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D41C3D">
        <w:rPr>
          <w:rFonts w:ascii="Verdana" w:hAnsi="Verdana" w:cs="Tahoma"/>
          <w:b/>
          <w:sz w:val="19"/>
          <w:szCs w:val="19"/>
        </w:rPr>
        <w:t>68</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D41C3D">
        <w:rPr>
          <w:rFonts w:ascii="Verdana" w:hAnsi="Verdana" w:cs="Tahoma"/>
          <w:b/>
          <w:sz w:val="19"/>
          <w:szCs w:val="19"/>
        </w:rPr>
        <w:t>26</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 xml:space="preserve">O Município de Eldorado/MS, por intermédio do Departamento de Licitação e Contratos Administrativos, com sede administrativa sito à </w:t>
      </w:r>
      <w:r w:rsidRPr="005017F3">
        <w:rPr>
          <w:rFonts w:ascii="Arial" w:eastAsia="Helvetica" w:hAnsi="Arial"/>
          <w:szCs w:val="22"/>
        </w:rPr>
        <w:t>Av. Presidente Tancredo Neves, 1191, Centro, na cidade de Eldorado/MS</w:t>
      </w:r>
      <w:r w:rsidRPr="005017F3">
        <w:rPr>
          <w:rFonts w:ascii="Arial" w:hAnsi="Arial" w:cs="Arial"/>
          <w:szCs w:val="22"/>
        </w:rPr>
        <w:t xml:space="preserve">, torna público para conhecimento dos interessados que realizará licitação, na modalidade </w:t>
      </w:r>
      <w:r w:rsidRPr="005017F3">
        <w:rPr>
          <w:rFonts w:ascii="Arial" w:hAnsi="Arial" w:cs="Arial"/>
          <w:b/>
          <w:bCs/>
          <w:szCs w:val="22"/>
        </w:rPr>
        <w:t>PREGÃO</w:t>
      </w:r>
      <w:r w:rsidRPr="005017F3">
        <w:rPr>
          <w:rFonts w:ascii="Arial" w:hAnsi="Arial" w:cs="Arial"/>
          <w:szCs w:val="22"/>
        </w:rPr>
        <w:t xml:space="preserve">, na forma </w:t>
      </w:r>
      <w:r w:rsidRPr="005017F3">
        <w:rPr>
          <w:rFonts w:ascii="Arial" w:hAnsi="Arial" w:cs="Arial"/>
          <w:b/>
          <w:bCs/>
          <w:szCs w:val="22"/>
        </w:rPr>
        <w:t>PRESENCIAL</w:t>
      </w:r>
      <w:r w:rsidRPr="005017F3">
        <w:rPr>
          <w:rFonts w:ascii="Arial" w:hAnsi="Arial" w:cs="Arial"/>
          <w:szCs w:val="22"/>
        </w:rPr>
        <w:t xml:space="preserve">, para Registro de Preços, do tipo </w:t>
      </w:r>
      <w:r w:rsidRPr="005017F3">
        <w:rPr>
          <w:rFonts w:ascii="Arial" w:hAnsi="Arial" w:cs="Arial"/>
          <w:b/>
          <w:bCs/>
          <w:szCs w:val="22"/>
        </w:rPr>
        <w:t xml:space="preserve">menor preço por </w:t>
      </w:r>
      <w:r w:rsidR="00D7544B">
        <w:rPr>
          <w:rFonts w:ascii="Arial" w:hAnsi="Arial" w:cs="Arial"/>
          <w:b/>
          <w:bCs/>
          <w:szCs w:val="22"/>
        </w:rPr>
        <w:t>item</w:t>
      </w:r>
      <w:r w:rsidRPr="005017F3">
        <w:rPr>
          <w:rFonts w:ascii="Arial" w:hAnsi="Arial" w:cs="Arial"/>
          <w:szCs w:val="22"/>
        </w:rPr>
        <w:t xml:space="preserve">, pelo modo de disputa </w:t>
      </w:r>
      <w:r w:rsidRPr="005017F3">
        <w:rPr>
          <w:rFonts w:ascii="Arial" w:hAnsi="Arial" w:cs="Arial"/>
          <w:b/>
          <w:bCs/>
          <w:szCs w:val="22"/>
        </w:rPr>
        <w:t>fechado e aberto</w:t>
      </w:r>
      <w:r w:rsidRPr="005017F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341A11">
            <w:pPr>
              <w:rPr>
                <w:rFonts w:ascii="Arial" w:eastAsia="Helvetica" w:hAnsi="Arial"/>
                <w:b/>
                <w:sz w:val="22"/>
                <w:szCs w:val="22"/>
              </w:rPr>
            </w:pPr>
            <w:r w:rsidRPr="00335483">
              <w:rPr>
                <w:rFonts w:ascii="Arial" w:eastAsia="Helvetica" w:hAnsi="Arial"/>
                <w:b/>
                <w:sz w:val="22"/>
                <w:szCs w:val="22"/>
              </w:rPr>
              <w:t xml:space="preserve">Data da sessão: </w:t>
            </w:r>
            <w:r w:rsidR="00341A11" w:rsidRPr="00341A11">
              <w:rPr>
                <w:rFonts w:ascii="Arial" w:eastAsia="Helvetica" w:hAnsi="Arial"/>
                <w:sz w:val="22"/>
                <w:szCs w:val="22"/>
              </w:rPr>
              <w:t>20</w:t>
            </w:r>
            <w:r w:rsidRPr="00D85EEF">
              <w:rPr>
                <w:rFonts w:ascii="Arial" w:eastAsia="Helvetica" w:hAnsi="Arial"/>
                <w:sz w:val="22"/>
                <w:szCs w:val="22"/>
              </w:rPr>
              <w:t>/0</w:t>
            </w:r>
            <w:r w:rsidR="00341A11">
              <w:rPr>
                <w:rFonts w:ascii="Arial" w:eastAsia="Helvetica" w:hAnsi="Arial"/>
                <w:sz w:val="22"/>
                <w:szCs w:val="22"/>
              </w:rPr>
              <w:t>8</w:t>
            </w:r>
            <w:r w:rsidRPr="00335483">
              <w:rPr>
                <w:rFonts w:ascii="Arial" w:eastAsia="Helvetica" w:hAnsi="Arial"/>
                <w:sz w:val="22"/>
                <w:szCs w:val="22"/>
              </w:rPr>
              <w:t xml:space="preserve">/2024 – </w:t>
            </w:r>
            <w:r w:rsidR="0083389F">
              <w:rPr>
                <w:rFonts w:ascii="Arial" w:eastAsia="Helvetica" w:hAnsi="Arial"/>
                <w:sz w:val="22"/>
                <w:szCs w:val="22"/>
              </w:rPr>
              <w:t>08h00</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00DC68DC">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83389F">
            <w:pPr>
              <w:jc w:val="both"/>
              <w:rPr>
                <w:rFonts w:ascii="Arial" w:eastAsia="Times New Roman" w:hAnsi="Arial"/>
                <w:sz w:val="22"/>
                <w:szCs w:val="22"/>
              </w:rPr>
            </w:pPr>
            <w:r w:rsidRPr="00335483">
              <w:rPr>
                <w:rFonts w:ascii="Arial" w:eastAsia="Helvetica" w:hAnsi="Arial"/>
                <w:b/>
                <w:sz w:val="22"/>
                <w:szCs w:val="22"/>
              </w:rPr>
              <w:t>Objeto:</w:t>
            </w:r>
            <w:r>
              <w:t xml:space="preserve"> </w:t>
            </w:r>
            <w:r w:rsidR="00341A11" w:rsidRPr="00341A11">
              <w:rPr>
                <w:rFonts w:ascii="Arial" w:eastAsia="Helvetica" w:hAnsi="Arial" w:cs="Arial"/>
                <w:b/>
                <w:sz w:val="22"/>
                <w:szCs w:val="22"/>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003</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341A11">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341A11" w:rsidRPr="00341A11">
        <w:rPr>
          <w:rFonts w:ascii="Arial" w:eastAsia="Helvetica" w:hAnsi="Arial"/>
          <w:b/>
          <w:szCs w:val="22"/>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constantes no termo de referência.</w:t>
      </w:r>
    </w:p>
    <w:p w:rsidR="00DC68DC" w:rsidRPr="00DC68DC" w:rsidRDefault="00DC68DC" w:rsidP="00DC68DC">
      <w:pPr>
        <w:pStyle w:val="PargrafodaLista"/>
        <w:rPr>
          <w:rFonts w:ascii="Arial" w:hAnsi="Arial" w:cs="Arial"/>
          <w:szCs w:val="22"/>
          <w:highlight w:val="yellow"/>
        </w:rPr>
      </w:pPr>
    </w:p>
    <w:p w:rsidR="00DC68DC" w:rsidRPr="00DC68DC" w:rsidRDefault="00DC68DC" w:rsidP="00DC68DC">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DC68DC">
        <w:rPr>
          <w:rFonts w:ascii="Arial" w:eastAsia="Helvetica" w:hAnsi="Arial" w:cs="Arial"/>
          <w:szCs w:val="22"/>
        </w:rPr>
        <w:t>item</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DC68DC" w:rsidRPr="00A4713D" w:rsidRDefault="00DC68DC" w:rsidP="00DC68DC">
      <w:pPr>
        <w:pStyle w:val="PargrafodaLista"/>
        <w:numPr>
          <w:ilvl w:val="1"/>
          <w:numId w:val="3"/>
        </w:numPr>
        <w:jc w:val="both"/>
        <w:rPr>
          <w:rFonts w:ascii="Arial" w:hAnsi="Arial" w:cs="Arial"/>
          <w:szCs w:val="22"/>
        </w:rPr>
      </w:pPr>
      <w:r w:rsidRPr="00A4713D">
        <w:rPr>
          <w:rFonts w:ascii="Arial" w:hAnsi="Arial" w:cs="Arial"/>
          <w:szCs w:val="22"/>
        </w:rPr>
        <w:t>Poderão participar do presente Pregão, as empresas interessadas do ramo, regularmente estabelecidas no País, que atenderem a todas as exigências deste Edital e seus anexos, inclusive quanto à documentação.</w:t>
      </w:r>
    </w:p>
    <w:p w:rsidR="000B2233" w:rsidRDefault="000B2233" w:rsidP="000B2233">
      <w:pPr>
        <w:pStyle w:val="PargrafodaLista"/>
        <w:ind w:left="0"/>
        <w:contextualSpacing/>
        <w:jc w:val="both"/>
        <w:rPr>
          <w:rFonts w:ascii="Arial" w:hAnsi="Arial" w:cs="Arial"/>
          <w:szCs w:val="22"/>
        </w:rPr>
      </w:pPr>
    </w:p>
    <w:p w:rsidR="000B2233" w:rsidRPr="00DC68DC" w:rsidRDefault="00DC68DC" w:rsidP="00DC68DC">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0B223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68DC">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68DC">
        <w:rPr>
          <w:rFonts w:ascii="Arial" w:eastAsia="Calibri" w:hAnsi="Arial" w:cs="Arial"/>
          <w:bCs/>
          <w:szCs w:val="22"/>
        </w:rPr>
        <w:t>3</w:t>
      </w:r>
      <w:r w:rsidRPr="00335483">
        <w:rPr>
          <w:rFonts w:ascii="Arial" w:eastAsia="Calibri" w:hAnsi="Arial" w:cs="Arial"/>
          <w:bCs/>
          <w:szCs w:val="22"/>
        </w:rPr>
        <w:t>.3 e 5.</w:t>
      </w:r>
      <w:r w:rsidR="00DC68DC">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DC68DC">
        <w:rPr>
          <w:rFonts w:ascii="Arial" w:eastAsia="Calibri" w:hAnsi="Arial" w:cs="Arial"/>
          <w:bCs/>
          <w:szCs w:val="22"/>
        </w:rPr>
        <w:t>3</w:t>
      </w:r>
      <w:r>
        <w:rPr>
          <w:rFonts w:ascii="Arial" w:eastAsia="Calibri" w:hAnsi="Arial" w:cs="Arial"/>
          <w:bCs/>
          <w:szCs w:val="22"/>
        </w:rPr>
        <w:t>.3</w:t>
      </w:r>
      <w:r w:rsidRPr="00335483">
        <w:rPr>
          <w:rFonts w:ascii="Arial" w:eastAsia="Calibri" w:hAnsi="Arial" w:cs="Arial"/>
          <w:bCs/>
          <w:szCs w:val="22"/>
        </w:rPr>
        <w:t xml:space="preserve"> e 5.</w:t>
      </w:r>
      <w:r w:rsidR="00DC68DC">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68DC">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B2233" w:rsidRPr="00CB474C" w:rsidTr="00341A11">
        <w:trPr>
          <w:jc w:val="center"/>
        </w:trPr>
        <w:tc>
          <w:tcPr>
            <w:tcW w:w="9209"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341A11">
              <w:rPr>
                <w:rFonts w:ascii="Arial" w:eastAsia="Helvetica" w:hAnsi="Arial"/>
                <w:b/>
                <w:bCs/>
                <w:sz w:val="22"/>
                <w:szCs w:val="22"/>
              </w:rPr>
              <w:t>26</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341A11" w:rsidRPr="00341A11">
              <w:rPr>
                <w:rFonts w:ascii="Arial" w:eastAsia="Helvetica" w:hAnsi="Arial"/>
                <w:sz w:val="22"/>
                <w:szCs w:val="22"/>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341A11">
              <w:rPr>
                <w:rFonts w:ascii="Arial" w:eastAsia="Helvetica" w:hAnsi="Arial"/>
                <w:b/>
                <w:bCs/>
                <w:sz w:val="22"/>
                <w:szCs w:val="22"/>
              </w:rPr>
              <w:t>26</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341A11" w:rsidRPr="00341A11">
              <w:rPr>
                <w:rFonts w:ascii="Arial" w:eastAsia="Helvetica" w:hAnsi="Arial"/>
                <w:sz w:val="22"/>
                <w:szCs w:val="22"/>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w:t>
      </w:r>
      <w:r w:rsidRPr="006573C5">
        <w:rPr>
          <w:rFonts w:ascii="Arial" w:hAnsi="Arial" w:cs="Arial"/>
          <w:bCs/>
          <w:sz w:val="22"/>
          <w:szCs w:val="22"/>
        </w:rPr>
        <w:lastRenderedPageBreak/>
        <w:t>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 xml:space="preserve">menor preço por </w:t>
      </w:r>
      <w:r w:rsidR="00751CAF">
        <w:rPr>
          <w:rFonts w:ascii="Arial" w:eastAsia="Helvetica" w:hAnsi="Arial"/>
          <w:b/>
          <w:bCs/>
          <w:szCs w:val="22"/>
        </w:rPr>
        <w:t>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Verificadas as condições de participação e de utilização do tratamento favorecido, o pregoeiro examinará a proposta classificada em primeiro lugar quanto à adequação ao </w:t>
      </w:r>
      <w:r w:rsidRPr="00335483">
        <w:rPr>
          <w:rFonts w:ascii="Arial" w:eastAsia="Helvetica" w:hAnsi="Arial" w:cs="Arial"/>
          <w:szCs w:val="22"/>
        </w:rPr>
        <w:lastRenderedPageBreak/>
        <w:t>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w:t>
      </w:r>
      <w:r w:rsidRPr="00335483">
        <w:rPr>
          <w:rFonts w:ascii="Arial" w:eastAsia="Helvetica" w:hAnsi="Arial" w:cs="Arial"/>
          <w:szCs w:val="22"/>
        </w:rPr>
        <w:lastRenderedPageBreak/>
        <w:t>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341A11" w:rsidRPr="00341A11" w:rsidRDefault="000B2233" w:rsidP="00341A11">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41A11" w:rsidRPr="00427949" w:rsidRDefault="00341A11" w:rsidP="00341A11">
      <w:pPr>
        <w:pStyle w:val="PargrafodaLista"/>
        <w:rPr>
          <w:rFonts w:ascii="Arial" w:hAnsi="Arial" w:cs="Arial"/>
          <w:szCs w:val="22"/>
        </w:rPr>
      </w:pPr>
    </w:p>
    <w:p w:rsidR="00341A11" w:rsidRPr="00341A11" w:rsidRDefault="00341A11" w:rsidP="00341A11">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xml:space="preserve">, que não emprega menor de dezoito anos em trabalho noturno, perigoso ou insalubre e não </w:t>
      </w:r>
      <w:r w:rsidRPr="00046A35">
        <w:rPr>
          <w:rFonts w:ascii="Arial" w:hAnsi="Arial" w:cs="Arial"/>
          <w:szCs w:val="22"/>
        </w:rPr>
        <w:lastRenderedPageBreak/>
        <w:t>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A44C5D" w:rsidRDefault="00A44C5D" w:rsidP="00A44C5D">
      <w:pPr>
        <w:pStyle w:val="PargrafodaLista"/>
        <w:ind w:left="0"/>
        <w:contextualSpacing/>
        <w:jc w:val="both"/>
        <w:rPr>
          <w:rFonts w:ascii="Arial" w:eastAsia="Helvetica" w:hAnsi="Arial" w:cs="Arial"/>
          <w:szCs w:val="22"/>
        </w:rPr>
      </w:pPr>
    </w:p>
    <w:p w:rsidR="00A44C5D" w:rsidRPr="00A44C5D" w:rsidRDefault="00A44C5D" w:rsidP="00A44C5D">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lastRenderedPageBreak/>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F7F8E">
        <w:rPr>
          <w:rFonts w:ascii="Arial" w:hAnsi="Arial"/>
        </w:rPr>
        <w:t>06</w:t>
      </w:r>
      <w:r w:rsidRPr="001E1C30">
        <w:rPr>
          <w:rFonts w:ascii="Arial" w:hAnsi="Arial"/>
        </w:rPr>
        <w:t xml:space="preserve"> de </w:t>
      </w:r>
      <w:r w:rsidR="00DF7F8E">
        <w:rPr>
          <w:rFonts w:ascii="Arial" w:hAnsi="Arial"/>
        </w:rPr>
        <w:t>agosto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F7F8E">
        <w:rPr>
          <w:rFonts w:ascii="Verdana" w:hAnsi="Verdana" w:cs="Arial"/>
          <w:b/>
          <w:bCs/>
          <w:snapToGrid w:val="0"/>
          <w:sz w:val="20"/>
          <w:szCs w:val="20"/>
        </w:rPr>
        <w:t>68</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F7F8E">
        <w:rPr>
          <w:rFonts w:ascii="Verdana" w:hAnsi="Verdana" w:cs="Arial"/>
          <w:b/>
          <w:bCs/>
          <w:snapToGrid w:val="0"/>
          <w:sz w:val="20"/>
          <w:szCs w:val="20"/>
        </w:rPr>
        <w:t>26</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DF7F8E">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DF7F8E">
        <w:rPr>
          <w:rFonts w:ascii="Arial" w:hAnsi="Arial" w:cs="Arial"/>
        </w:rPr>
        <w:t>68</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DF7F8E">
      <w:pPr>
        <w:pStyle w:val="Nivel2"/>
        <w:rPr>
          <w:sz w:val="24"/>
          <w:szCs w:val="24"/>
        </w:rPr>
      </w:pPr>
      <w:r w:rsidRPr="007D0E26">
        <w:rPr>
          <w:sz w:val="24"/>
          <w:szCs w:val="24"/>
        </w:rPr>
        <w:t xml:space="preserve">A presente Ata tem por objeto o </w:t>
      </w:r>
      <w:r w:rsidR="00DF7F8E" w:rsidRPr="00DF7F8E">
        <w:rPr>
          <w:b/>
          <w:sz w:val="24"/>
          <w:szCs w:val="24"/>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w:t>
      </w:r>
      <w:r w:rsidR="00DF7F8E">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F7F8E">
        <w:rPr>
          <w:i/>
          <w:sz w:val="24"/>
          <w:szCs w:val="24"/>
        </w:rPr>
        <w:t>26</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w:t>
      </w:r>
      <w:r w:rsidR="00DF7F8E">
        <w:rPr>
          <w:sz w:val="24"/>
          <w:szCs w:val="24"/>
        </w:rPr>
        <w:t>T</w:t>
      </w:r>
      <w:r w:rsidRPr="007D0E26">
        <w:rPr>
          <w:sz w:val="24"/>
          <w:szCs w:val="24"/>
        </w:rPr>
        <w: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lastRenderedPageBreak/>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 xml:space="preserve">Convocar para negociação os demais licitantes ou fornecedores remanescentes cujos preços foram registrados sem redução, observada a ordem de </w:t>
      </w:r>
      <w:r w:rsidRPr="007D0E26">
        <w:rPr>
          <w:sz w:val="24"/>
          <w:szCs w:val="24"/>
        </w:rPr>
        <w:lastRenderedPageBreak/>
        <w:t>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lastRenderedPageBreak/>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lastRenderedPageBreak/>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lastRenderedPageBreak/>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vias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Eldorado/MS, ..... de ........... de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Representante legal do órgão gerenciador e representante(s)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lastRenderedPageBreak/>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F7F8E">
        <w:rPr>
          <w:rFonts w:ascii="Verdana" w:hAnsi="Verdana" w:cs="Arial"/>
          <w:b/>
          <w:bCs/>
          <w:snapToGrid w:val="0"/>
          <w:sz w:val="20"/>
          <w:szCs w:val="20"/>
        </w:rPr>
        <w:t>68</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F7F8E">
        <w:rPr>
          <w:rFonts w:ascii="Verdana" w:hAnsi="Verdana" w:cs="Arial"/>
          <w:b/>
          <w:bCs/>
          <w:snapToGrid w:val="0"/>
          <w:sz w:val="20"/>
          <w:szCs w:val="20"/>
        </w:rPr>
        <w:t>26</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8C4A76">
        <w:rPr>
          <w:rFonts w:ascii="Arial" w:eastAsia="Century Gothic" w:hAnsi="Arial" w:cs="Arial"/>
          <w:sz w:val="22"/>
          <w:szCs w:val="22"/>
        </w:rPr>
        <w:t>68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8C4A76">
        <w:rPr>
          <w:rFonts w:ascii="Arial" w:eastAsia="Century Gothic" w:hAnsi="Arial" w:cs="Arial"/>
          <w:sz w:val="22"/>
          <w:szCs w:val="22"/>
        </w:rPr>
        <w:t>26</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8C4A76">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8C4A76" w:rsidRPr="008C4A76">
        <w:rPr>
          <w:rFonts w:ascii="Arial" w:eastAsia="Century Gothic" w:hAnsi="Arial" w:cs="Arial"/>
          <w:b/>
          <w:sz w:val="22"/>
          <w:szCs w:val="22"/>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constantes no termo de referên</w:t>
      </w:r>
      <w:r w:rsidR="008C4A76">
        <w:rPr>
          <w:rFonts w:ascii="Arial" w:eastAsia="Century Gothic" w:hAnsi="Arial" w:cs="Arial"/>
          <w:b/>
          <w:sz w:val="22"/>
          <w:szCs w:val="22"/>
        </w:rPr>
        <w:t>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não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7E295A">
          <w:headerReference w:type="default" r:id="rId17"/>
          <w:footerReference w:type="default" r:id="rId18"/>
          <w:pgSz w:w="11906" w:h="16838"/>
          <w:pgMar w:top="1560" w:right="1134" w:bottom="709"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762DE" w:rsidP="000B2233">
      <w:pPr>
        <w:jc w:val="both"/>
        <w:rPr>
          <w:rFonts w:ascii="Arial" w:hAnsi="Arial" w:cs="Arial"/>
          <w:b/>
          <w:sz w:val="22"/>
          <w:szCs w:val="22"/>
        </w:rPr>
        <w:sectPr w:rsidR="000B2233" w:rsidRPr="006B606F" w:rsidSect="000B2233">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9970"/>
      </w:tblGrid>
      <w:tr w:rsidR="007E295A" w:rsidRPr="007E295A" w:rsidTr="007E295A">
        <w:trPr>
          <w:trHeight w:val="255"/>
        </w:trPr>
        <w:tc>
          <w:tcPr>
            <w:tcW w:w="9820" w:type="dxa"/>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20"/>
                <w:szCs w:val="20"/>
              </w:rPr>
            </w:pPr>
          </w:p>
        </w:tc>
      </w:tr>
      <w:tr w:rsidR="007E295A" w:rsidRPr="007E295A" w:rsidTr="007E295A">
        <w:trPr>
          <w:trHeight w:val="255"/>
        </w:trPr>
        <w:tc>
          <w:tcPr>
            <w:tcW w:w="9820" w:type="dxa"/>
            <w:tcBorders>
              <w:top w:val="nil"/>
              <w:left w:val="nil"/>
              <w:bottom w:val="nil"/>
              <w:right w:val="nil"/>
            </w:tcBorders>
            <w:shd w:val="clear" w:color="auto" w:fill="auto"/>
            <w:vAlign w:val="center"/>
            <w:hideMark/>
          </w:tcPr>
          <w:tbl>
            <w:tblPr>
              <w:tblW w:w="9820" w:type="dxa"/>
              <w:tblCellMar>
                <w:left w:w="70" w:type="dxa"/>
                <w:right w:w="70" w:type="dxa"/>
              </w:tblCellMar>
              <w:tblLook w:val="04A0" w:firstRow="1" w:lastRow="0" w:firstColumn="1" w:lastColumn="0" w:noHBand="0" w:noVBand="1"/>
            </w:tblPr>
            <w:tblGrid>
              <w:gridCol w:w="446"/>
              <w:gridCol w:w="369"/>
              <w:gridCol w:w="523"/>
              <w:gridCol w:w="3358"/>
              <w:gridCol w:w="497"/>
              <w:gridCol w:w="876"/>
              <w:gridCol w:w="829"/>
              <w:gridCol w:w="1122"/>
              <w:gridCol w:w="900"/>
              <w:gridCol w:w="900"/>
            </w:tblGrid>
            <w:tr w:rsidR="00123D8F" w:rsidRPr="00123D8F" w:rsidTr="00123D8F">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ÓRGÃO LICITANTE:</w:t>
                  </w:r>
                </w:p>
              </w:tc>
            </w:tr>
            <w:tr w:rsidR="00123D8F" w:rsidRPr="00123D8F" w:rsidTr="00123D8F">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b/>
                      <w:bCs/>
                      <w:color w:val="000000"/>
                      <w:sz w:val="16"/>
                      <w:szCs w:val="16"/>
                    </w:rPr>
                  </w:pPr>
                  <w:r w:rsidRPr="00123D8F">
                    <w:rPr>
                      <w:rFonts w:ascii="Tahoma" w:eastAsia="Times New Roman" w:hAnsi="Tahoma" w:cs="Tahoma"/>
                      <w:b/>
                      <w:bCs/>
                      <w:color w:val="000000"/>
                      <w:sz w:val="16"/>
                      <w:szCs w:val="16"/>
                    </w:rPr>
                    <w:t>PREFEITURA MUNICIPAL DE ELDORADO</w:t>
                  </w:r>
                </w:p>
              </w:tc>
            </w:tr>
            <w:tr w:rsidR="00123D8F" w:rsidRPr="00123D8F" w:rsidTr="00123D8F">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PROCESSO/MODALIDADE:</w:t>
                  </w:r>
                </w:p>
              </w:tc>
              <w:tc>
                <w:tcPr>
                  <w:tcW w:w="3751" w:type="dxa"/>
                  <w:gridSpan w:val="4"/>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TIPO DE JULGAMENTO:</w:t>
                  </w:r>
                </w:p>
              </w:tc>
            </w:tr>
            <w:tr w:rsidR="00123D8F" w:rsidRPr="00123D8F" w:rsidTr="00123D8F">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b/>
                      <w:bCs/>
                      <w:color w:val="000000"/>
                      <w:sz w:val="16"/>
                      <w:szCs w:val="16"/>
                    </w:rPr>
                  </w:pPr>
                  <w:r w:rsidRPr="00123D8F">
                    <w:rPr>
                      <w:rFonts w:ascii="Tahoma" w:eastAsia="Times New Roman" w:hAnsi="Tahoma" w:cs="Tahoma"/>
                      <w:b/>
                      <w:bCs/>
                      <w:color w:val="000000"/>
                      <w:sz w:val="16"/>
                      <w:szCs w:val="16"/>
                    </w:rPr>
                    <w:t>0068/2024   -   PREGÃO Nº 0026/2024</w:t>
                  </w:r>
                </w:p>
              </w:tc>
              <w:tc>
                <w:tcPr>
                  <w:tcW w:w="3751" w:type="dxa"/>
                  <w:gridSpan w:val="4"/>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b/>
                      <w:bCs/>
                      <w:color w:val="000000"/>
                      <w:sz w:val="16"/>
                      <w:szCs w:val="16"/>
                    </w:rPr>
                  </w:pPr>
                  <w:r w:rsidRPr="00123D8F">
                    <w:rPr>
                      <w:rFonts w:ascii="Tahoma" w:eastAsia="Times New Roman" w:hAnsi="Tahoma" w:cs="Tahoma"/>
                      <w:b/>
                      <w:bCs/>
                      <w:color w:val="000000"/>
                      <w:sz w:val="16"/>
                      <w:szCs w:val="16"/>
                    </w:rPr>
                    <w:t>MENOR PREÇO POR ITEM</w:t>
                  </w:r>
                </w:p>
              </w:tc>
            </w:tr>
            <w:tr w:rsidR="00123D8F" w:rsidRPr="00123D8F" w:rsidTr="00123D8F">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OBJETO:</w:t>
                  </w:r>
                </w:p>
              </w:tc>
            </w:tr>
            <w:tr w:rsidR="00123D8F" w:rsidRPr="00123D8F" w:rsidTr="00123D8F">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123D8F" w:rsidRPr="00123D8F" w:rsidRDefault="00123D8F" w:rsidP="00123D8F">
                  <w:pPr>
                    <w:jc w:val="both"/>
                    <w:rPr>
                      <w:rFonts w:ascii="Tahoma" w:eastAsia="Times New Roman" w:hAnsi="Tahoma" w:cs="Tahoma"/>
                      <w:b/>
                      <w:bCs/>
                      <w:color w:val="000000"/>
                      <w:sz w:val="16"/>
                      <w:szCs w:val="16"/>
                    </w:rPr>
                  </w:pPr>
                  <w:r w:rsidRPr="00123D8F">
                    <w:rPr>
                      <w:rFonts w:ascii="Tahoma" w:eastAsia="Times New Roman" w:hAnsi="Tahoma" w:cs="Tahoma"/>
                      <w:b/>
                      <w:bCs/>
                      <w:color w:val="000000"/>
                      <w:sz w:val="16"/>
                      <w:szCs w:val="16"/>
                    </w:rPr>
                    <w:t>REGISTRO DE PREÇOS VISANDO A CONTRATAÇÃO DE EMPRESA ESPECIALIZADA NA PRESTAÇÃO DE SERVIÇOS DE FUNILARIA E PINTURA DA FROTA MUNICIPAL PARA ATENDER AS NECESSIDADES DAS SECRETARIAS MUNICIPAIS DA PREFEITURA DE ELDORADO/MS, DE ACORDO COM AS QUANTIDADES E ESPECIFICAÇÕES CONSTANTES NO TERMO DE REFERÊNCIA.</w:t>
                  </w:r>
                </w:p>
              </w:tc>
            </w:tr>
            <w:tr w:rsidR="00123D8F" w:rsidRPr="00123D8F" w:rsidTr="00123D8F">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CNPJ/CPF:</w:t>
                  </w:r>
                </w:p>
              </w:tc>
            </w:tr>
            <w:tr w:rsidR="00123D8F" w:rsidRPr="00123D8F" w:rsidTr="00123D8F">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rsidR="00123D8F" w:rsidRPr="00123D8F" w:rsidRDefault="00123D8F" w:rsidP="00123D8F">
                  <w:pPr>
                    <w:jc w:val="center"/>
                    <w:rPr>
                      <w:rFonts w:ascii="Tahoma" w:eastAsia="Times New Roman" w:hAnsi="Tahoma" w:cs="Tahoma"/>
                      <w:b/>
                      <w:bCs/>
                      <w:sz w:val="16"/>
                      <w:szCs w:val="16"/>
                    </w:rPr>
                  </w:pPr>
                  <w:r w:rsidRPr="00123D8F">
                    <w:rPr>
                      <w:rFonts w:ascii="Tahoma" w:eastAsia="Times New Roman" w:hAnsi="Tahoma" w:cs="Tahoma"/>
                      <w:b/>
                      <w:bCs/>
                      <w:sz w:val="16"/>
                      <w:szCs w:val="16"/>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rsidR="00123D8F" w:rsidRPr="00123D8F" w:rsidRDefault="00123D8F" w:rsidP="00123D8F">
                  <w:pPr>
                    <w:jc w:val="center"/>
                    <w:rPr>
                      <w:rFonts w:ascii="Tahoma" w:eastAsia="Times New Roman" w:hAnsi="Tahoma" w:cs="Tahoma"/>
                      <w:b/>
                      <w:bCs/>
                      <w:sz w:val="16"/>
                      <w:szCs w:val="16"/>
                    </w:rPr>
                  </w:pPr>
                  <w:r w:rsidRPr="00123D8F">
                    <w:rPr>
                      <w:rFonts w:ascii="Tahoma" w:eastAsia="Times New Roman" w:hAnsi="Tahoma" w:cs="Tahoma"/>
                      <w:b/>
                      <w:bCs/>
                      <w:sz w:val="16"/>
                      <w:szCs w:val="16"/>
                    </w:rPr>
                    <w:t> </w:t>
                  </w:r>
                </w:p>
              </w:tc>
            </w:tr>
            <w:tr w:rsidR="00123D8F" w:rsidRPr="00123D8F" w:rsidTr="00123D8F">
              <w:trPr>
                <w:trHeight w:val="165"/>
              </w:trPr>
              <w:tc>
                <w:tcPr>
                  <w:tcW w:w="5193" w:type="dxa"/>
                  <w:gridSpan w:val="5"/>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ENDEREÇO:</w:t>
                  </w:r>
                </w:p>
              </w:tc>
              <w:tc>
                <w:tcPr>
                  <w:tcW w:w="4627" w:type="dxa"/>
                  <w:gridSpan w:val="5"/>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BAIRRO:</w:t>
                  </w:r>
                </w:p>
              </w:tc>
            </w:tr>
            <w:tr w:rsidR="00123D8F" w:rsidRPr="00123D8F" w:rsidTr="00123D8F">
              <w:trPr>
                <w:trHeight w:val="282"/>
              </w:trPr>
              <w:tc>
                <w:tcPr>
                  <w:tcW w:w="5193" w:type="dxa"/>
                  <w:gridSpan w:val="5"/>
                  <w:tcBorders>
                    <w:top w:val="nil"/>
                    <w:left w:val="single" w:sz="4" w:space="0" w:color="auto"/>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c>
                <w:tcPr>
                  <w:tcW w:w="4627" w:type="dxa"/>
                  <w:gridSpan w:val="5"/>
                  <w:tcBorders>
                    <w:top w:val="nil"/>
                    <w:left w:val="nil"/>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r>
            <w:tr w:rsidR="00123D8F" w:rsidRPr="00123D8F" w:rsidTr="00123D8F">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CEP:</w:t>
                  </w:r>
                </w:p>
              </w:tc>
              <w:tc>
                <w:tcPr>
                  <w:tcW w:w="3751" w:type="dxa"/>
                  <w:gridSpan w:val="4"/>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TELEFONE/FAX:</w:t>
                  </w:r>
                </w:p>
              </w:tc>
            </w:tr>
            <w:tr w:rsidR="00123D8F" w:rsidRPr="00123D8F" w:rsidTr="00123D8F">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rsidR="00123D8F" w:rsidRPr="00123D8F" w:rsidRDefault="00123D8F" w:rsidP="00123D8F">
                  <w:pPr>
                    <w:jc w:val="center"/>
                    <w:rPr>
                      <w:rFonts w:ascii="Tahoma" w:eastAsia="Times New Roman" w:hAnsi="Tahoma" w:cs="Tahoma"/>
                      <w:b/>
                      <w:bCs/>
                      <w:sz w:val="16"/>
                      <w:szCs w:val="16"/>
                    </w:rPr>
                  </w:pPr>
                  <w:r w:rsidRPr="00123D8F">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r>
            <w:tr w:rsidR="00123D8F" w:rsidRPr="00123D8F" w:rsidTr="00123D8F">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DADOS PARA PAGAMENTO (BANCO/AGÊNCIA/CONTA):</w:t>
                  </w:r>
                </w:p>
              </w:tc>
              <w:tc>
                <w:tcPr>
                  <w:tcW w:w="3751" w:type="dxa"/>
                  <w:gridSpan w:val="4"/>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VALIDADE DA PROPOSTA:</w:t>
                  </w:r>
                </w:p>
              </w:tc>
            </w:tr>
            <w:tr w:rsidR="00123D8F" w:rsidRPr="00123D8F" w:rsidTr="00123D8F">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r>
            <w:tr w:rsidR="00123D8F" w:rsidRPr="00123D8F" w:rsidTr="00123D8F">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rsidR="00123D8F" w:rsidRPr="00123D8F" w:rsidRDefault="00123D8F" w:rsidP="00123D8F">
                  <w:pPr>
                    <w:rPr>
                      <w:rFonts w:ascii="Tahoma" w:eastAsia="Times New Roman" w:hAnsi="Tahoma" w:cs="Tahoma"/>
                      <w:sz w:val="12"/>
                      <w:szCs w:val="12"/>
                    </w:rPr>
                  </w:pPr>
                  <w:r w:rsidRPr="00123D8F">
                    <w:rPr>
                      <w:rFonts w:ascii="Tahoma" w:eastAsia="Times New Roman" w:hAnsi="Tahoma" w:cs="Tahoma"/>
                      <w:sz w:val="12"/>
                      <w:szCs w:val="12"/>
                    </w:rPr>
                    <w:t>LOCAL E DATA:</w:t>
                  </w:r>
                </w:p>
              </w:tc>
            </w:tr>
            <w:tr w:rsidR="00123D8F" w:rsidRPr="00123D8F" w:rsidTr="00123D8F">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rsidR="00123D8F" w:rsidRPr="00123D8F" w:rsidRDefault="00123D8F" w:rsidP="00123D8F">
                  <w:pPr>
                    <w:rPr>
                      <w:rFonts w:ascii="Tahoma" w:eastAsia="Times New Roman" w:hAnsi="Tahoma" w:cs="Tahoma"/>
                      <w:b/>
                      <w:bCs/>
                      <w:sz w:val="16"/>
                      <w:szCs w:val="16"/>
                    </w:rPr>
                  </w:pPr>
                  <w:r w:rsidRPr="00123D8F">
                    <w:rPr>
                      <w:rFonts w:ascii="Tahoma" w:eastAsia="Times New Roman" w:hAnsi="Tahoma" w:cs="Tahoma"/>
                      <w:b/>
                      <w:bCs/>
                      <w:sz w:val="16"/>
                      <w:szCs w:val="16"/>
                    </w:rPr>
                    <w:t> </w:t>
                  </w:r>
                </w:p>
              </w:tc>
            </w:tr>
            <w:tr w:rsidR="00123D8F" w:rsidRPr="00123D8F" w:rsidTr="00123D8F">
              <w:trPr>
                <w:trHeight w:val="165"/>
              </w:trPr>
              <w:tc>
                <w:tcPr>
                  <w:tcW w:w="446" w:type="dxa"/>
                  <w:tcBorders>
                    <w:top w:val="nil"/>
                    <w:left w:val="nil"/>
                    <w:bottom w:val="nil"/>
                    <w:right w:val="nil"/>
                  </w:tcBorders>
                  <w:shd w:val="clear" w:color="auto" w:fill="auto"/>
                  <w:vAlign w:val="center"/>
                  <w:hideMark/>
                </w:tcPr>
                <w:p w:rsidR="00123D8F" w:rsidRPr="00123D8F" w:rsidRDefault="00123D8F" w:rsidP="00123D8F">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523"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3358"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497"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876"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829"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1122"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900"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c>
                <w:tcPr>
                  <w:tcW w:w="900" w:type="dxa"/>
                  <w:tcBorders>
                    <w:top w:val="nil"/>
                    <w:left w:val="nil"/>
                    <w:bottom w:val="nil"/>
                    <w:right w:val="nil"/>
                  </w:tcBorders>
                  <w:shd w:val="clear" w:color="auto" w:fill="auto"/>
                  <w:vAlign w:val="center"/>
                  <w:hideMark/>
                </w:tcPr>
                <w:p w:rsidR="00123D8F" w:rsidRPr="00123D8F" w:rsidRDefault="00123D8F" w:rsidP="00123D8F">
                  <w:pPr>
                    <w:rPr>
                      <w:rFonts w:eastAsia="Times New Roman"/>
                      <w:sz w:val="20"/>
                      <w:szCs w:val="20"/>
                    </w:rPr>
                  </w:pPr>
                </w:p>
              </w:tc>
            </w:tr>
            <w:tr w:rsidR="00123D8F" w:rsidRPr="00123D8F" w:rsidTr="00123D8F">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UNID.</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0"/>
                      <w:szCs w:val="10"/>
                    </w:rPr>
                  </w:pPr>
                  <w:r w:rsidRPr="00123D8F">
                    <w:rPr>
                      <w:rFonts w:ascii="Tahoma" w:eastAsia="Times New Roman" w:hAnsi="Tahoma" w:cs="Tahoma"/>
                      <w:sz w:val="10"/>
                      <w:szCs w:val="10"/>
                    </w:rPr>
                    <w:t>VALOR TOTAL</w:t>
                  </w:r>
                </w:p>
              </w:tc>
            </w:tr>
            <w:tr w:rsidR="00123D8F" w:rsidRPr="00123D8F" w:rsidTr="00123D8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47908</w:t>
                  </w:r>
                </w:p>
              </w:tc>
              <w:tc>
                <w:tcPr>
                  <w:tcW w:w="3358"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both"/>
                    <w:rPr>
                      <w:rFonts w:ascii="Tahoma" w:eastAsia="Times New Roman" w:hAnsi="Tahoma" w:cs="Tahoma"/>
                      <w:color w:val="000000"/>
                      <w:sz w:val="14"/>
                      <w:szCs w:val="14"/>
                    </w:rPr>
                  </w:pPr>
                  <w:r w:rsidRPr="00123D8F">
                    <w:rPr>
                      <w:rFonts w:ascii="Tahoma" w:eastAsia="Times New Roman" w:hAnsi="Tahoma" w:cs="Tahoma"/>
                      <w:color w:val="000000"/>
                      <w:sz w:val="14"/>
                      <w:szCs w:val="14"/>
                    </w:rPr>
                    <w:t>SERVIÇOS DE FUNILARIA E PINTURA PARA VEICULOS DE LINHA LEVE E MÉDIA</w:t>
                  </w:r>
                </w:p>
              </w:tc>
              <w:tc>
                <w:tcPr>
                  <w:tcW w:w="497"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H</w:t>
                  </w:r>
                </w:p>
              </w:tc>
              <w:tc>
                <w:tcPr>
                  <w:tcW w:w="876"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1.350,000</w:t>
                  </w:r>
                </w:p>
              </w:tc>
              <w:tc>
                <w:tcPr>
                  <w:tcW w:w="829"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right"/>
                    <w:rPr>
                      <w:rFonts w:ascii="Tahoma" w:eastAsia="Times New Roman" w:hAnsi="Tahoma" w:cs="Tahoma"/>
                      <w:color w:val="000000"/>
                      <w:sz w:val="14"/>
                      <w:szCs w:val="14"/>
                    </w:rPr>
                  </w:pPr>
                  <w:r w:rsidRPr="00123D8F">
                    <w:rPr>
                      <w:rFonts w:ascii="Tahoma" w:eastAsia="Times New Roman" w:hAnsi="Tahoma" w:cs="Tahoma"/>
                      <w:color w:val="000000"/>
                      <w:sz w:val="14"/>
                      <w:szCs w:val="14"/>
                    </w:rPr>
                    <w:t>77,50</w:t>
                  </w:r>
                </w:p>
              </w:tc>
              <w:tc>
                <w:tcPr>
                  <w:tcW w:w="1122" w:type="dxa"/>
                  <w:tcBorders>
                    <w:top w:val="nil"/>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2"/>
                      <w:szCs w:val="12"/>
                    </w:rPr>
                  </w:pPr>
                  <w:r w:rsidRPr="00123D8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right"/>
                    <w:rPr>
                      <w:rFonts w:ascii="Tahoma" w:eastAsia="Times New Roman" w:hAnsi="Tahoma" w:cs="Tahoma"/>
                      <w:b/>
                      <w:bCs/>
                      <w:color w:val="000000"/>
                      <w:sz w:val="14"/>
                      <w:szCs w:val="14"/>
                    </w:rPr>
                  </w:pPr>
                  <w:r w:rsidRPr="00123D8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3D8F" w:rsidRPr="00123D8F" w:rsidRDefault="00123D8F" w:rsidP="00123D8F">
                  <w:pPr>
                    <w:jc w:val="right"/>
                    <w:rPr>
                      <w:rFonts w:ascii="Tahoma" w:eastAsia="Times New Roman" w:hAnsi="Tahoma" w:cs="Tahoma"/>
                      <w:b/>
                      <w:bCs/>
                      <w:sz w:val="14"/>
                      <w:szCs w:val="14"/>
                    </w:rPr>
                  </w:pPr>
                  <w:r w:rsidRPr="00123D8F">
                    <w:rPr>
                      <w:rFonts w:ascii="Tahoma" w:eastAsia="Times New Roman" w:hAnsi="Tahoma" w:cs="Tahoma"/>
                      <w:b/>
                      <w:bCs/>
                      <w:sz w:val="14"/>
                      <w:szCs w:val="14"/>
                    </w:rPr>
                    <w:t>0,00</w:t>
                  </w:r>
                </w:p>
              </w:tc>
            </w:tr>
            <w:tr w:rsidR="00123D8F" w:rsidRPr="00123D8F" w:rsidTr="00123D8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47907</w:t>
                  </w:r>
                </w:p>
              </w:tc>
              <w:tc>
                <w:tcPr>
                  <w:tcW w:w="3358"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both"/>
                    <w:rPr>
                      <w:rFonts w:ascii="Tahoma" w:eastAsia="Times New Roman" w:hAnsi="Tahoma" w:cs="Tahoma"/>
                      <w:color w:val="000000"/>
                      <w:sz w:val="14"/>
                      <w:szCs w:val="14"/>
                    </w:rPr>
                  </w:pPr>
                  <w:r w:rsidRPr="00123D8F">
                    <w:rPr>
                      <w:rFonts w:ascii="Tahoma" w:eastAsia="Times New Roman" w:hAnsi="Tahoma" w:cs="Tahoma"/>
                      <w:color w:val="000000"/>
                      <w:sz w:val="14"/>
                      <w:szCs w:val="14"/>
                    </w:rPr>
                    <w:t>SERVIÇOS DE FUNILARIA E PINTURA PARA VEICULOS PESADOS TIPO TRANSPORTE DE PASSAGEIROS.</w:t>
                  </w:r>
                </w:p>
              </w:tc>
              <w:tc>
                <w:tcPr>
                  <w:tcW w:w="497"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H</w:t>
                  </w:r>
                </w:p>
              </w:tc>
              <w:tc>
                <w:tcPr>
                  <w:tcW w:w="876"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1.450,000</w:t>
                  </w:r>
                </w:p>
              </w:tc>
              <w:tc>
                <w:tcPr>
                  <w:tcW w:w="829"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right"/>
                    <w:rPr>
                      <w:rFonts w:ascii="Tahoma" w:eastAsia="Times New Roman" w:hAnsi="Tahoma" w:cs="Tahoma"/>
                      <w:color w:val="000000"/>
                      <w:sz w:val="14"/>
                      <w:szCs w:val="14"/>
                    </w:rPr>
                  </w:pPr>
                  <w:r w:rsidRPr="00123D8F">
                    <w:rPr>
                      <w:rFonts w:ascii="Tahoma" w:eastAsia="Times New Roman" w:hAnsi="Tahoma" w:cs="Tahoma"/>
                      <w:color w:val="000000"/>
                      <w:sz w:val="14"/>
                      <w:szCs w:val="14"/>
                    </w:rPr>
                    <w:t>89,31</w:t>
                  </w:r>
                </w:p>
              </w:tc>
              <w:tc>
                <w:tcPr>
                  <w:tcW w:w="1122" w:type="dxa"/>
                  <w:tcBorders>
                    <w:top w:val="nil"/>
                    <w:left w:val="nil"/>
                    <w:bottom w:val="single" w:sz="4" w:space="0" w:color="auto"/>
                    <w:right w:val="single" w:sz="4" w:space="0" w:color="auto"/>
                  </w:tcBorders>
                  <w:shd w:val="clear" w:color="auto" w:fill="auto"/>
                  <w:vAlign w:val="center"/>
                  <w:hideMark/>
                </w:tcPr>
                <w:p w:rsidR="00123D8F" w:rsidRPr="00123D8F" w:rsidRDefault="00123D8F" w:rsidP="00123D8F">
                  <w:pPr>
                    <w:jc w:val="center"/>
                    <w:rPr>
                      <w:rFonts w:ascii="Tahoma" w:eastAsia="Times New Roman" w:hAnsi="Tahoma" w:cs="Tahoma"/>
                      <w:sz w:val="12"/>
                      <w:szCs w:val="12"/>
                    </w:rPr>
                  </w:pPr>
                  <w:r w:rsidRPr="00123D8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23D8F" w:rsidRPr="00123D8F" w:rsidRDefault="00123D8F" w:rsidP="00123D8F">
                  <w:pPr>
                    <w:jc w:val="right"/>
                    <w:rPr>
                      <w:rFonts w:ascii="Tahoma" w:eastAsia="Times New Roman" w:hAnsi="Tahoma" w:cs="Tahoma"/>
                      <w:b/>
                      <w:bCs/>
                      <w:color w:val="000000"/>
                      <w:sz w:val="14"/>
                      <w:szCs w:val="14"/>
                    </w:rPr>
                  </w:pPr>
                  <w:r w:rsidRPr="00123D8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23D8F" w:rsidRPr="00123D8F" w:rsidRDefault="00123D8F" w:rsidP="00123D8F">
                  <w:pPr>
                    <w:jc w:val="right"/>
                    <w:rPr>
                      <w:rFonts w:ascii="Tahoma" w:eastAsia="Times New Roman" w:hAnsi="Tahoma" w:cs="Tahoma"/>
                      <w:b/>
                      <w:bCs/>
                      <w:sz w:val="14"/>
                      <w:szCs w:val="14"/>
                    </w:rPr>
                  </w:pPr>
                  <w:r w:rsidRPr="00123D8F">
                    <w:rPr>
                      <w:rFonts w:ascii="Tahoma" w:eastAsia="Times New Roman" w:hAnsi="Tahoma" w:cs="Tahoma"/>
                      <w:b/>
                      <w:bCs/>
                      <w:sz w:val="14"/>
                      <w:szCs w:val="14"/>
                    </w:rPr>
                    <w:t>0,00</w:t>
                  </w:r>
                </w:p>
              </w:tc>
            </w:tr>
            <w:tr w:rsidR="00123D8F" w:rsidRPr="00123D8F" w:rsidTr="00123D8F">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D8F" w:rsidRPr="00123D8F" w:rsidRDefault="00123D8F" w:rsidP="00123D8F">
                  <w:pPr>
                    <w:jc w:val="right"/>
                    <w:rPr>
                      <w:rFonts w:ascii="Tahoma" w:eastAsia="Times New Roman" w:hAnsi="Tahoma" w:cs="Tahoma"/>
                      <w:color w:val="000000"/>
                      <w:sz w:val="14"/>
                      <w:szCs w:val="14"/>
                    </w:rPr>
                  </w:pPr>
                  <w:r w:rsidRPr="00123D8F">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23D8F" w:rsidRPr="00123D8F" w:rsidRDefault="00123D8F" w:rsidP="00123D8F">
                  <w:pPr>
                    <w:jc w:val="center"/>
                    <w:rPr>
                      <w:rFonts w:ascii="Tahoma" w:eastAsia="Times New Roman" w:hAnsi="Tahoma" w:cs="Tahoma"/>
                      <w:b/>
                      <w:bCs/>
                      <w:color w:val="000000"/>
                      <w:sz w:val="16"/>
                      <w:szCs w:val="16"/>
                    </w:rPr>
                  </w:pPr>
                  <w:r w:rsidRPr="00123D8F">
                    <w:rPr>
                      <w:rFonts w:ascii="Tahoma" w:eastAsia="Times New Roman" w:hAnsi="Tahoma" w:cs="Tahoma"/>
                      <w:b/>
                      <w:bCs/>
                      <w:color w:val="000000"/>
                      <w:sz w:val="16"/>
                      <w:szCs w:val="16"/>
                    </w:rPr>
                    <w:t>R$ 0,00</w:t>
                  </w:r>
                </w:p>
              </w:tc>
            </w:tr>
            <w:tr w:rsidR="00123D8F" w:rsidRPr="00123D8F" w:rsidTr="00123D8F">
              <w:trPr>
                <w:trHeight w:val="180"/>
              </w:trPr>
              <w:tc>
                <w:tcPr>
                  <w:tcW w:w="446" w:type="dxa"/>
                  <w:tcBorders>
                    <w:top w:val="nil"/>
                    <w:left w:val="nil"/>
                    <w:bottom w:val="nil"/>
                    <w:right w:val="nil"/>
                  </w:tcBorders>
                  <w:shd w:val="clear" w:color="auto" w:fill="auto"/>
                  <w:vAlign w:val="center"/>
                  <w:hideMark/>
                </w:tcPr>
                <w:p w:rsidR="00123D8F" w:rsidRPr="00123D8F" w:rsidRDefault="00123D8F" w:rsidP="00123D8F">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123D8F" w:rsidRPr="00123D8F" w:rsidRDefault="00123D8F" w:rsidP="00123D8F">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123D8F" w:rsidRPr="00123D8F" w:rsidRDefault="00123D8F" w:rsidP="00123D8F">
                  <w:pPr>
                    <w:jc w:val="center"/>
                    <w:rPr>
                      <w:rFonts w:eastAsia="Times New Roman"/>
                      <w:sz w:val="20"/>
                      <w:szCs w:val="20"/>
                    </w:rPr>
                  </w:pPr>
                </w:p>
              </w:tc>
              <w:tc>
                <w:tcPr>
                  <w:tcW w:w="3358" w:type="dxa"/>
                  <w:tcBorders>
                    <w:top w:val="nil"/>
                    <w:left w:val="nil"/>
                    <w:bottom w:val="nil"/>
                    <w:right w:val="nil"/>
                  </w:tcBorders>
                  <w:shd w:val="clear" w:color="auto" w:fill="auto"/>
                  <w:vAlign w:val="center"/>
                  <w:hideMark/>
                </w:tcPr>
                <w:p w:rsidR="00123D8F" w:rsidRPr="00123D8F" w:rsidRDefault="00123D8F" w:rsidP="00123D8F">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123D8F" w:rsidRPr="00123D8F" w:rsidRDefault="00123D8F" w:rsidP="00123D8F">
                  <w:pPr>
                    <w:jc w:val="both"/>
                    <w:rPr>
                      <w:rFonts w:eastAsia="Times New Roman"/>
                      <w:sz w:val="20"/>
                      <w:szCs w:val="20"/>
                    </w:rPr>
                  </w:pPr>
                </w:p>
              </w:tc>
              <w:tc>
                <w:tcPr>
                  <w:tcW w:w="876" w:type="dxa"/>
                  <w:tcBorders>
                    <w:top w:val="nil"/>
                    <w:left w:val="nil"/>
                    <w:bottom w:val="nil"/>
                    <w:right w:val="nil"/>
                  </w:tcBorders>
                  <w:shd w:val="clear" w:color="auto" w:fill="auto"/>
                  <w:vAlign w:val="center"/>
                  <w:hideMark/>
                </w:tcPr>
                <w:p w:rsidR="00123D8F" w:rsidRPr="00123D8F" w:rsidRDefault="00123D8F" w:rsidP="00123D8F">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123D8F" w:rsidRPr="00123D8F" w:rsidRDefault="00123D8F" w:rsidP="00123D8F">
                  <w:pPr>
                    <w:jc w:val="right"/>
                    <w:rPr>
                      <w:rFonts w:eastAsia="Times New Roman"/>
                      <w:sz w:val="20"/>
                      <w:szCs w:val="20"/>
                    </w:rPr>
                  </w:pPr>
                </w:p>
              </w:tc>
              <w:tc>
                <w:tcPr>
                  <w:tcW w:w="1122" w:type="dxa"/>
                  <w:tcBorders>
                    <w:top w:val="nil"/>
                    <w:left w:val="nil"/>
                    <w:bottom w:val="nil"/>
                    <w:right w:val="nil"/>
                  </w:tcBorders>
                  <w:shd w:val="clear" w:color="auto" w:fill="auto"/>
                  <w:vAlign w:val="center"/>
                  <w:hideMark/>
                </w:tcPr>
                <w:p w:rsidR="00123D8F" w:rsidRPr="00123D8F" w:rsidRDefault="00123D8F" w:rsidP="00123D8F">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123D8F" w:rsidRPr="00123D8F" w:rsidRDefault="00123D8F" w:rsidP="00123D8F">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123D8F" w:rsidRPr="00123D8F" w:rsidRDefault="00123D8F" w:rsidP="00123D8F">
                  <w:pPr>
                    <w:jc w:val="right"/>
                    <w:rPr>
                      <w:rFonts w:eastAsia="Times New Roman"/>
                      <w:sz w:val="20"/>
                      <w:szCs w:val="20"/>
                    </w:rPr>
                  </w:pPr>
                </w:p>
              </w:tc>
            </w:tr>
            <w:tr w:rsidR="00123D8F" w:rsidRPr="00123D8F" w:rsidTr="00123D8F">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23D8F" w:rsidRPr="00123D8F" w:rsidRDefault="00123D8F" w:rsidP="00123D8F">
                  <w:pPr>
                    <w:jc w:val="both"/>
                    <w:rPr>
                      <w:rFonts w:ascii="Tahoma" w:eastAsia="Times New Roman" w:hAnsi="Tahoma" w:cs="Tahoma"/>
                      <w:color w:val="000000"/>
                      <w:sz w:val="16"/>
                      <w:szCs w:val="16"/>
                    </w:rPr>
                  </w:pPr>
                  <w:r w:rsidRPr="00123D8F">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0026/2024,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123D8F">
                    <w:rPr>
                      <w:rFonts w:ascii="Tahoma" w:eastAsia="Times New Roman" w:hAnsi="Tahoma" w:cs="Tahoma"/>
                      <w:color w:val="000000"/>
                      <w:sz w:val="16"/>
                      <w:szCs w:val="16"/>
                    </w:rPr>
                    <w:t>infralegais</w:t>
                  </w:r>
                  <w:proofErr w:type="spellEnd"/>
                  <w:r w:rsidRPr="00123D8F">
                    <w:rPr>
                      <w:rFonts w:ascii="Tahoma" w:eastAsia="Times New Roman" w:hAnsi="Tahoma" w:cs="Tahoma"/>
                      <w:color w:val="000000"/>
                      <w:sz w:val="16"/>
                      <w:szCs w:val="16"/>
                    </w:rPr>
                    <w:t>, nas convenções coletivas de trabalho e nos termos de ajustamento de conduta vigentes na data de entrega desta proposta.</w:t>
                  </w:r>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CARIMBO CNPJ</w:t>
                  </w:r>
                </w:p>
              </w:tc>
            </w:tr>
            <w:tr w:rsidR="00123D8F" w:rsidRPr="00123D8F" w:rsidTr="00123D8F">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23D8F" w:rsidRPr="00123D8F" w:rsidRDefault="00123D8F" w:rsidP="00123D8F">
                  <w:pPr>
                    <w:jc w:val="center"/>
                    <w:rPr>
                      <w:rFonts w:ascii="Tahoma" w:eastAsia="Times New Roman" w:hAnsi="Tahoma" w:cs="Tahoma"/>
                      <w:color w:val="000000"/>
                      <w:sz w:val="14"/>
                      <w:szCs w:val="14"/>
                    </w:rPr>
                  </w:pPr>
                  <w:r w:rsidRPr="00123D8F">
                    <w:rPr>
                      <w:rFonts w:ascii="Tahoma" w:eastAsia="Times New Roman" w:hAnsi="Tahoma" w:cs="Tahoma"/>
                      <w:color w:val="000000"/>
                      <w:sz w:val="14"/>
                      <w:szCs w:val="14"/>
                    </w:rPr>
                    <w:t>NOME E ASSINATURA</w:t>
                  </w:r>
                </w:p>
              </w:tc>
              <w:tc>
                <w:tcPr>
                  <w:tcW w:w="3751" w:type="dxa"/>
                  <w:gridSpan w:val="4"/>
                  <w:vMerge/>
                  <w:tcBorders>
                    <w:top w:val="single" w:sz="4" w:space="0" w:color="000000"/>
                    <w:left w:val="single" w:sz="4" w:space="0" w:color="000000"/>
                    <w:bottom w:val="single" w:sz="4" w:space="0" w:color="000000"/>
                    <w:right w:val="single" w:sz="4" w:space="0" w:color="000000"/>
                  </w:tcBorders>
                  <w:vAlign w:val="center"/>
                  <w:hideMark/>
                </w:tcPr>
                <w:p w:rsidR="00123D8F" w:rsidRPr="00123D8F" w:rsidRDefault="00123D8F" w:rsidP="00123D8F">
                  <w:pPr>
                    <w:rPr>
                      <w:rFonts w:ascii="Tahoma" w:eastAsia="Times New Roman" w:hAnsi="Tahoma" w:cs="Tahoma"/>
                      <w:color w:val="000000"/>
                      <w:sz w:val="14"/>
                      <w:szCs w:val="14"/>
                    </w:rPr>
                  </w:pPr>
                </w:p>
              </w:tc>
            </w:tr>
          </w:tbl>
          <w:p w:rsidR="007E295A" w:rsidRPr="007E295A" w:rsidRDefault="007E295A" w:rsidP="007E295A">
            <w:pPr>
              <w:jc w:val="center"/>
              <w:rPr>
                <w:rFonts w:ascii="Tahoma" w:eastAsia="Times New Roman" w:hAnsi="Tahoma" w:cs="Tahoma"/>
                <w:b/>
                <w:bCs/>
                <w:sz w:val="20"/>
                <w:szCs w:val="20"/>
              </w:rPr>
            </w:pPr>
          </w:p>
        </w:tc>
      </w:tr>
    </w:tbl>
    <w:p w:rsidR="006762DE" w:rsidRDefault="006762DE" w:rsidP="000B2233">
      <w:pPr>
        <w:jc w:val="center"/>
        <w:rPr>
          <w:rFonts w:ascii="Arial" w:hAnsi="Arial"/>
          <w:b/>
          <w:sz w:val="22"/>
          <w:szCs w:val="22"/>
        </w:rPr>
      </w:pPr>
    </w:p>
    <w:p w:rsidR="006762DE" w:rsidRDefault="006762DE" w:rsidP="000B2233">
      <w:pPr>
        <w:jc w:val="center"/>
        <w:rPr>
          <w:rFonts w:ascii="Arial" w:hAnsi="Arial"/>
          <w:b/>
          <w:sz w:val="22"/>
          <w:szCs w:val="22"/>
        </w:rPr>
      </w:pPr>
    </w:p>
    <w:p w:rsidR="000B2233" w:rsidRDefault="000B22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Pr="00335483" w:rsidRDefault="00D12933" w:rsidP="000B2233">
      <w:pPr>
        <w:spacing w:line="276" w:lineRule="auto"/>
        <w:jc w:val="both"/>
        <w:rPr>
          <w:rFonts w:ascii="Arial" w:hAnsi="Arial"/>
          <w:b/>
          <w:sz w:val="22"/>
          <w:szCs w:val="22"/>
        </w:rPr>
      </w:pPr>
      <w:bookmarkStart w:id="13" w:name="_GoBack"/>
      <w:bookmarkEnd w:id="13"/>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8C4A76">
        <w:rPr>
          <w:rFonts w:ascii="Arial" w:hAnsi="Arial"/>
          <w:b/>
          <w:sz w:val="22"/>
          <w:szCs w:val="22"/>
          <w:lang w:eastAsia="zh-CN"/>
        </w:rPr>
        <w:t>68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8C4A76">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8C4A76">
        <w:rPr>
          <w:rFonts w:ascii="Arial" w:hAnsi="Arial"/>
          <w:b/>
          <w:sz w:val="22"/>
          <w:szCs w:val="22"/>
          <w:lang w:eastAsia="zh-CN"/>
        </w:rPr>
        <w:t>68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8C4A76">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8C4A76">
        <w:rPr>
          <w:rFonts w:ascii="Arial" w:hAnsi="Arial"/>
          <w:b/>
          <w:sz w:val="22"/>
          <w:szCs w:val="22"/>
          <w:lang w:eastAsia="zh-CN"/>
        </w:rPr>
        <w:t>68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C048B">
        <w:rPr>
          <w:rFonts w:ascii="Arial" w:hAnsi="Arial"/>
          <w:b/>
          <w:sz w:val="22"/>
          <w:szCs w:val="22"/>
          <w:lang w:eastAsia="zh-CN"/>
        </w:rPr>
        <w:t>0</w:t>
      </w:r>
      <w:r w:rsidR="008C4A76">
        <w:rPr>
          <w:rFonts w:ascii="Arial" w:hAnsi="Arial"/>
          <w:b/>
          <w:sz w:val="22"/>
          <w:szCs w:val="22"/>
          <w:lang w:eastAsia="zh-CN"/>
        </w:rPr>
        <w:t>26</w:t>
      </w:r>
      <w:r w:rsidR="004C048B">
        <w:rPr>
          <w:rFonts w:ascii="Arial" w:hAnsi="Arial"/>
          <w:b/>
          <w:sz w:val="22"/>
          <w:szCs w:val="22"/>
          <w:lang w:eastAsia="zh-CN"/>
        </w:rPr>
        <w:t>/</w:t>
      </w:r>
      <w:r w:rsidRPr="005F0BD6">
        <w:rPr>
          <w:rFonts w:ascii="Arial" w:hAnsi="Arial"/>
          <w:b/>
          <w:sz w:val="22"/>
          <w:szCs w:val="22"/>
          <w:lang w:eastAsia="zh-CN"/>
        </w:rPr>
        <w:t>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8C4A76">
        <w:rPr>
          <w:rFonts w:ascii="Arial" w:hAnsi="Arial"/>
          <w:b/>
          <w:sz w:val="22"/>
          <w:szCs w:val="22"/>
          <w:lang w:eastAsia="zh-CN"/>
        </w:rPr>
        <w:t>68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8C4A76">
        <w:rPr>
          <w:rFonts w:ascii="Arial" w:hAnsi="Arial"/>
          <w:b/>
          <w:sz w:val="22"/>
          <w:szCs w:val="22"/>
          <w:lang w:eastAsia="zh-CN"/>
        </w:rPr>
        <w:t>26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8C4A76">
        <w:rPr>
          <w:rFonts w:ascii="Arial" w:hAnsi="Arial"/>
          <w:b/>
          <w:sz w:val="22"/>
          <w:szCs w:val="22"/>
        </w:rPr>
        <w:t>26</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3D" w:rsidRDefault="00D41C3D">
      <w:r>
        <w:separator/>
      </w:r>
    </w:p>
  </w:endnote>
  <w:endnote w:type="continuationSeparator" w:id="0">
    <w:p w:rsidR="00D41C3D" w:rsidRDefault="00D4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Pr="007B2033" w:rsidRDefault="00D41C3D"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D41C3D" w:rsidRPr="007B2033" w:rsidRDefault="00D41C3D"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D41C3D" w:rsidRDefault="00D41C3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Pr="005254A7" w:rsidRDefault="00D41C3D"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D41C3D" w:rsidRPr="005254A7" w:rsidRDefault="00D41C3D" w:rsidP="000B2233">
    <w:pPr>
      <w:pStyle w:val="Rodap"/>
      <w:jc w:val="center"/>
      <w:rPr>
        <w:color w:val="1F4E79" w:themeColor="accent1" w:themeShade="80"/>
      </w:rPr>
    </w:pPr>
    <w:r w:rsidRPr="005254A7">
      <w:rPr>
        <w:color w:val="1F4E79" w:themeColor="accent1" w:themeShade="80"/>
      </w:rPr>
      <w:t>CNPJ: 15.905.342/0001-28</w:t>
    </w:r>
  </w:p>
  <w:p w:rsidR="00D41C3D" w:rsidRPr="005254A7" w:rsidRDefault="00D41C3D"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Pr="007B2033" w:rsidRDefault="00D41C3D"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D41C3D" w:rsidRPr="007B2033" w:rsidRDefault="00D41C3D"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3D" w:rsidRDefault="00D41C3D">
      <w:r>
        <w:separator/>
      </w:r>
    </w:p>
  </w:footnote>
  <w:footnote w:type="continuationSeparator" w:id="0">
    <w:p w:rsidR="00D41C3D" w:rsidRDefault="00D41C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Pr="00A47371" w:rsidRDefault="00D41C3D"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41C3D" w:rsidRPr="00A47371" w:rsidRDefault="00D41C3D"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41C3D" w:rsidRDefault="00D41C3D"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41C3D" w:rsidRDefault="00D41C3D" w:rsidP="000B2233">
    <w:pPr>
      <w:pStyle w:val="Cabealho"/>
      <w:tabs>
        <w:tab w:val="clear" w:pos="4252"/>
        <w:tab w:val="clear" w:pos="8504"/>
      </w:tabs>
      <w:ind w:firstLine="1026"/>
      <w:rPr>
        <w:rFonts w:ascii="Verdana" w:hAnsi="Verdana" w:cs="Arial"/>
        <w:sz w:val="2"/>
        <w:szCs w:val="2"/>
      </w:rPr>
    </w:pPr>
  </w:p>
  <w:p w:rsidR="00D41C3D" w:rsidRDefault="00D41C3D" w:rsidP="000B2233">
    <w:pPr>
      <w:pStyle w:val="Cabealho"/>
      <w:tabs>
        <w:tab w:val="clear" w:pos="4252"/>
        <w:tab w:val="clear" w:pos="8504"/>
        <w:tab w:val="left" w:pos="7890"/>
      </w:tabs>
      <w:rPr>
        <w:rFonts w:ascii="Verdana" w:hAnsi="Verdana" w:cs="Arial"/>
        <w:sz w:val="2"/>
        <w:szCs w:val="2"/>
      </w:rPr>
    </w:pPr>
  </w:p>
  <w:p w:rsidR="00D41C3D" w:rsidRDefault="00D41C3D"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41C3D" w:rsidRPr="009027E7" w:rsidRDefault="00D41C3D"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D41C3D" w:rsidRPr="009027E7" w:rsidRDefault="00D41C3D"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D41C3D" w:rsidRPr="00F46F6A" w:rsidRDefault="00D41C3D"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D41C3D" w:rsidRPr="00C90181" w:rsidRDefault="00D41C3D">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Default="00123D8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Default="00123D8F"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D41C3D">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D41C3D" w:rsidRDefault="00D41C3D" w:rsidP="000B2233">
    <w:pPr>
      <w:pStyle w:val="Cabealho"/>
      <w:jc w:val="center"/>
    </w:pPr>
  </w:p>
  <w:p w:rsidR="00D41C3D" w:rsidRPr="00031BF1" w:rsidRDefault="00D41C3D"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Default="00123D8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D" w:rsidRPr="00A47371" w:rsidRDefault="00D41C3D"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41C3D" w:rsidRPr="00A47371" w:rsidRDefault="00D41C3D"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41C3D" w:rsidRDefault="00D41C3D"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41C3D" w:rsidRDefault="00D41C3D" w:rsidP="000B2233">
    <w:pPr>
      <w:pStyle w:val="Cabealho"/>
      <w:tabs>
        <w:tab w:val="clear" w:pos="4252"/>
        <w:tab w:val="clear" w:pos="8504"/>
      </w:tabs>
      <w:ind w:firstLine="1026"/>
      <w:rPr>
        <w:rFonts w:ascii="Verdana" w:hAnsi="Verdana" w:cs="Arial"/>
        <w:sz w:val="2"/>
        <w:szCs w:val="2"/>
      </w:rPr>
    </w:pPr>
  </w:p>
  <w:p w:rsidR="00D41C3D" w:rsidRDefault="00D41C3D" w:rsidP="000B2233">
    <w:pPr>
      <w:pStyle w:val="Cabealho"/>
      <w:tabs>
        <w:tab w:val="clear" w:pos="4252"/>
        <w:tab w:val="clear" w:pos="8504"/>
        <w:tab w:val="left" w:pos="7890"/>
      </w:tabs>
      <w:rPr>
        <w:rFonts w:ascii="Verdana" w:hAnsi="Verdana" w:cs="Arial"/>
        <w:sz w:val="2"/>
        <w:szCs w:val="2"/>
      </w:rPr>
    </w:pPr>
  </w:p>
  <w:p w:rsidR="00D41C3D" w:rsidRDefault="00D41C3D"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41C3D" w:rsidRPr="009027E7" w:rsidRDefault="00D41C3D"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D41C3D" w:rsidRPr="009027E7" w:rsidRDefault="00D41C3D"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D41C3D" w:rsidRPr="00F46F6A" w:rsidRDefault="00D41C3D"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D41C3D" w:rsidRPr="00957509" w:rsidRDefault="00D41C3D"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A6E66"/>
    <w:rsid w:val="000B2233"/>
    <w:rsid w:val="00123D8F"/>
    <w:rsid w:val="00124347"/>
    <w:rsid w:val="00144769"/>
    <w:rsid w:val="00252151"/>
    <w:rsid w:val="002E0945"/>
    <w:rsid w:val="00341A11"/>
    <w:rsid w:val="00351E39"/>
    <w:rsid w:val="003C627A"/>
    <w:rsid w:val="00421E76"/>
    <w:rsid w:val="00422FB3"/>
    <w:rsid w:val="0042771E"/>
    <w:rsid w:val="004C048B"/>
    <w:rsid w:val="005017F3"/>
    <w:rsid w:val="00595033"/>
    <w:rsid w:val="005C6454"/>
    <w:rsid w:val="005D7091"/>
    <w:rsid w:val="00672939"/>
    <w:rsid w:val="006762DE"/>
    <w:rsid w:val="006B32D3"/>
    <w:rsid w:val="00716DAE"/>
    <w:rsid w:val="00730F2D"/>
    <w:rsid w:val="00751CAF"/>
    <w:rsid w:val="007E295A"/>
    <w:rsid w:val="0083389F"/>
    <w:rsid w:val="00856061"/>
    <w:rsid w:val="00857741"/>
    <w:rsid w:val="008C4A76"/>
    <w:rsid w:val="00971133"/>
    <w:rsid w:val="009D3FBE"/>
    <w:rsid w:val="009E7EE7"/>
    <w:rsid w:val="00A44C5D"/>
    <w:rsid w:val="00A65168"/>
    <w:rsid w:val="00B752DA"/>
    <w:rsid w:val="00C11CCC"/>
    <w:rsid w:val="00CB59EF"/>
    <w:rsid w:val="00D12933"/>
    <w:rsid w:val="00D41C3D"/>
    <w:rsid w:val="00D7544B"/>
    <w:rsid w:val="00D85EEF"/>
    <w:rsid w:val="00DA497E"/>
    <w:rsid w:val="00DC68DC"/>
    <w:rsid w:val="00DF7F8E"/>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BD08C"/>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47">
      <w:bodyDiv w:val="1"/>
      <w:marLeft w:val="0"/>
      <w:marRight w:val="0"/>
      <w:marTop w:val="0"/>
      <w:marBottom w:val="0"/>
      <w:divBdr>
        <w:top w:val="none" w:sz="0" w:space="0" w:color="auto"/>
        <w:left w:val="none" w:sz="0" w:space="0" w:color="auto"/>
        <w:bottom w:val="none" w:sz="0" w:space="0" w:color="auto"/>
        <w:right w:val="none" w:sz="0" w:space="0" w:color="auto"/>
      </w:divBdr>
    </w:div>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1379279523">
      <w:bodyDiv w:val="1"/>
      <w:marLeft w:val="0"/>
      <w:marRight w:val="0"/>
      <w:marTop w:val="0"/>
      <w:marBottom w:val="0"/>
      <w:divBdr>
        <w:top w:val="none" w:sz="0" w:space="0" w:color="auto"/>
        <w:left w:val="none" w:sz="0" w:space="0" w:color="auto"/>
        <w:bottom w:val="none" w:sz="0" w:space="0" w:color="auto"/>
        <w:right w:val="none" w:sz="0" w:space="0" w:color="auto"/>
      </w:divBdr>
    </w:div>
    <w:div w:id="18877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45</Pages>
  <Words>16362</Words>
  <Characters>88361</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2024-08-07T13:36:00Z</dcterms:created>
  <dcterms:modified xsi:type="dcterms:W3CDTF">2024-08-07T15:35:00Z</dcterms:modified>
</cp:coreProperties>
</file>