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E7FD" w14:textId="70258082" w:rsidR="00D20543" w:rsidRDefault="00D20543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69BFF56F" w14:textId="77777777" w:rsidR="00D20543" w:rsidRDefault="00D20543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2D6D036B" w14:textId="201D2E6E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 xml:space="preserve">Nº. </w:t>
      </w:r>
      <w:r w:rsidR="000231CC">
        <w:rPr>
          <w:rFonts w:ascii="Arial Narrow" w:hAnsi="Arial Narrow"/>
          <w:b/>
          <w:sz w:val="28"/>
        </w:rPr>
        <w:t>120</w:t>
      </w:r>
      <w:r w:rsidRPr="00ED683E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5DF286F6" w:rsidR="00D858B7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3C307218" w14:textId="77777777" w:rsidR="00D20543" w:rsidRPr="00ED683E" w:rsidRDefault="00D20543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01D7702" w14:textId="3804E132" w:rsidR="00D858B7" w:rsidRPr="00ED683E" w:rsidRDefault="00D858B7" w:rsidP="00D858B7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 w:rsidR="000231CC">
        <w:rPr>
          <w:rFonts w:ascii="Arial Narrow" w:hAnsi="Arial Narrow" w:cs="Arial"/>
          <w:b/>
          <w:sz w:val="28"/>
          <w:szCs w:val="28"/>
        </w:rPr>
        <w:t>FUNDO MUNICIPAL DE SAÚDE-FMS</w:t>
      </w:r>
      <w:r w:rsidRPr="00ED683E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521B67" w:rsidRPr="00521B67">
        <w:rPr>
          <w:rFonts w:ascii="Arial Narrow" w:hAnsi="Arial Narrow" w:cs="Arial"/>
          <w:b/>
          <w:sz w:val="28"/>
          <w:szCs w:val="28"/>
        </w:rPr>
        <w:t>CALL ECG SERVIÇOS DE TELEMEDICINA LTDA - EPP</w:t>
      </w:r>
      <w:r w:rsidRPr="00ED683E">
        <w:rPr>
          <w:rFonts w:ascii="Arial Narrow" w:hAnsi="Arial Narrow" w:cs="Arial"/>
          <w:b/>
          <w:sz w:val="28"/>
          <w:szCs w:val="28"/>
        </w:rPr>
        <w:t>.</w:t>
      </w:r>
    </w:p>
    <w:p w14:paraId="256B4D69" w14:textId="2995DDAF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56649AE" w14:textId="77777777" w:rsidR="00D20543" w:rsidRPr="00ED683E" w:rsidRDefault="00D20543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0858C23" w14:textId="4060EB8B" w:rsidR="00D858B7" w:rsidRDefault="00C868DA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5D1D16">
        <w:rPr>
          <w:rFonts w:ascii="Arial Narrow" w:hAnsi="Arial Narrow" w:cs="Arial"/>
          <w:b/>
          <w:bCs/>
          <w:iCs/>
          <w:sz w:val="28"/>
          <w:szCs w:val="28"/>
        </w:rPr>
        <w:t>CONTRATANTES</w:t>
      </w:r>
      <w:r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doravante denominada CONTRATANTE 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21B67" w:rsidRPr="00521B67">
        <w:rPr>
          <w:rFonts w:ascii="Arial Narrow" w:hAnsi="Arial Narrow" w:cs="Arial"/>
          <w:b/>
          <w:sz w:val="28"/>
          <w:szCs w:val="28"/>
        </w:rPr>
        <w:t>CALL ECG SERVIÇOS DE TELEMEDICINA LTDA - EPP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Rua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Nestor Guimarães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21B6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521B67">
        <w:rPr>
          <w:rFonts w:ascii="Arial Narrow" w:hAnsi="Arial Narrow" w:cs="Arial"/>
          <w:iCs/>
          <w:color w:val="000000"/>
          <w:sz w:val="28"/>
          <w:szCs w:val="28"/>
        </w:rPr>
        <w:t>° 111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 xml:space="preserve"> (Esq. Cel. Dulcídio), 8º andar, Sala 84, Estrela (Edifício Corporate Center), Município de Ponta Grossa/PR,</w:t>
      </w:r>
      <w:r w:rsidR="00521B6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521B67">
        <w:rPr>
          <w:rFonts w:ascii="Arial Narrow" w:hAnsi="Arial Narrow" w:cs="Arial"/>
          <w:iCs/>
          <w:color w:val="000000"/>
          <w:sz w:val="28"/>
          <w:szCs w:val="28"/>
        </w:rPr>
        <w:t>04.071.210/0001-21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="00D858B7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4D224E4" w14:textId="2EEB8FD3" w:rsidR="00D858B7" w:rsidRDefault="009C4CE6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>e a CONTRATADA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0231CC" w:rsidRPr="000231CC">
        <w:rPr>
          <w:rFonts w:ascii="Arial Narrow" w:hAnsi="Arial Narrow" w:cs="Arial"/>
          <w:iCs/>
          <w:color w:val="000000"/>
          <w:sz w:val="28"/>
          <w:szCs w:val="28"/>
        </w:rPr>
        <w:t xml:space="preserve">arcelo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V</w:t>
      </w:r>
      <w:r w:rsidR="000231CC" w:rsidRPr="000231CC">
        <w:rPr>
          <w:rFonts w:ascii="Arial Narrow" w:hAnsi="Arial Narrow" w:cs="Arial"/>
          <w:iCs/>
          <w:color w:val="000000"/>
          <w:sz w:val="28"/>
          <w:szCs w:val="28"/>
        </w:rPr>
        <w:t xml:space="preserve">alladão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0231CC" w:rsidRPr="000231CC">
        <w:rPr>
          <w:rFonts w:ascii="Arial Narrow" w:hAnsi="Arial Narrow" w:cs="Arial"/>
          <w:iCs/>
          <w:color w:val="000000"/>
          <w:sz w:val="28"/>
          <w:szCs w:val="28"/>
        </w:rPr>
        <w:t xml:space="preserve">erreira de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C</w:t>
      </w:r>
      <w:r w:rsidR="000231CC" w:rsidRPr="000231CC">
        <w:rPr>
          <w:rFonts w:ascii="Arial Narrow" w:hAnsi="Arial Narrow" w:cs="Arial"/>
          <w:iCs/>
          <w:color w:val="000000"/>
          <w:sz w:val="28"/>
          <w:szCs w:val="28"/>
        </w:rPr>
        <w:t>arvalho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4246F6">
        <w:rPr>
          <w:rFonts w:ascii="Arial Narrow" w:hAnsi="Arial Narrow" w:cs="Arial"/>
          <w:iCs/>
          <w:color w:val="000000"/>
          <w:sz w:val="28"/>
          <w:szCs w:val="28"/>
        </w:rPr>
        <w:t>rasileiro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B33212">
        <w:rPr>
          <w:rFonts w:ascii="Arial Narrow" w:hAnsi="Arial Narrow" w:cs="Arial"/>
          <w:iCs/>
          <w:color w:val="000000"/>
          <w:sz w:val="28"/>
          <w:szCs w:val="28"/>
        </w:rPr>
        <w:t xml:space="preserve">édico, </w:t>
      </w:r>
      <w:r w:rsidR="00D858B7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B33212">
        <w:rPr>
          <w:rFonts w:ascii="Arial Narrow" w:hAnsi="Arial Narrow"/>
          <w:color w:val="000000"/>
          <w:sz w:val="28"/>
          <w:szCs w:val="28"/>
        </w:rPr>
        <w:t>13.017.555-4</w:t>
      </w:r>
      <w:r w:rsidR="00D858B7">
        <w:rPr>
          <w:rFonts w:ascii="Arial Narrow" w:hAnsi="Arial Narrow"/>
          <w:color w:val="000000"/>
          <w:sz w:val="28"/>
          <w:szCs w:val="28"/>
        </w:rPr>
        <w:t xml:space="preserve"> expedida pela S</w:t>
      </w:r>
      <w:r w:rsidR="00B33212">
        <w:rPr>
          <w:rFonts w:ascii="Arial Narrow" w:hAnsi="Arial Narrow"/>
          <w:color w:val="000000"/>
          <w:sz w:val="28"/>
          <w:szCs w:val="28"/>
        </w:rPr>
        <w:t>E</w:t>
      </w:r>
      <w:r w:rsidR="00D858B7">
        <w:rPr>
          <w:rFonts w:ascii="Arial Narrow" w:hAnsi="Arial Narrow"/>
          <w:color w:val="000000"/>
          <w:sz w:val="28"/>
          <w:szCs w:val="28"/>
        </w:rPr>
        <w:t>SP/</w:t>
      </w:r>
      <w:r w:rsidR="00B33212">
        <w:rPr>
          <w:rFonts w:ascii="Arial Narrow" w:hAnsi="Arial Narrow"/>
          <w:color w:val="000000"/>
          <w:sz w:val="28"/>
          <w:szCs w:val="28"/>
        </w:rPr>
        <w:t>PR</w:t>
      </w:r>
      <w:r w:rsidR="00D858B7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B33212">
        <w:rPr>
          <w:rFonts w:ascii="Arial Narrow" w:hAnsi="Arial Narrow"/>
          <w:color w:val="000000"/>
          <w:sz w:val="28"/>
          <w:szCs w:val="28"/>
        </w:rPr>
        <w:t>002.066.727-21</w:t>
      </w:r>
      <w:r w:rsidR="00D858B7">
        <w:rPr>
          <w:rFonts w:ascii="Arial Narrow" w:hAnsi="Arial Narrow"/>
          <w:color w:val="000000"/>
          <w:sz w:val="28"/>
          <w:szCs w:val="28"/>
        </w:rPr>
        <w:t xml:space="preserve">, 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 xml:space="preserve"> Doutor Joaquim de Paula Xavier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 xml:space="preserve"> n</w:t>
      </w:r>
      <w:r w:rsidR="00B33212">
        <w:rPr>
          <w:rFonts w:ascii="Arial Narrow" w:hAnsi="Arial Narrow" w:cs="Arial"/>
          <w:iCs/>
          <w:color w:val="000000"/>
          <w:sz w:val="28"/>
          <w:szCs w:val="28"/>
        </w:rPr>
        <w:t xml:space="preserve">° 1100, casa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B33212">
        <w:rPr>
          <w:rFonts w:ascii="Arial Narrow" w:hAnsi="Arial Narrow" w:cs="Arial"/>
          <w:iCs/>
          <w:color w:val="000000"/>
          <w:sz w:val="28"/>
          <w:szCs w:val="28"/>
        </w:rPr>
        <w:t>°03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231CC">
        <w:rPr>
          <w:rFonts w:ascii="Arial Narrow" w:hAnsi="Arial Narrow" w:cs="Arial"/>
          <w:iCs/>
          <w:color w:val="000000"/>
          <w:sz w:val="28"/>
          <w:szCs w:val="28"/>
        </w:rPr>
        <w:t>C</w:t>
      </w:r>
      <w:r w:rsidR="00B33212">
        <w:rPr>
          <w:rFonts w:ascii="Arial Narrow" w:hAnsi="Arial Narrow" w:cs="Arial"/>
          <w:iCs/>
          <w:color w:val="000000"/>
          <w:sz w:val="28"/>
          <w:szCs w:val="28"/>
        </w:rPr>
        <w:t>ondomínio Villagio Del Tramonto</w:t>
      </w:r>
      <w:r w:rsidR="00FE5E41">
        <w:rPr>
          <w:rFonts w:ascii="Arial Narrow" w:hAnsi="Arial Narrow" w:cs="Arial"/>
          <w:iCs/>
          <w:color w:val="000000"/>
          <w:sz w:val="28"/>
          <w:szCs w:val="28"/>
        </w:rPr>
        <w:t>-Jardim América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858B7">
        <w:rPr>
          <w:rFonts w:ascii="Arial Narrow" w:hAnsi="Arial Narrow"/>
          <w:color w:val="000000"/>
          <w:sz w:val="28"/>
          <w:szCs w:val="28"/>
        </w:rPr>
        <w:t>Município de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E5E41">
        <w:rPr>
          <w:rFonts w:ascii="Arial Narrow" w:hAnsi="Arial Narrow" w:cs="Arial"/>
          <w:iCs/>
          <w:color w:val="000000"/>
          <w:sz w:val="28"/>
          <w:szCs w:val="28"/>
        </w:rPr>
        <w:t>Ponta Grossa</w:t>
      </w:r>
      <w:r w:rsidR="00D20543">
        <w:rPr>
          <w:rFonts w:ascii="Arial Narrow" w:hAnsi="Arial Narrow" w:cs="Arial"/>
          <w:iCs/>
          <w:color w:val="000000"/>
          <w:sz w:val="28"/>
          <w:szCs w:val="28"/>
        </w:rPr>
        <w:t>/</w:t>
      </w:r>
      <w:r w:rsidR="00FE5E41">
        <w:rPr>
          <w:rFonts w:ascii="Arial Narrow" w:hAnsi="Arial Narrow" w:cs="Arial"/>
          <w:iCs/>
          <w:color w:val="000000"/>
          <w:sz w:val="28"/>
          <w:szCs w:val="28"/>
        </w:rPr>
        <w:t>PR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770D27E6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n°. </w:t>
      </w:r>
      <w:r w:rsidR="00D20543">
        <w:rPr>
          <w:rFonts w:ascii="Arial Narrow" w:hAnsi="Arial Narrow"/>
          <w:sz w:val="28"/>
          <w:szCs w:val="28"/>
        </w:rPr>
        <w:t>120</w:t>
      </w:r>
      <w:r>
        <w:rPr>
          <w:rFonts w:ascii="Arial Narrow" w:hAnsi="Arial Narrow"/>
          <w:sz w:val="28"/>
          <w:szCs w:val="28"/>
        </w:rPr>
        <w:t>/2022,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016/2022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1613C7F0" w:rsidR="00D858B7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lastRenderedPageBreak/>
        <w:t>CLÁUSULA PRIMEIRA – DO OBJETO</w:t>
      </w:r>
    </w:p>
    <w:p w14:paraId="0FEA070D" w14:textId="77777777" w:rsidR="00D20543" w:rsidRPr="00BF7C8E" w:rsidRDefault="00D20543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41F26E1" w14:textId="4FAC38D6" w:rsidR="00E65FF5" w:rsidRPr="00D20543" w:rsidRDefault="00521B67" w:rsidP="00D20543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D20543">
        <w:rPr>
          <w:rFonts w:ascii="Arial Narrow" w:hAnsi="Arial Narrow" w:cs="Arial Narrow"/>
          <w:sz w:val="28"/>
          <w:szCs w:val="28"/>
        </w:rPr>
        <w:t xml:space="preserve">O objeto da presente licitação é a seleção de proposta mais vantajosa visando a prestação de serviços de </w:t>
      </w:r>
      <w:r w:rsidR="00D20543">
        <w:rPr>
          <w:rFonts w:ascii="Arial Narrow" w:hAnsi="Arial Narrow" w:cs="Arial Narrow"/>
          <w:sz w:val="28"/>
          <w:szCs w:val="28"/>
        </w:rPr>
        <w:t>T</w:t>
      </w:r>
      <w:r w:rsidRPr="00D20543">
        <w:rPr>
          <w:rFonts w:ascii="Arial Narrow" w:hAnsi="Arial Narrow" w:cs="Arial Narrow"/>
          <w:sz w:val="28"/>
          <w:szCs w:val="28"/>
        </w:rPr>
        <w:t xml:space="preserve">ele </w:t>
      </w:r>
      <w:r w:rsidR="00D20543">
        <w:rPr>
          <w:rFonts w:ascii="Arial Narrow" w:hAnsi="Arial Narrow" w:cs="Arial Narrow"/>
          <w:sz w:val="28"/>
          <w:szCs w:val="28"/>
        </w:rPr>
        <w:t>E</w:t>
      </w:r>
      <w:r w:rsidRPr="00D20543">
        <w:rPr>
          <w:rFonts w:ascii="Arial Narrow" w:hAnsi="Arial Narrow" w:cs="Arial Narrow"/>
          <w:sz w:val="28"/>
          <w:szCs w:val="28"/>
        </w:rPr>
        <w:t>letrocardiograma</w:t>
      </w:r>
      <w:r w:rsidR="00D858B7" w:rsidRPr="00D20543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="00D858B7" w:rsidRPr="00D20543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="00D858B7" w:rsidRPr="00D20543">
        <w:rPr>
          <w:rFonts w:ascii="Arial Narrow" w:hAnsi="Arial Narrow" w:cs="Arial"/>
          <w:sz w:val="28"/>
          <w:szCs w:val="28"/>
        </w:rPr>
        <w:t>Proposta de Preços</w:t>
      </w:r>
      <w:r w:rsidR="00D858B7" w:rsidRPr="00D20543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="00D858B7" w:rsidRPr="00D20543">
        <w:rPr>
          <w:rFonts w:ascii="Arial Narrow" w:hAnsi="Arial Narrow" w:cs="Arial"/>
          <w:sz w:val="28"/>
          <w:szCs w:val="28"/>
        </w:rPr>
        <w:t>e Termo de Referência do Edital</w:t>
      </w:r>
      <w:r w:rsidR="00D858B7" w:rsidRPr="00D20543">
        <w:rPr>
          <w:rFonts w:ascii="Arial Narrow" w:hAnsi="Arial Narrow" w:cs="Arial Narrow"/>
          <w:sz w:val="28"/>
          <w:szCs w:val="28"/>
        </w:rPr>
        <w:t xml:space="preserve">, </w:t>
      </w:r>
      <w:r w:rsidR="00D858B7" w:rsidRPr="00D20543">
        <w:rPr>
          <w:rFonts w:ascii="Arial Narrow" w:hAnsi="Arial Narrow" w:cs="Verdana"/>
          <w:sz w:val="28"/>
          <w:szCs w:val="28"/>
        </w:rPr>
        <w:t>conforme segue:</w:t>
      </w:r>
    </w:p>
    <w:p w14:paraId="165AC1E6" w14:textId="3BADD3CF" w:rsidR="00C868DA" w:rsidRDefault="00C868DA" w:rsidP="00D858B7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92"/>
        <w:gridCol w:w="408"/>
        <w:gridCol w:w="978"/>
        <w:gridCol w:w="782"/>
        <w:gridCol w:w="751"/>
        <w:gridCol w:w="762"/>
      </w:tblGrid>
      <w:tr w:rsidR="00FE5E41" w:rsidRPr="00FE5E41" w14:paraId="4C7B15BB" w14:textId="77777777" w:rsidTr="00D20543">
        <w:trPr>
          <w:trHeight w:val="1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3BD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9A2D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89E2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5A1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526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D79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630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B839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50D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576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E5E41" w:rsidRPr="00FE5E41" w14:paraId="6E5B2D89" w14:textId="77777777" w:rsidTr="00D20543">
        <w:trPr>
          <w:trHeight w:val="1149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760F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F019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AFF9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A279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30234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CC94" w14:textId="77777777" w:rsidR="00FE5E41" w:rsidRPr="00FE5E41" w:rsidRDefault="00FE5E41" w:rsidP="00FE5E4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PRESTAÇÃO DE SERVIÇOS, EXAMES, DE TELEMEDICINA CARDIOLOGICA (ELETROCARDIOGRAMA), COM EMISSÃO DE LAUDO POR CARDIOLOGISTA EM ATÉ 10 MINUTOS, TENDO NO MÍNIMO, 3 (TRÊS) UNIDADES DE TELE ELETROCARDIOGRAMA EM COMODATO.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34B0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2592" w14:textId="77777777" w:rsidR="00FE5E41" w:rsidRPr="00FE5E41" w:rsidRDefault="00FE5E41" w:rsidP="00FE5E4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1F84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TEB - ECGPC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DDC0" w14:textId="77777777" w:rsidR="00FE5E41" w:rsidRPr="00FE5E41" w:rsidRDefault="00FE5E41" w:rsidP="00FE5E4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DD93" w14:textId="77777777" w:rsidR="00FE5E41" w:rsidRPr="00FE5E41" w:rsidRDefault="00FE5E41" w:rsidP="00FE5E4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E5E4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18.200,00</w:t>
            </w:r>
          </w:p>
        </w:tc>
      </w:tr>
      <w:tr w:rsidR="00FE5E41" w:rsidRPr="00FE5E41" w14:paraId="0133077A" w14:textId="77777777" w:rsidTr="00D20543">
        <w:trPr>
          <w:trHeight w:val="243"/>
        </w:trPr>
        <w:tc>
          <w:tcPr>
            <w:tcW w:w="71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D881" w14:textId="77777777" w:rsidR="00FE5E41" w:rsidRPr="00FE5E41" w:rsidRDefault="00FE5E41" w:rsidP="00FE5E4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B0E4" w14:textId="77777777" w:rsidR="00FE5E41" w:rsidRPr="00FE5E41" w:rsidRDefault="00FE5E41" w:rsidP="00FE5E4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18.200,00</w:t>
            </w:r>
          </w:p>
        </w:tc>
      </w:tr>
    </w:tbl>
    <w:p w14:paraId="72F4D77B" w14:textId="77777777" w:rsidR="00FE5E41" w:rsidRPr="00FE5E41" w:rsidRDefault="00FE5E41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FD1D84C" w14:textId="77777777" w:rsidR="00E34D32" w:rsidRPr="00803CC8" w:rsidRDefault="00E34D32" w:rsidP="00E34D32">
      <w:pPr>
        <w:pStyle w:val="Corpodetexto"/>
        <w:rPr>
          <w:rFonts w:ascii="Arial Narrow" w:hAnsi="Arial Narrow" w:cs="Tahoma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>1.2 - Os serviços deverão ser realizados de forma parcelada, mediante requisições emitidas pela Secretaria Municipal de Saúde deste Município.</w:t>
      </w:r>
    </w:p>
    <w:p w14:paraId="2063AA96" w14:textId="77777777" w:rsidR="00E34D32" w:rsidRPr="00803CC8" w:rsidRDefault="00E34D32" w:rsidP="00E34D32">
      <w:pPr>
        <w:pStyle w:val="Corpodetexto"/>
        <w:rPr>
          <w:rFonts w:ascii="Arial Narrow" w:hAnsi="Arial Narrow" w:cs="Tahoma"/>
          <w:sz w:val="28"/>
          <w:szCs w:val="28"/>
        </w:rPr>
      </w:pPr>
    </w:p>
    <w:p w14:paraId="2A940134" w14:textId="77777777" w:rsidR="00E34D32" w:rsidRPr="00803CC8" w:rsidRDefault="00E34D32" w:rsidP="00E34D3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03CC8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0AFEF106" w14:textId="77777777" w:rsidR="00E34D32" w:rsidRDefault="00E34D32" w:rsidP="00E34D32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71713171" w14:textId="77777777" w:rsidR="00E34D32" w:rsidRPr="00803CC8" w:rsidRDefault="00E34D32" w:rsidP="00E34D32">
      <w:pPr>
        <w:jc w:val="both"/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 xml:space="preserve">2.1 - A CONTRATADA </w:t>
      </w:r>
      <w:r>
        <w:rPr>
          <w:rFonts w:ascii="Arial Narrow" w:hAnsi="Arial Narrow"/>
          <w:sz w:val="28"/>
          <w:szCs w:val="28"/>
        </w:rPr>
        <w:t xml:space="preserve">deverá </w:t>
      </w:r>
      <w:r w:rsidRPr="00803CC8">
        <w:rPr>
          <w:rFonts w:ascii="Arial Narrow" w:hAnsi="Arial Narrow"/>
          <w:sz w:val="28"/>
          <w:szCs w:val="28"/>
        </w:rPr>
        <w:t>prestar os serviços de realização dos exames, sempre que solicitado pela Secretaria Municipal de Saúde deste Município.</w:t>
      </w:r>
    </w:p>
    <w:p w14:paraId="1E82BA15" w14:textId="77777777" w:rsidR="00E34D32" w:rsidRDefault="00E34D32" w:rsidP="00E34D32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18297F30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>Implantação do sistema de telediagnóstico, desenvolvido pela contratada, em computadores designados pela contratante;</w:t>
      </w:r>
    </w:p>
    <w:p w14:paraId="0B0119D3" w14:textId="77777777" w:rsidR="00E34D32" w:rsidRPr="00014E95" w:rsidRDefault="00E34D32" w:rsidP="00E34D32">
      <w:pPr>
        <w:pStyle w:val="PargrafodaLista"/>
        <w:ind w:left="1080"/>
        <w:jc w:val="both"/>
        <w:rPr>
          <w:rFonts w:ascii="Arial Narrow" w:hAnsi="Arial Narrow" w:cs="Calibri Light"/>
          <w:sz w:val="28"/>
          <w:szCs w:val="28"/>
        </w:rPr>
      </w:pPr>
    </w:p>
    <w:p w14:paraId="44486EC5" w14:textId="77777777" w:rsidR="00E34D32" w:rsidRPr="00014E95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014E95">
        <w:rPr>
          <w:rFonts w:ascii="Arial Narrow" w:hAnsi="Arial Narrow" w:cs="Arial"/>
          <w:sz w:val="28"/>
          <w:szCs w:val="28"/>
        </w:rPr>
        <w:t>A contratada deve fornecer o equipamento para captação do exame em regime de comodato;</w:t>
      </w:r>
    </w:p>
    <w:p w14:paraId="29CE6178" w14:textId="77777777" w:rsidR="00E34D32" w:rsidRPr="00014E95" w:rsidRDefault="00E34D32" w:rsidP="00E34D32">
      <w:pPr>
        <w:pStyle w:val="PargrafodaLista"/>
        <w:ind w:left="1080"/>
        <w:jc w:val="both"/>
        <w:rPr>
          <w:rFonts w:ascii="Arial Narrow" w:hAnsi="Arial Narrow" w:cs="Arial"/>
          <w:sz w:val="28"/>
          <w:szCs w:val="28"/>
        </w:rPr>
      </w:pPr>
    </w:p>
    <w:p w14:paraId="6D7E13A1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 xml:space="preserve">Treinamento a distância sobre o uso do sistema para os profissionais indicados pela contratante; </w:t>
      </w:r>
    </w:p>
    <w:p w14:paraId="18C3FBEE" w14:textId="77777777" w:rsidR="00E34D32" w:rsidRPr="00014E95" w:rsidRDefault="00E34D32" w:rsidP="00E34D32">
      <w:pPr>
        <w:pStyle w:val="PargrafodaLista"/>
        <w:ind w:left="1080"/>
        <w:jc w:val="both"/>
        <w:rPr>
          <w:rFonts w:ascii="Arial Narrow" w:hAnsi="Arial Narrow" w:cs="Calibri Light"/>
          <w:sz w:val="28"/>
          <w:szCs w:val="28"/>
        </w:rPr>
      </w:pPr>
    </w:p>
    <w:p w14:paraId="31A4976E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>Emissão de laudos de ECG em um prazo máximo de 30 (trinta) minutos a partir da solicitação, via E-mail ou Fax;</w:t>
      </w:r>
    </w:p>
    <w:p w14:paraId="125212C2" w14:textId="77777777" w:rsidR="00E34D32" w:rsidRPr="00014E95" w:rsidRDefault="00E34D32" w:rsidP="00E34D32">
      <w:pPr>
        <w:pStyle w:val="PargrafodaLista"/>
        <w:ind w:left="0"/>
        <w:jc w:val="both"/>
        <w:rPr>
          <w:rFonts w:ascii="Arial Narrow" w:hAnsi="Arial Narrow" w:cs="Calibri Light"/>
          <w:sz w:val="28"/>
          <w:szCs w:val="28"/>
        </w:rPr>
      </w:pPr>
    </w:p>
    <w:p w14:paraId="71A64E00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 xml:space="preserve">Exames qualificados pelos profissionais da contratante como </w:t>
      </w:r>
      <w:r w:rsidRPr="00014E95">
        <w:rPr>
          <w:rFonts w:ascii="Arial Narrow" w:hAnsi="Arial Narrow" w:cs="Calibri Light"/>
          <w:b/>
          <w:sz w:val="28"/>
          <w:szCs w:val="28"/>
        </w:rPr>
        <w:t>urgência</w:t>
      </w:r>
      <w:r w:rsidRPr="00014E95">
        <w:rPr>
          <w:rFonts w:ascii="Arial Narrow" w:hAnsi="Arial Narrow" w:cs="Calibri Light"/>
          <w:sz w:val="28"/>
          <w:szCs w:val="28"/>
        </w:rPr>
        <w:t xml:space="preserve"> terão prioridade no atendimento e </w:t>
      </w:r>
      <w:r w:rsidRPr="00014E95">
        <w:rPr>
          <w:rFonts w:ascii="Arial Narrow" w:hAnsi="Arial Narrow" w:cs="Calibri Light"/>
          <w:b/>
          <w:sz w:val="28"/>
          <w:szCs w:val="28"/>
        </w:rPr>
        <w:t>analisados de imediato no prazo máximo de 10 minutos</w:t>
      </w:r>
      <w:r w:rsidRPr="00014E95">
        <w:rPr>
          <w:rFonts w:ascii="Arial Narrow" w:hAnsi="Arial Narrow" w:cs="Calibri Light"/>
          <w:sz w:val="28"/>
          <w:szCs w:val="28"/>
        </w:rPr>
        <w:t>;</w:t>
      </w:r>
    </w:p>
    <w:p w14:paraId="140B58AE" w14:textId="77777777" w:rsidR="00E34D32" w:rsidRPr="00014E95" w:rsidRDefault="00E34D32" w:rsidP="00E34D32">
      <w:pPr>
        <w:pStyle w:val="PargrafodaLista"/>
        <w:ind w:left="1080"/>
        <w:jc w:val="both"/>
        <w:rPr>
          <w:rFonts w:ascii="Arial Narrow" w:hAnsi="Arial Narrow" w:cs="Calibri Light"/>
          <w:sz w:val="28"/>
          <w:szCs w:val="28"/>
        </w:rPr>
      </w:pPr>
    </w:p>
    <w:p w14:paraId="1255B64C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>Os laudos serão disponibilizados em PDF podendo ser impressos e entregues ao paciente e/ou enviados eletronicamente;</w:t>
      </w:r>
    </w:p>
    <w:p w14:paraId="7D3F4617" w14:textId="77777777" w:rsidR="00E34D32" w:rsidRPr="00014E95" w:rsidRDefault="00E34D32" w:rsidP="00E34D32">
      <w:pPr>
        <w:pStyle w:val="PargrafodaLista"/>
        <w:ind w:left="0"/>
        <w:jc w:val="both"/>
        <w:rPr>
          <w:rFonts w:ascii="Arial Narrow" w:hAnsi="Arial Narrow" w:cs="Calibri Light"/>
          <w:sz w:val="28"/>
          <w:szCs w:val="28"/>
        </w:rPr>
      </w:pPr>
    </w:p>
    <w:p w14:paraId="7F70E14E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 xml:space="preserve">Discussão, nos casos graves e quando necessário, sobre o resultado dos laudos com o plantão de cardiologia; </w:t>
      </w:r>
    </w:p>
    <w:p w14:paraId="28805E68" w14:textId="77777777" w:rsidR="00E34D32" w:rsidRPr="00014E95" w:rsidRDefault="00E34D32" w:rsidP="00E34D32">
      <w:pPr>
        <w:pStyle w:val="PargrafodaLista"/>
        <w:ind w:left="1080"/>
        <w:jc w:val="both"/>
        <w:rPr>
          <w:rFonts w:ascii="Arial Narrow" w:hAnsi="Arial Narrow" w:cs="Calibri Light"/>
          <w:sz w:val="28"/>
          <w:szCs w:val="28"/>
        </w:rPr>
      </w:pPr>
    </w:p>
    <w:p w14:paraId="5FB27300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>Controle de qualidade dos laudos emitidos;</w:t>
      </w:r>
    </w:p>
    <w:p w14:paraId="5BF2C22E" w14:textId="77777777" w:rsidR="00E34D32" w:rsidRPr="00014E95" w:rsidRDefault="00E34D32" w:rsidP="00E34D32">
      <w:pPr>
        <w:pStyle w:val="PargrafodaLista"/>
        <w:ind w:left="0"/>
        <w:jc w:val="both"/>
        <w:rPr>
          <w:rFonts w:ascii="Arial Narrow" w:hAnsi="Arial Narrow" w:cs="Calibri Light"/>
          <w:sz w:val="28"/>
          <w:szCs w:val="28"/>
        </w:rPr>
      </w:pPr>
    </w:p>
    <w:p w14:paraId="0B10503B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>Suporte técnico para usuários do sistema de 24 horas;</w:t>
      </w:r>
    </w:p>
    <w:p w14:paraId="0BE2A208" w14:textId="77777777" w:rsidR="00E34D32" w:rsidRPr="00014E95" w:rsidRDefault="00E34D32" w:rsidP="00E34D32">
      <w:pPr>
        <w:pStyle w:val="PargrafodaLista"/>
        <w:ind w:left="1080"/>
        <w:jc w:val="both"/>
        <w:rPr>
          <w:rFonts w:ascii="Arial Narrow" w:hAnsi="Arial Narrow" w:cs="Calibri Light"/>
          <w:sz w:val="28"/>
          <w:szCs w:val="28"/>
        </w:rPr>
      </w:pPr>
    </w:p>
    <w:p w14:paraId="106EC209" w14:textId="77777777" w:rsidR="00E34D32" w:rsidRDefault="00E34D32" w:rsidP="00E34D32">
      <w:pPr>
        <w:pStyle w:val="PargrafodaLista"/>
        <w:numPr>
          <w:ilvl w:val="2"/>
          <w:numId w:val="2"/>
        </w:numPr>
        <w:jc w:val="both"/>
        <w:rPr>
          <w:rFonts w:ascii="Arial Narrow" w:hAnsi="Arial Narrow" w:cs="Calibri Light"/>
          <w:sz w:val="28"/>
          <w:szCs w:val="28"/>
        </w:rPr>
      </w:pPr>
      <w:r w:rsidRPr="00014E95">
        <w:rPr>
          <w:rFonts w:ascii="Arial Narrow" w:hAnsi="Arial Narrow" w:cs="Calibri Light"/>
          <w:sz w:val="28"/>
          <w:szCs w:val="28"/>
        </w:rPr>
        <w:t>Relatórios gerenciais sobre os serviços prestados;</w:t>
      </w:r>
    </w:p>
    <w:p w14:paraId="04167E6F" w14:textId="77777777" w:rsidR="00E34D32" w:rsidRPr="00014E95" w:rsidRDefault="00E34D32" w:rsidP="00E34D32">
      <w:pPr>
        <w:pStyle w:val="PargrafodaLista"/>
        <w:ind w:left="0"/>
        <w:jc w:val="both"/>
        <w:rPr>
          <w:rFonts w:ascii="Arial Narrow" w:hAnsi="Arial Narrow" w:cs="Calibri Light"/>
          <w:sz w:val="28"/>
          <w:szCs w:val="28"/>
        </w:rPr>
      </w:pPr>
    </w:p>
    <w:p w14:paraId="6DFD0D69" w14:textId="77777777" w:rsidR="00E34D32" w:rsidRDefault="00E34D32" w:rsidP="00E34D32">
      <w:pPr>
        <w:ind w:firstLine="284"/>
        <w:jc w:val="both"/>
        <w:rPr>
          <w:rFonts w:ascii="Century Gothic" w:hAnsi="Century Gothic" w:cs="Calibri Light"/>
        </w:rPr>
      </w:pPr>
      <w:r w:rsidRPr="00014E95">
        <w:rPr>
          <w:rFonts w:ascii="Arial Narrow" w:hAnsi="Arial Narrow" w:cs="Calibri Light"/>
          <w:sz w:val="28"/>
          <w:szCs w:val="28"/>
        </w:rPr>
        <w:t xml:space="preserve"> 2.1.11 Sigilo absoluto.</w:t>
      </w:r>
    </w:p>
    <w:p w14:paraId="1FF871FA" w14:textId="77777777" w:rsidR="00E34D32" w:rsidRPr="00803CC8" w:rsidRDefault="00E34D32" w:rsidP="00E34D32">
      <w:pPr>
        <w:jc w:val="both"/>
        <w:rPr>
          <w:rFonts w:ascii="Arial Narrow" w:hAnsi="Arial Narrow"/>
          <w:sz w:val="28"/>
          <w:szCs w:val="28"/>
        </w:rPr>
      </w:pPr>
    </w:p>
    <w:p w14:paraId="19394EFA" w14:textId="77777777" w:rsidR="00E34D32" w:rsidRPr="0027493B" w:rsidRDefault="00E34D32" w:rsidP="00E34D32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7493B">
        <w:rPr>
          <w:rFonts w:ascii="Arial Narrow" w:hAnsi="Arial Narrow"/>
          <w:b/>
          <w:sz w:val="28"/>
          <w:szCs w:val="28"/>
          <w:u w:val="single"/>
        </w:rPr>
        <w:t>CLÁUSULA TERCEIRA – DO VALOR E CONDIÇÕES DE PAGAMENTO</w:t>
      </w:r>
    </w:p>
    <w:p w14:paraId="4697876A" w14:textId="77777777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</w:p>
    <w:p w14:paraId="3E32C8FF" w14:textId="719CA5DC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3.1 - O valor do fornecimento, ora contratado é de </w:t>
      </w:r>
      <w:r w:rsidRPr="0027493B">
        <w:rPr>
          <w:rFonts w:ascii="Arial Narrow" w:hAnsi="Arial Narrow"/>
          <w:b/>
          <w:bCs/>
          <w:sz w:val="28"/>
          <w:szCs w:val="28"/>
        </w:rPr>
        <w:t xml:space="preserve">R$ </w:t>
      </w:r>
      <w:r w:rsidR="005E7747">
        <w:rPr>
          <w:rFonts w:ascii="Arial Narrow" w:hAnsi="Arial Narrow"/>
          <w:b/>
          <w:bCs/>
          <w:sz w:val="28"/>
          <w:szCs w:val="28"/>
        </w:rPr>
        <w:t>18.200,00</w:t>
      </w:r>
      <w:r w:rsidRPr="0027493B">
        <w:rPr>
          <w:rFonts w:ascii="Arial Narrow" w:hAnsi="Arial Narrow"/>
          <w:sz w:val="28"/>
          <w:szCs w:val="28"/>
        </w:rPr>
        <w:t xml:space="preserve"> (</w:t>
      </w:r>
      <w:r w:rsidR="005E7747">
        <w:rPr>
          <w:rFonts w:ascii="Arial Narrow" w:hAnsi="Arial Narrow"/>
          <w:sz w:val="28"/>
          <w:szCs w:val="28"/>
        </w:rPr>
        <w:t>dezoito mil e duzentos reais</w:t>
      </w:r>
      <w:r w:rsidRPr="0027493B">
        <w:rPr>
          <w:rFonts w:ascii="Arial Narrow" w:hAnsi="Arial Narrow"/>
          <w:sz w:val="28"/>
          <w:szCs w:val="28"/>
        </w:rPr>
        <w:t>).</w:t>
      </w:r>
    </w:p>
    <w:p w14:paraId="3D55B029" w14:textId="77777777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</w:p>
    <w:p w14:paraId="1B53E05A" w14:textId="77777777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3.2 - Os preços serão fixos e irreajustáveis e presumem-se inclusos todos os tributos incidentes ou que venham a incidir sobre o produto, inclusive o frete, carga e descarga, no local designado pela </w:t>
      </w:r>
      <w:r w:rsidRPr="0027493B">
        <w:rPr>
          <w:rFonts w:ascii="Arial Narrow" w:hAnsi="Arial Narrow"/>
          <w:b/>
          <w:sz w:val="28"/>
          <w:szCs w:val="28"/>
        </w:rPr>
        <w:t>CONTRATANTE</w:t>
      </w:r>
      <w:r w:rsidRPr="0027493B">
        <w:rPr>
          <w:rFonts w:ascii="Arial Narrow" w:hAnsi="Arial Narrow"/>
          <w:sz w:val="28"/>
          <w:szCs w:val="28"/>
        </w:rPr>
        <w:t>.</w:t>
      </w:r>
    </w:p>
    <w:p w14:paraId="7BD28CCC" w14:textId="77777777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</w:p>
    <w:p w14:paraId="57705F7A" w14:textId="77777777" w:rsidR="00E34D32" w:rsidRPr="0027493B" w:rsidRDefault="00E34D32" w:rsidP="00E34D32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3.3 – O pagamento será </w:t>
      </w:r>
      <w:r>
        <w:rPr>
          <w:rFonts w:ascii="Arial Narrow" w:hAnsi="Arial Narrow"/>
          <w:sz w:val="28"/>
          <w:szCs w:val="28"/>
        </w:rPr>
        <w:t>efetuado conforme Termo de Referência</w:t>
      </w:r>
      <w:r w:rsidRPr="0027493B">
        <w:rPr>
          <w:rFonts w:ascii="Arial Narrow" w:hAnsi="Arial Narrow"/>
          <w:sz w:val="28"/>
          <w:szCs w:val="28"/>
        </w:rPr>
        <w:t>.</w:t>
      </w:r>
    </w:p>
    <w:p w14:paraId="0D0B9E6B" w14:textId="77777777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</w:p>
    <w:p w14:paraId="11C93335" w14:textId="77777777" w:rsidR="00E34D32" w:rsidRPr="0027493B" w:rsidRDefault="00E34D32" w:rsidP="00E34D32">
      <w:pPr>
        <w:ind w:right="-1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3.</w:t>
      </w:r>
      <w:r>
        <w:rPr>
          <w:rFonts w:ascii="Arial Narrow" w:hAnsi="Arial Narrow"/>
          <w:sz w:val="28"/>
          <w:szCs w:val="28"/>
        </w:rPr>
        <w:t>4</w:t>
      </w:r>
      <w:r w:rsidRPr="0027493B">
        <w:rPr>
          <w:rFonts w:ascii="Arial Narrow" w:hAnsi="Arial Narrow"/>
          <w:sz w:val="28"/>
          <w:szCs w:val="28"/>
        </w:rPr>
        <w:t xml:space="preserve"> - A </w:t>
      </w:r>
      <w:r w:rsidRPr="0027493B">
        <w:rPr>
          <w:rFonts w:ascii="Arial Narrow" w:hAnsi="Arial Narrow"/>
          <w:b/>
          <w:sz w:val="28"/>
          <w:szCs w:val="28"/>
        </w:rPr>
        <w:t>CONTRATADA</w:t>
      </w:r>
      <w:r w:rsidRPr="0027493B"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 w:rsidRPr="0027493B">
        <w:rPr>
          <w:rFonts w:ascii="Arial Narrow" w:hAnsi="Arial Narrow"/>
          <w:b/>
          <w:sz w:val="28"/>
          <w:szCs w:val="28"/>
        </w:rPr>
        <w:t>25%</w:t>
      </w:r>
      <w:r w:rsidRPr="0027493B"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14:paraId="6EBE44E7" w14:textId="77777777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</w:p>
    <w:p w14:paraId="14664B28" w14:textId="77777777" w:rsidR="00E34D32" w:rsidRDefault="00E34D32" w:rsidP="00E34D32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7493B">
        <w:rPr>
          <w:rFonts w:ascii="Arial Narrow" w:hAnsi="Arial Narrow"/>
          <w:b/>
          <w:sz w:val="28"/>
          <w:szCs w:val="28"/>
          <w:u w:val="single"/>
        </w:rPr>
        <w:t>CLÁUSULA QUARTA – DA VIGÊNCIA</w:t>
      </w:r>
    </w:p>
    <w:p w14:paraId="335DED1D" w14:textId="77777777" w:rsidR="00E34D32" w:rsidRPr="00123BBB" w:rsidRDefault="00E34D32" w:rsidP="00E34D32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355E3220" w14:textId="77777777" w:rsidR="00E34D32" w:rsidRDefault="00E34D32" w:rsidP="00E34D3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4.1 - O prazo de vigência deste contrato é </w:t>
      </w:r>
      <w:r>
        <w:rPr>
          <w:rFonts w:ascii="Arial Narrow" w:hAnsi="Arial Narrow"/>
          <w:sz w:val="28"/>
          <w:szCs w:val="28"/>
        </w:rPr>
        <w:t>por um período de 12 (doze) meses</w:t>
      </w:r>
      <w:r w:rsidRPr="0027493B">
        <w:rPr>
          <w:rFonts w:ascii="Arial Narrow" w:hAnsi="Arial Narrow"/>
          <w:sz w:val="28"/>
          <w:szCs w:val="28"/>
        </w:rPr>
        <w:t xml:space="preserve">, contados da data de assinatura, tendo início e vencimento em dia de expediente, devendo-se excluir o primeiro e incluir o último. </w:t>
      </w:r>
    </w:p>
    <w:p w14:paraId="79B5BF20" w14:textId="77777777" w:rsidR="00E34D32" w:rsidRPr="0027493B" w:rsidRDefault="00E34D32" w:rsidP="00E34D32">
      <w:pPr>
        <w:jc w:val="both"/>
        <w:rPr>
          <w:rFonts w:ascii="Arial Narrow" w:hAnsi="Arial Narrow"/>
          <w:sz w:val="28"/>
          <w:szCs w:val="28"/>
        </w:rPr>
      </w:pPr>
    </w:p>
    <w:p w14:paraId="4C723618" w14:textId="77777777" w:rsidR="00E34D32" w:rsidRPr="0027493B" w:rsidRDefault="00E34D32" w:rsidP="00E34D32">
      <w:pPr>
        <w:pStyle w:val="Corpodetexto3"/>
        <w:tabs>
          <w:tab w:val="left" w:pos="851"/>
        </w:tabs>
        <w:rPr>
          <w:rFonts w:ascii="Arial Narrow" w:hAnsi="Arial Narrow" w:cs="Tahoma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4.2 </w:t>
      </w:r>
      <w:r>
        <w:rPr>
          <w:rFonts w:ascii="Arial Narrow" w:hAnsi="Arial Narrow"/>
          <w:sz w:val="28"/>
          <w:szCs w:val="28"/>
        </w:rPr>
        <w:t>–</w:t>
      </w:r>
      <w:r w:rsidRPr="0027493B">
        <w:rPr>
          <w:rFonts w:ascii="Arial Narrow" w:hAnsi="Arial Narrow"/>
          <w:sz w:val="28"/>
          <w:szCs w:val="28"/>
        </w:rPr>
        <w:t xml:space="preserve"> </w:t>
      </w:r>
      <w:r w:rsidRPr="0027493B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14:paraId="54922024" w14:textId="77777777" w:rsidR="00E34D32" w:rsidRPr="0027493B" w:rsidRDefault="00E34D32" w:rsidP="00E34D3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04E7F4BA" w14:textId="77777777" w:rsidR="00E34D32" w:rsidRPr="0027493B" w:rsidRDefault="00E34D32" w:rsidP="00E34D32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  <w:r w:rsidRPr="0027493B">
        <w:rPr>
          <w:rFonts w:ascii="Arial Narrow" w:hAnsi="Arial Narrow"/>
          <w:b/>
          <w:sz w:val="28"/>
          <w:szCs w:val="28"/>
          <w:u w:val="single"/>
        </w:rPr>
        <w:t xml:space="preserve">CLÁUSULA SEXTA </w:t>
      </w:r>
      <w:r>
        <w:rPr>
          <w:rFonts w:ascii="Arial Narrow" w:hAnsi="Arial Narrow"/>
          <w:b/>
          <w:sz w:val="28"/>
          <w:szCs w:val="28"/>
          <w:u w:val="single"/>
        </w:rPr>
        <w:t>–</w:t>
      </w:r>
      <w:r w:rsidRPr="0027493B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27493B">
        <w:rPr>
          <w:rFonts w:ascii="Arial Narrow" w:hAnsi="Arial Narrow"/>
          <w:b/>
          <w:bCs/>
          <w:sz w:val="28"/>
          <w:szCs w:val="28"/>
          <w:u w:val="single"/>
        </w:rPr>
        <w:t xml:space="preserve">DAS SANÇÕES ADMINISTRATIVAS </w:t>
      </w:r>
    </w:p>
    <w:p w14:paraId="51A42969" w14:textId="77777777" w:rsidR="00E34D32" w:rsidRPr="0027493B" w:rsidRDefault="00E34D32" w:rsidP="00E34D32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14:paraId="21D57092" w14:textId="77777777" w:rsidR="00E34D32" w:rsidRPr="0027493B" w:rsidRDefault="00E34D32" w:rsidP="00E34D32">
      <w:pPr>
        <w:pStyle w:val="Default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 Comete infração administrativa nos termos da lei federal n.º 8.666, de 1993 e da Lei Federal n.º 10.520, de 2002, a Contratada que: </w:t>
      </w:r>
    </w:p>
    <w:p w14:paraId="144C5933" w14:textId="77777777" w:rsidR="00E34D32" w:rsidRPr="0027493B" w:rsidRDefault="00E34D32" w:rsidP="00E34D32">
      <w:pPr>
        <w:pStyle w:val="Default"/>
        <w:rPr>
          <w:rFonts w:ascii="Arial Narrow" w:hAnsi="Arial Narrow"/>
          <w:sz w:val="28"/>
          <w:szCs w:val="28"/>
        </w:rPr>
      </w:pPr>
    </w:p>
    <w:p w14:paraId="5006A9EE" w14:textId="77777777" w:rsidR="00E34D32" w:rsidRPr="0027493B" w:rsidRDefault="00E34D32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6.1.1 </w:t>
      </w:r>
      <w:r>
        <w:rPr>
          <w:rFonts w:ascii="Arial Narrow" w:hAnsi="Arial Narrow"/>
          <w:sz w:val="28"/>
          <w:szCs w:val="28"/>
        </w:rPr>
        <w:t>Não executar</w:t>
      </w:r>
      <w:r w:rsidRPr="0027493B">
        <w:rPr>
          <w:rFonts w:ascii="Arial Narrow" w:hAnsi="Arial Narrow"/>
          <w:sz w:val="28"/>
          <w:szCs w:val="28"/>
        </w:rPr>
        <w:t xml:space="preserve"> total ou parcialmente qualquer das obrigações assumidas em decorrência da contratação; </w:t>
      </w:r>
    </w:p>
    <w:p w14:paraId="2AB1F657" w14:textId="77777777" w:rsidR="00E34D32" w:rsidRPr="0027493B" w:rsidRDefault="00E34D32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lastRenderedPageBreak/>
        <w:t xml:space="preserve">6.1.2 ensejar o retardamento da execução do objeto; </w:t>
      </w:r>
    </w:p>
    <w:p w14:paraId="08442A25" w14:textId="77777777" w:rsidR="00E34D32" w:rsidRPr="0027493B" w:rsidRDefault="00E34D32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6.1.3 fraudar na execução do contrato; </w:t>
      </w:r>
    </w:p>
    <w:p w14:paraId="3A118C4F" w14:textId="77777777" w:rsidR="00E34D32" w:rsidRPr="0027493B" w:rsidRDefault="00E34D32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6.1.4 comportar-se de modo inidôneo; </w:t>
      </w:r>
    </w:p>
    <w:p w14:paraId="4E407563" w14:textId="77777777" w:rsidR="00E34D32" w:rsidRPr="0027493B" w:rsidRDefault="00E34D32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6.1.5 cometer fraude fiscal; </w:t>
      </w:r>
    </w:p>
    <w:p w14:paraId="19E423C5" w14:textId="77777777" w:rsidR="00E34D32" w:rsidRPr="0027493B" w:rsidRDefault="00E34D32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6.1.6 não mantiver a proposta. </w:t>
      </w:r>
    </w:p>
    <w:p w14:paraId="603CF702" w14:textId="77777777" w:rsidR="00E34D32" w:rsidRPr="0027493B" w:rsidRDefault="00E34D32" w:rsidP="00E34D32">
      <w:pPr>
        <w:pStyle w:val="Default"/>
        <w:spacing w:after="181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 A Contratada que cometer qualquer das infrações discriminadas no subitem acima ficará sujeita, sem prejuízo da responsabilidade civil e criminal, às seguintes sanções: </w:t>
      </w:r>
    </w:p>
    <w:p w14:paraId="1DDCFBA5" w14:textId="77777777" w:rsidR="00E34D32" w:rsidRPr="0027493B" w:rsidRDefault="00E34D32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6.2.1 Advertência; </w:t>
      </w:r>
    </w:p>
    <w:p w14:paraId="41AE9C58" w14:textId="3B5B00C2" w:rsidR="00E34D32" w:rsidRPr="0027493B" w:rsidRDefault="005E7747" w:rsidP="00E34D3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6.2.2 multa</w:t>
      </w:r>
      <w:r w:rsidR="00E34D32" w:rsidRPr="0027493B">
        <w:rPr>
          <w:rFonts w:ascii="Arial Narrow" w:hAnsi="Arial Narrow"/>
          <w:sz w:val="28"/>
          <w:szCs w:val="28"/>
        </w:rPr>
        <w:t xml:space="preserve"> moratória de </w:t>
      </w:r>
      <w:r w:rsidR="00E34D32" w:rsidRPr="0027493B">
        <w:rPr>
          <w:rFonts w:ascii="Arial Narrow" w:hAnsi="Arial Narrow"/>
          <w:b/>
          <w:bCs/>
          <w:sz w:val="28"/>
          <w:szCs w:val="28"/>
        </w:rPr>
        <w:t xml:space="preserve">1% </w:t>
      </w:r>
      <w:r w:rsidR="00E34D32" w:rsidRPr="0027493B">
        <w:rPr>
          <w:rFonts w:ascii="Arial Narrow" w:hAnsi="Arial Narrow"/>
          <w:sz w:val="28"/>
          <w:szCs w:val="28"/>
        </w:rPr>
        <w:t xml:space="preserve">por dia de atraso injustificado sobre o valor da parcela inadimplida, até o limite de </w:t>
      </w:r>
      <w:r w:rsidR="00E34D32" w:rsidRPr="0027493B">
        <w:rPr>
          <w:rFonts w:ascii="Arial Narrow" w:hAnsi="Arial Narrow"/>
          <w:b/>
          <w:bCs/>
          <w:sz w:val="28"/>
          <w:szCs w:val="28"/>
        </w:rPr>
        <w:t xml:space="preserve">30 (trinta) </w:t>
      </w:r>
      <w:r w:rsidR="00E34D32" w:rsidRPr="0027493B">
        <w:rPr>
          <w:rFonts w:ascii="Arial Narrow" w:hAnsi="Arial Narrow"/>
          <w:sz w:val="28"/>
          <w:szCs w:val="28"/>
        </w:rPr>
        <w:t xml:space="preserve">dias; </w:t>
      </w:r>
    </w:p>
    <w:p w14:paraId="62B0A6AC" w14:textId="5BBB4BE2" w:rsidR="00E34D32" w:rsidRPr="0027493B" w:rsidRDefault="005E7747" w:rsidP="00E34D32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6.2.3 multa</w:t>
      </w:r>
      <w:r w:rsidR="00E34D32" w:rsidRPr="0027493B">
        <w:rPr>
          <w:rFonts w:ascii="Arial Narrow" w:hAnsi="Arial Narrow"/>
          <w:sz w:val="28"/>
          <w:szCs w:val="28"/>
        </w:rPr>
        <w:t xml:space="preserve"> compensatória sobre o valor total do contrato, no caso de inexecução total do objeto; </w:t>
      </w:r>
    </w:p>
    <w:p w14:paraId="2DF6F1FF" w14:textId="77777777" w:rsidR="00E34D32" w:rsidRPr="0027493B" w:rsidRDefault="00E34D32" w:rsidP="00E34D32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6.2.4 em caso de inexecução parcial, a multa compensatória, no mesmo percentual do subitem acima, será aplicada de forma proporcional à obrigação inadimplida; </w:t>
      </w:r>
    </w:p>
    <w:p w14:paraId="75AE917C" w14:textId="77777777" w:rsidR="00E34D32" w:rsidRPr="0027493B" w:rsidRDefault="00E34D32" w:rsidP="00E34D32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6.2.5 suspensão de licitar e impedimento de contratar com o Município de Iguatemi, pelo prazo de até dois anos; </w:t>
      </w:r>
    </w:p>
    <w:p w14:paraId="451037AF" w14:textId="77777777" w:rsidR="00E34D32" w:rsidRPr="0027493B" w:rsidRDefault="00E34D32" w:rsidP="00E34D3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6.2.6 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 </w:t>
      </w:r>
    </w:p>
    <w:p w14:paraId="1A35154F" w14:textId="77777777" w:rsidR="00E34D32" w:rsidRPr="0027493B" w:rsidRDefault="00E34D32" w:rsidP="00E34D32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017F3E49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6.3 Também ficam sujeitas às penalidades do art. 87, III e IV da lei federal n.º 8.666, de 1993, a Contratada que: </w:t>
      </w:r>
    </w:p>
    <w:p w14:paraId="09852E0C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55442653" w14:textId="77777777" w:rsidR="00E34D32" w:rsidRPr="0027493B" w:rsidRDefault="00E34D32" w:rsidP="00E34D3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6.3.1 tenha sofrido condenação definitiva por praticar, por meio dolosos, fraude fiscal no recolhimento de quaisquer tributos; </w:t>
      </w:r>
    </w:p>
    <w:p w14:paraId="327F2AB0" w14:textId="77777777" w:rsidR="00E34D32" w:rsidRPr="0027493B" w:rsidRDefault="00E34D32" w:rsidP="00E34D3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</w:p>
    <w:p w14:paraId="53956CB7" w14:textId="77777777" w:rsidR="00E34D32" w:rsidRPr="0027493B" w:rsidRDefault="00E34D32" w:rsidP="00E34D3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6.3.2 tenha praticado atos ilícitos visando a frustrar os objetivos da licitação; </w:t>
      </w:r>
    </w:p>
    <w:p w14:paraId="26788CF6" w14:textId="77777777" w:rsidR="00E34D32" w:rsidRPr="0027493B" w:rsidRDefault="00E34D32" w:rsidP="00E34D3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</w:p>
    <w:p w14:paraId="79C48318" w14:textId="77777777" w:rsidR="00E34D32" w:rsidRPr="0027493B" w:rsidRDefault="00E34D32" w:rsidP="00E34D3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6.3.3 demonstre não possuir idoneidade para contratar com a Administração em virtude de atos ilícitos praticados.</w:t>
      </w:r>
    </w:p>
    <w:p w14:paraId="02E625BC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 </w:t>
      </w:r>
    </w:p>
    <w:p w14:paraId="52425412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lastRenderedPageBreak/>
        <w:t>6.4 A aplicação de qualquer das penalidades previstas realizar-se-á em processo administrativo que assegurará o contraditório e a ampla defesa à Contratada, observando-se o procedimento previsto na lei federal n.º 8.666, de 1993, e demais legislação pertinente.</w:t>
      </w:r>
    </w:p>
    <w:p w14:paraId="55A007EA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775C7086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iCs/>
          <w:sz w:val="28"/>
          <w:szCs w:val="28"/>
        </w:rPr>
        <w:t xml:space="preserve">6.5 </w:t>
      </w:r>
      <w:r w:rsidRPr="0027493B">
        <w:rPr>
          <w:rFonts w:ascii="Arial Narrow" w:hAnsi="Arial Narrow"/>
          <w:sz w:val="28"/>
          <w:szCs w:val="28"/>
        </w:rPr>
        <w:t xml:space="preserve">A autoridade competente, na aplicação das sanções, levará em consideração a gravidade da conduta do infrator, o caráter educativo da pena, bem como o dano causado à Administração, observado o princípio da proporcionalidade. </w:t>
      </w:r>
    </w:p>
    <w:p w14:paraId="3055C0B0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4CDEB17" w14:textId="77777777" w:rsidR="00E34D32" w:rsidRPr="0027493B" w:rsidRDefault="00E34D32" w:rsidP="00E34D3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6.6.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27493B">
        <w:rPr>
          <w:rFonts w:ascii="Arial Narrow" w:hAnsi="Arial Narrow"/>
          <w:bCs/>
          <w:sz w:val="28"/>
          <w:szCs w:val="28"/>
        </w:rPr>
        <w:t>5 (cinco) anos</w:t>
      </w:r>
      <w:r w:rsidRPr="0027493B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14:paraId="4AC0B250" w14:textId="77777777" w:rsidR="00E34D32" w:rsidRPr="0027493B" w:rsidRDefault="00E34D32" w:rsidP="00E34D32">
      <w:pPr>
        <w:pStyle w:val="Corpodetexto"/>
        <w:rPr>
          <w:rFonts w:ascii="Arial Narrow" w:hAnsi="Arial Narrow" w:cs="Arial"/>
          <w:sz w:val="28"/>
          <w:szCs w:val="28"/>
        </w:rPr>
      </w:pPr>
    </w:p>
    <w:p w14:paraId="5D85828C" w14:textId="77777777" w:rsidR="00E34D32" w:rsidRPr="00B460F0" w:rsidRDefault="00E34D32" w:rsidP="00E34D32">
      <w:pPr>
        <w:pStyle w:val="Ttulo9"/>
        <w:ind w:right="-1"/>
        <w:jc w:val="both"/>
        <w:rPr>
          <w:rFonts w:ascii="Arial Narrow" w:hAnsi="Arial Narrow"/>
          <w:b/>
          <w:bCs/>
          <w:i w:val="0"/>
          <w:szCs w:val="28"/>
        </w:rPr>
      </w:pPr>
      <w:r w:rsidRPr="00B460F0">
        <w:rPr>
          <w:rFonts w:ascii="Arial Narrow" w:hAnsi="Arial Narrow"/>
          <w:b/>
          <w:bCs/>
          <w:szCs w:val="28"/>
        </w:rPr>
        <w:t>CLÁUSULA SÉTIMA – DOS RECURSOS ORÇAMENTÁRIOS</w:t>
      </w:r>
    </w:p>
    <w:p w14:paraId="65EE2CBE" w14:textId="77777777" w:rsidR="00E34D32" w:rsidRPr="00E042DA" w:rsidRDefault="00E34D32" w:rsidP="00E34D32">
      <w:pPr>
        <w:ind w:right="-1"/>
        <w:rPr>
          <w:rFonts w:ascii="Arial Narrow" w:hAnsi="Arial Narrow"/>
          <w:sz w:val="28"/>
          <w:szCs w:val="28"/>
        </w:rPr>
      </w:pPr>
    </w:p>
    <w:p w14:paraId="7D3766D6" w14:textId="77777777" w:rsidR="00E34D32" w:rsidRDefault="00E34D32" w:rsidP="00E34D3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51711C92" w14:textId="77777777" w:rsidR="00E34D32" w:rsidRDefault="00E34D32" w:rsidP="00E34D3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9"/>
        <w:gridCol w:w="1181"/>
        <w:gridCol w:w="439"/>
      </w:tblGrid>
      <w:tr w:rsidR="00E34D32" w:rsidRPr="00FE5E41" w14:paraId="5A33638B" w14:textId="77777777" w:rsidTr="00051C3B">
        <w:trPr>
          <w:trHeight w:val="210"/>
        </w:trPr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1215" w14:textId="77777777" w:rsidR="00E34D32" w:rsidRPr="00FE5E41" w:rsidRDefault="00E34D32" w:rsidP="00051C3B">
            <w:pP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   FUNDO MUNICIPAL DE SAÚDE - FMS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B022" w14:textId="77777777" w:rsidR="00E34D32" w:rsidRPr="00FE5E41" w:rsidRDefault="00E34D32" w:rsidP="00051C3B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CF9C" w14:textId="77777777" w:rsidR="00E34D32" w:rsidRPr="00FE5E41" w:rsidRDefault="00E34D32" w:rsidP="00051C3B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</w:tr>
      <w:tr w:rsidR="00E34D32" w:rsidRPr="00FE5E41" w14:paraId="19373C46" w14:textId="77777777" w:rsidTr="00051C3B">
        <w:trPr>
          <w:trHeight w:val="210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BD77" w14:textId="77777777" w:rsidR="00E34D32" w:rsidRPr="00FE5E41" w:rsidRDefault="00E34D32" w:rsidP="00051C3B">
            <w:pP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09   SECRETARIA MUNICIPAL DE SAÚDE</w:t>
            </w:r>
          </w:p>
        </w:tc>
      </w:tr>
      <w:tr w:rsidR="00E34D32" w:rsidRPr="00FE5E41" w14:paraId="3DB09313" w14:textId="77777777" w:rsidTr="00051C3B">
        <w:trPr>
          <w:trHeight w:val="210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0C30" w14:textId="77777777" w:rsidR="00E34D32" w:rsidRPr="00FE5E41" w:rsidRDefault="00E34D32" w:rsidP="00051C3B">
            <w:pP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09.02   FUNDO MUNICIPAL DE SAÚDE</w:t>
            </w:r>
          </w:p>
        </w:tc>
      </w:tr>
      <w:tr w:rsidR="00E34D32" w:rsidRPr="00FE5E41" w14:paraId="3A5443A6" w14:textId="77777777" w:rsidTr="00051C3B">
        <w:trPr>
          <w:trHeight w:val="210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04E9" w14:textId="77777777" w:rsidR="00E34D32" w:rsidRPr="00FE5E41" w:rsidRDefault="00E34D32" w:rsidP="00051C3B">
            <w:pP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10.302.1007-2.313   MANUTENÇÃO DAS ATIVIDADES DE ATENÇÃO ESPECIALIZADA</w:t>
            </w:r>
          </w:p>
        </w:tc>
      </w:tr>
      <w:tr w:rsidR="00E34D32" w:rsidRPr="00FE5E41" w14:paraId="0F2813F2" w14:textId="77777777" w:rsidTr="00051C3B">
        <w:trPr>
          <w:trHeight w:val="210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0B73" w14:textId="77777777" w:rsidR="00E34D32" w:rsidRPr="00FE5E41" w:rsidRDefault="00E34D32" w:rsidP="00051C3B">
            <w:pP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3.3.90.39.00   OUTROS SERVIÇOS DE TERCEIROS - PESSOA JURÍDICA</w:t>
            </w:r>
          </w:p>
        </w:tc>
      </w:tr>
      <w:tr w:rsidR="00E34D32" w:rsidRPr="00FE5E41" w14:paraId="17712372" w14:textId="77777777" w:rsidTr="00051C3B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1E43D" w14:textId="77777777" w:rsidR="00E34D32" w:rsidRPr="00FE5E41" w:rsidRDefault="00E34D32" w:rsidP="00051C3B">
            <w:pP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0.1.02-000   0.1.02-000 000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DA9E9" w14:textId="77777777" w:rsidR="00E34D32" w:rsidRPr="00FE5E41" w:rsidRDefault="00E34D32" w:rsidP="00051C3B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40DD" w14:textId="77777777" w:rsidR="00E34D32" w:rsidRPr="00FE5E41" w:rsidRDefault="00E34D32" w:rsidP="00051C3B">
            <w:pP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E5E4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558</w:t>
            </w:r>
          </w:p>
        </w:tc>
      </w:tr>
    </w:tbl>
    <w:p w14:paraId="42F0A622" w14:textId="77777777" w:rsidR="00E34D32" w:rsidRDefault="00E34D32" w:rsidP="00E34D3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355DC42" w14:textId="77777777" w:rsidR="00E34D32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6DE44886" w14:textId="77777777" w:rsidR="00E34D32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52245E3" w14:textId="4F4D9ED4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EDFDFA5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D939009" w14:textId="080D7CD1" w:rsidR="00E34D32" w:rsidRPr="009272DC" w:rsidRDefault="00E34D32" w:rsidP="00E34D32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</w:t>
      </w:r>
      <w:r>
        <w:rPr>
          <w:rFonts w:ascii="Arial Narrow" w:hAnsi="Arial Narrow"/>
          <w:b/>
          <w:snapToGrid w:val="0"/>
          <w:sz w:val="28"/>
          <w:szCs w:val="28"/>
          <w:lang w:val="pt-BR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 xml:space="preserve">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10993F9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77E5DBE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75DF3B41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FF1343D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36DB2F2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76BCE4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Iony Juraski,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70393B89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EADE643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0677CF8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D320DC3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7446B93E" w14:textId="77777777" w:rsidR="00E34D32" w:rsidRPr="009272DC" w:rsidRDefault="00E34D32" w:rsidP="00E34D3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83D83B2" w14:textId="77777777" w:rsidR="00E34D32" w:rsidRPr="00252D38" w:rsidRDefault="00E34D32" w:rsidP="00E34D3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F22D63" w14:textId="77777777" w:rsidR="00E34D32" w:rsidRDefault="00E34D32" w:rsidP="00E34D3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7C4141E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844A4FB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C7A021C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FAFA63E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0896998" w14:textId="77777777" w:rsidR="00E34D32" w:rsidRPr="00E042DA" w:rsidRDefault="00E34D32" w:rsidP="00E34D32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2A4DA97" w14:textId="77777777" w:rsidR="00E34D32" w:rsidRPr="00E042DA" w:rsidRDefault="00E34D32" w:rsidP="00E34D3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9629BAF" w14:textId="77777777" w:rsidR="00E34D32" w:rsidRPr="00E042DA" w:rsidRDefault="00E34D32" w:rsidP="00E34D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6FB77B1" w14:textId="77777777" w:rsidR="00E34D32" w:rsidRPr="00E042DA" w:rsidRDefault="00E34D32" w:rsidP="00E34D32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82BA973" w14:textId="77777777" w:rsidR="00E34D32" w:rsidRPr="00E042DA" w:rsidRDefault="00E34D32" w:rsidP="00E34D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E108D0D" w14:textId="77777777" w:rsidR="00E34D32" w:rsidRPr="00E042DA" w:rsidRDefault="00E34D32" w:rsidP="00E34D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BFFF141" w14:textId="77777777" w:rsidR="00E34D32" w:rsidRPr="00E042DA" w:rsidRDefault="00E34D32" w:rsidP="00E34D32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24D73A09" w14:textId="77777777" w:rsidR="00E34D32" w:rsidRPr="00E042DA" w:rsidRDefault="00E34D32" w:rsidP="00E34D32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FDA22A4" w14:textId="77777777" w:rsidR="00E34D32" w:rsidRPr="00E042DA" w:rsidRDefault="00E34D32" w:rsidP="00E34D32">
      <w:pPr>
        <w:pStyle w:val="Corpodetexto"/>
        <w:rPr>
          <w:rFonts w:ascii="Arial Narrow" w:hAnsi="Arial Narrow" w:cs="Arial"/>
          <w:sz w:val="28"/>
          <w:szCs w:val="28"/>
        </w:rPr>
      </w:pPr>
    </w:p>
    <w:p w14:paraId="1E6FD056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4298364E" w14:textId="77777777" w:rsidR="00E34D32" w:rsidRPr="00FD2C02" w:rsidRDefault="00E34D32" w:rsidP="00E34D32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468179D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85ED49B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90EE75F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BCEEFAC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CCD49E4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A987058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51AA282" w14:textId="77777777" w:rsidR="00E34D32" w:rsidRPr="005E7747" w:rsidRDefault="00E34D32" w:rsidP="005E7747">
      <w:pPr>
        <w:pStyle w:val="Ttulo3"/>
        <w:ind w:left="0" w:right="-1"/>
        <w:rPr>
          <w:rFonts w:ascii="Arial Narrow" w:hAnsi="Arial Narrow" w:cs="Arial"/>
          <w:iCs/>
          <w:color w:val="auto"/>
          <w:sz w:val="28"/>
          <w:szCs w:val="28"/>
        </w:rPr>
      </w:pPr>
      <w:r w:rsidRPr="005E7747">
        <w:rPr>
          <w:rFonts w:ascii="Arial Narrow" w:hAnsi="Arial Narrow" w:cs="Arial"/>
          <w:iCs/>
          <w:color w:val="auto"/>
          <w:sz w:val="28"/>
          <w:szCs w:val="28"/>
        </w:rPr>
        <w:t>CLÁUSULA DÉCIMA PRIMEIRA – DA RESCISÃO CONTRATUAL</w:t>
      </w:r>
    </w:p>
    <w:p w14:paraId="39D91418" w14:textId="77777777" w:rsidR="00E34D32" w:rsidRPr="005E7747" w:rsidRDefault="00E34D32" w:rsidP="00E34D3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57E49F67" w14:textId="77777777" w:rsidR="00E34D32" w:rsidRPr="00E042DA" w:rsidRDefault="00E34D32" w:rsidP="00E34D3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8C42594" w14:textId="77777777" w:rsidR="00E34D32" w:rsidRPr="00E042DA" w:rsidRDefault="00E34D32" w:rsidP="00E34D3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17E2A5F0" w14:textId="77777777" w:rsidR="00E34D32" w:rsidRPr="00E042DA" w:rsidRDefault="00E34D32" w:rsidP="00E34D3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D04B5BC" w14:textId="77777777" w:rsidR="00E34D32" w:rsidRPr="00E042DA" w:rsidRDefault="00E34D32" w:rsidP="00E34D32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68BCED6C" w14:textId="77777777" w:rsidR="00E34D32" w:rsidRPr="00E042DA" w:rsidRDefault="00E34D32" w:rsidP="00E34D3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2ED3974" w14:textId="77777777" w:rsidR="00E34D32" w:rsidRPr="00E042DA" w:rsidRDefault="00E34D32" w:rsidP="00E34D3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1C1DC39" w14:textId="77777777" w:rsidR="00E34D32" w:rsidRPr="00E042DA" w:rsidRDefault="00E34D32" w:rsidP="00E34D3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52A62AE" w14:textId="77777777" w:rsidR="00E34D32" w:rsidRPr="00FD2C02" w:rsidRDefault="00E34D32" w:rsidP="00E34D3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6187D3D" w14:textId="442AE33F" w:rsidR="00E34D32" w:rsidRDefault="00E34D32" w:rsidP="00E34D32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5CD189" w14:textId="77777777" w:rsidR="00E34D32" w:rsidRPr="00B460F0" w:rsidRDefault="00E34D32" w:rsidP="00E34D32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4894056" w14:textId="77777777" w:rsidR="00E34D32" w:rsidRPr="00E042DA" w:rsidRDefault="00E34D32" w:rsidP="00E34D32">
      <w:pPr>
        <w:pStyle w:val="Ttulo5"/>
        <w:ind w:left="0" w:right="-1"/>
        <w:rPr>
          <w:rFonts w:ascii="Arial Narrow" w:eastAsia="Arial Unicode MS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6075FF67" w14:textId="77777777" w:rsidR="00E34D32" w:rsidRPr="0026387F" w:rsidRDefault="00E34D32" w:rsidP="00E34D3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9D3FC4B" w14:textId="77777777" w:rsidR="00E34D32" w:rsidRPr="00E042DA" w:rsidRDefault="00E34D32" w:rsidP="00E34D3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48295F9" w14:textId="77777777" w:rsidR="00E34D32" w:rsidRPr="0026387F" w:rsidRDefault="00E34D32" w:rsidP="00E34D32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60C04B4B" w14:textId="77777777" w:rsidR="00E34D32" w:rsidRPr="00E042DA" w:rsidRDefault="00E34D32" w:rsidP="00E34D3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4C157448" w14:textId="77777777" w:rsidR="00E34D32" w:rsidRPr="00E042DA" w:rsidRDefault="00E34D32" w:rsidP="00E34D3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E1AC78B" w14:textId="77777777" w:rsidR="00E34D32" w:rsidRPr="00E042DA" w:rsidRDefault="00E34D32" w:rsidP="00E34D32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D770537" w14:textId="79678CC5" w:rsidR="00577CC6" w:rsidRPr="00ED683E" w:rsidRDefault="00E34D32" w:rsidP="00D858B7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FBAA551" w14:textId="77777777" w:rsidR="00D858B7" w:rsidRPr="00ED683E" w:rsidRDefault="00D858B7" w:rsidP="00D858B7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664E712" w14:textId="184851C6" w:rsidR="00D858B7" w:rsidRDefault="00D858B7" w:rsidP="005E7747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5A5E09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E34D32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4239DA83" w14:textId="77777777" w:rsidR="000E2E63" w:rsidRDefault="000E2E63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93654A8" w14:textId="77777777" w:rsidR="00815F0B" w:rsidRPr="00ED683E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80184CB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D501EC2" w14:textId="77777777" w:rsidR="00D858B7" w:rsidRPr="00ED683E" w:rsidRDefault="00D858B7" w:rsidP="00D858B7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630"/>
      </w:tblGrid>
      <w:tr w:rsidR="00D858B7" w:rsidRPr="00ED683E" w14:paraId="5ACF5AAC" w14:textId="77777777" w:rsidTr="00587C24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77777777" w:rsidR="00D858B7" w:rsidRPr="00121ABA" w:rsidRDefault="00D858B7" w:rsidP="005E7747">
            <w:pPr>
              <w:widowControl w:val="0"/>
              <w:ind w:left="-672" w:right="-245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___________________________________</w:t>
            </w:r>
          </w:p>
          <w:p w14:paraId="55EEBBEB" w14:textId="77777777" w:rsidR="00C50EFF" w:rsidRPr="009270BA" w:rsidRDefault="00C50EFF" w:rsidP="005E7747">
            <w:pPr>
              <w:widowControl w:val="0"/>
              <w:ind w:left="-672" w:right="-245"/>
              <w:jc w:val="center"/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</w:pPr>
            <w:r w:rsidRPr="009270BA"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42AC1424" w14:textId="77777777" w:rsidR="00C50EFF" w:rsidRPr="009270BA" w:rsidRDefault="00C50EFF" w:rsidP="005E7747">
            <w:pPr>
              <w:widowControl w:val="0"/>
              <w:autoSpaceDE w:val="0"/>
              <w:autoSpaceDN w:val="0"/>
              <w:adjustRightInd w:val="0"/>
              <w:ind w:left="-672" w:right="-245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9270BA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Secretário Municipal de Saúde</w:t>
            </w:r>
          </w:p>
          <w:p w14:paraId="5ED17E0F" w14:textId="31045C3A" w:rsidR="00D858B7" w:rsidRPr="00ED683E" w:rsidRDefault="00D858B7" w:rsidP="005E7747">
            <w:pPr>
              <w:widowControl w:val="0"/>
              <w:ind w:left="-672" w:right="-245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5DDF35F" w14:textId="77777777" w:rsidR="00D858B7" w:rsidRDefault="00D858B7" w:rsidP="005E7747">
            <w:pPr>
              <w:widowControl w:val="0"/>
              <w:ind w:left="-672" w:right="-245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_____________________________________</w:t>
            </w:r>
          </w:p>
          <w:p w14:paraId="2BC263F1" w14:textId="080D00F9" w:rsidR="005A5E09" w:rsidRPr="005E7747" w:rsidRDefault="005E7747" w:rsidP="005E7747">
            <w:pPr>
              <w:pStyle w:val="Recuodecorpodetexto"/>
              <w:ind w:left="-411" w:right="-245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E7747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M</w:t>
            </w:r>
            <w:r w:rsidRPr="005E7747">
              <w:rPr>
                <w:rFonts w:ascii="Arial Narrow" w:hAnsi="Arial Narrow" w:cs="Arial"/>
                <w:b/>
                <w:i/>
                <w:iCs/>
                <w:color w:val="000000"/>
                <w:sz w:val="28"/>
                <w:szCs w:val="28"/>
              </w:rPr>
              <w:t>a</w:t>
            </w:r>
            <w:r w:rsidRPr="005E7747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8"/>
                <w:szCs w:val="28"/>
              </w:rPr>
              <w:t>rcelo Valladão Ferreira</w:t>
            </w:r>
          </w:p>
          <w:p w14:paraId="3D16E080" w14:textId="75EB0B6C" w:rsidR="005A5E09" w:rsidRPr="005E7747" w:rsidRDefault="005E7747" w:rsidP="005E7747">
            <w:pPr>
              <w:pStyle w:val="Recuodecorpodetexto"/>
              <w:ind w:left="-411" w:right="-245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 w:rsidRPr="005E7747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8"/>
                <w:szCs w:val="28"/>
              </w:rPr>
              <w:t>de Carvalho</w:t>
            </w:r>
          </w:p>
          <w:p w14:paraId="19F9990E" w14:textId="77777777" w:rsidR="005A5E09" w:rsidRPr="005E7747" w:rsidRDefault="005A5E09" w:rsidP="005E7747">
            <w:pPr>
              <w:widowControl w:val="0"/>
              <w:ind w:left="-836" w:right="-245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E7747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CALL ECG SERVIÇOS DE TELEMEDICINA LTDA - EPP</w:t>
            </w:r>
            <w:r w:rsidRPr="005E774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14:paraId="4ECE48E5" w14:textId="0FB47BAF" w:rsidR="00D858B7" w:rsidRPr="00ED683E" w:rsidRDefault="009270BA" w:rsidP="005E7747">
            <w:pPr>
              <w:widowControl w:val="0"/>
              <w:ind w:left="-672" w:right="-245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5FD65E63" w14:textId="26C8D830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1C48C8BA" w:rsidR="000E2E63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Matheus Motta Cardoso Badziak</w:t>
            </w:r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0231CC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817C" w14:textId="77777777" w:rsidR="000231CC" w:rsidRDefault="000231CC" w:rsidP="000231CC">
      <w:r>
        <w:separator/>
      </w:r>
    </w:p>
  </w:endnote>
  <w:endnote w:type="continuationSeparator" w:id="0">
    <w:p w14:paraId="17CE7EDA" w14:textId="77777777" w:rsidR="000231CC" w:rsidRDefault="000231CC" w:rsidP="0002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62C5" w14:textId="75F2AC2C" w:rsidR="00D20543" w:rsidRDefault="00D2054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C41768" wp14:editId="72C2E1B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81E7" w14:textId="77777777" w:rsidR="000231CC" w:rsidRDefault="000231CC" w:rsidP="000231CC">
      <w:r>
        <w:separator/>
      </w:r>
    </w:p>
  </w:footnote>
  <w:footnote w:type="continuationSeparator" w:id="0">
    <w:p w14:paraId="3E000405" w14:textId="77777777" w:rsidR="000231CC" w:rsidRDefault="000231CC" w:rsidP="0002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C46F" w14:textId="455D4635" w:rsidR="000231CC" w:rsidRDefault="000231CC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265B4190" wp14:editId="15EEF0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83121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" w15:restartNumberingAfterBreak="0">
    <w:nsid w:val="38A84154"/>
    <w:multiLevelType w:val="multilevel"/>
    <w:tmpl w:val="6F1AD5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231CC"/>
    <w:rsid w:val="000E2E63"/>
    <w:rsid w:val="001E0BAC"/>
    <w:rsid w:val="002F6085"/>
    <w:rsid w:val="004246F6"/>
    <w:rsid w:val="00521B67"/>
    <w:rsid w:val="00577CC6"/>
    <w:rsid w:val="005A5E09"/>
    <w:rsid w:val="005C7005"/>
    <w:rsid w:val="005E7747"/>
    <w:rsid w:val="00815F0B"/>
    <w:rsid w:val="009270BA"/>
    <w:rsid w:val="009C4CE6"/>
    <w:rsid w:val="00B33212"/>
    <w:rsid w:val="00C23512"/>
    <w:rsid w:val="00C4736E"/>
    <w:rsid w:val="00C50EFF"/>
    <w:rsid w:val="00C868DA"/>
    <w:rsid w:val="00D20543"/>
    <w:rsid w:val="00D858B7"/>
    <w:rsid w:val="00E34D32"/>
    <w:rsid w:val="00E65FF5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3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1CC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3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1CC"/>
    <w:rPr>
      <w:rFonts w:ascii="Cambria" w:eastAsia="MS Mincho" w:hAnsi="Cambria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34D3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34D3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2306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3</cp:revision>
  <dcterms:created xsi:type="dcterms:W3CDTF">2022-03-24T16:35:00Z</dcterms:created>
  <dcterms:modified xsi:type="dcterms:W3CDTF">2022-03-25T12:56:00Z</dcterms:modified>
</cp:coreProperties>
</file>