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622CA4">
        <w:rPr>
          <w:rFonts w:ascii="Arial Narrow" w:hAnsi="Arial Narrow" w:cs="Arial Narrow"/>
          <w:b/>
          <w:bCs/>
          <w:sz w:val="26"/>
          <w:szCs w:val="26"/>
        </w:rPr>
        <w:t>30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22CA4" w:rsidRPr="003517CE" w:rsidRDefault="00622CA4" w:rsidP="00622CA4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>DIMENSÃO COMÉRCIO DE ARTIGOS MÉDICOS HOSPITALARES LTDA</w:t>
      </w:r>
      <w:r w:rsidRPr="003517C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622CA4" w:rsidRPr="003517CE" w:rsidRDefault="00622CA4" w:rsidP="00622CA4">
      <w:pPr>
        <w:ind w:left="4500"/>
        <w:rPr>
          <w:rFonts w:ascii="Arial Narrow" w:hAnsi="Arial Narrow" w:cs="Arial Narrow"/>
          <w:sz w:val="26"/>
          <w:szCs w:val="26"/>
        </w:rPr>
      </w:pPr>
    </w:p>
    <w:p w:rsidR="00DB5DDF" w:rsidRPr="001F6F19" w:rsidRDefault="00622CA4" w:rsidP="00622CA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</w:t>
      </w:r>
      <w:r w:rsidRPr="00E57658">
        <w:rPr>
          <w:rFonts w:ascii="Arial Narrow" w:hAnsi="Arial Narrow" w:cs="Arial"/>
          <w:sz w:val="26"/>
          <w:szCs w:val="26"/>
        </w:rPr>
        <w:t xml:space="preserve">neste ato representando </w:t>
      </w:r>
      <w:r w:rsidRPr="00E57658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4A7B77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4A7B77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4A7B77">
        <w:rPr>
          <w:rFonts w:ascii="Arial Narrow" w:hAnsi="Arial Narrow"/>
          <w:b/>
          <w:i/>
          <w:sz w:val="26"/>
          <w:szCs w:val="26"/>
        </w:rPr>
        <w:t>3.932.359-1 SSP/PR</w:t>
      </w:r>
      <w:r w:rsidRPr="004A7B77">
        <w:rPr>
          <w:rFonts w:ascii="Arial Narrow" w:hAnsi="Arial Narrow"/>
          <w:sz w:val="26"/>
          <w:szCs w:val="26"/>
        </w:rPr>
        <w:t xml:space="preserve"> e inscrito no CPF sob o nº. </w:t>
      </w:r>
      <w:r w:rsidRPr="004A7B77">
        <w:rPr>
          <w:rFonts w:ascii="Arial Narrow" w:hAnsi="Arial Narrow"/>
          <w:b/>
          <w:i/>
          <w:sz w:val="26"/>
          <w:szCs w:val="26"/>
        </w:rPr>
        <w:t>735.027.829-20</w:t>
      </w:r>
      <w:r w:rsidRPr="004A7B77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4A7B77">
        <w:rPr>
          <w:rFonts w:ascii="Arial Narrow" w:hAnsi="Arial Narrow" w:cs="Arial"/>
          <w:sz w:val="26"/>
          <w:szCs w:val="26"/>
        </w:rPr>
        <w:t xml:space="preserve">, e de outro lado à empresa </w:t>
      </w:r>
      <w:r w:rsidRPr="004A7B77">
        <w:rPr>
          <w:rFonts w:ascii="Arial Narrow" w:hAnsi="Arial Narrow" w:cs="Arial"/>
          <w:b/>
          <w:sz w:val="26"/>
          <w:szCs w:val="26"/>
        </w:rPr>
        <w:t>DIMENSÃO COMÉRCIO DE ARTIGOS MÉDICOS HOSPITALARES LTDA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 xml:space="preserve">, 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inscrita no CNPJ sob o nº. </w:t>
      </w:r>
      <w:r w:rsidRPr="004A7B77">
        <w:rPr>
          <w:rFonts w:ascii="Arial Narrow" w:hAnsi="Arial Narrow" w:cs="Arial"/>
          <w:b/>
          <w:i/>
          <w:color w:val="000000"/>
          <w:sz w:val="26"/>
          <w:szCs w:val="26"/>
        </w:rPr>
        <w:t>03.924.435/0001-10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, com sede 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na Rua Malu, nº. 4458, Zona I, Município de Umuarama/PR,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Pr="004A7B77">
        <w:rPr>
          <w:rFonts w:ascii="Arial Narrow" w:hAnsi="Arial Narrow" w:cs="Arial"/>
          <w:color w:val="000000"/>
          <w:sz w:val="26"/>
          <w:szCs w:val="26"/>
        </w:rPr>
        <w:t>neste ato representada pelo Sr.</w:t>
      </w:r>
      <w:r w:rsidRPr="004A7B77">
        <w:rPr>
          <w:rFonts w:ascii="Arial Narrow" w:hAnsi="Arial Narrow" w:cs="Arial"/>
          <w:b/>
          <w:i/>
          <w:iCs/>
          <w:color w:val="000000"/>
          <w:sz w:val="26"/>
          <w:szCs w:val="26"/>
        </w:rPr>
        <w:t xml:space="preserve"> </w:t>
      </w:r>
      <w:r w:rsidRPr="004A7B77">
        <w:rPr>
          <w:rFonts w:ascii="Arial Narrow" w:hAnsi="Arial Narrow"/>
          <w:b/>
          <w:i/>
          <w:color w:val="000000"/>
          <w:sz w:val="26"/>
          <w:szCs w:val="26"/>
        </w:rPr>
        <w:t>Eduardo José Prando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, brasileiro, casado, empresário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, portador do RG nº. </w:t>
      </w:r>
      <w:r w:rsidRPr="004A7B77">
        <w:rPr>
          <w:rFonts w:ascii="Arial Narrow" w:hAnsi="Arial Narrow"/>
          <w:b/>
          <w:color w:val="000000"/>
          <w:sz w:val="26"/>
          <w:szCs w:val="26"/>
        </w:rPr>
        <w:t>4.676.294-0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 expedida pela SSP/PR, inscrito no CPF sob o nº. </w:t>
      </w:r>
      <w:r w:rsidRPr="004A7B77">
        <w:rPr>
          <w:rFonts w:ascii="Arial Narrow" w:hAnsi="Arial Narrow"/>
          <w:b/>
          <w:color w:val="000000"/>
          <w:sz w:val="26"/>
          <w:szCs w:val="26"/>
        </w:rPr>
        <w:t>795.143.409-49</w:t>
      </w:r>
      <w:r w:rsidRPr="004A7B77">
        <w:rPr>
          <w:rFonts w:ascii="Arial Narrow" w:hAnsi="Arial Narrow" w:cs="Arial"/>
          <w:color w:val="000000"/>
          <w:sz w:val="26"/>
          <w:szCs w:val="26"/>
        </w:rPr>
        <w:t>, residente e domiciliado à Avenida Londrina</w:t>
      </w:r>
      <w:r w:rsidRPr="004A7B77">
        <w:rPr>
          <w:rFonts w:ascii="Arial Narrow" w:hAnsi="Arial Narrow"/>
          <w:iCs/>
          <w:color w:val="000000"/>
          <w:sz w:val="26"/>
          <w:szCs w:val="26"/>
        </w:rPr>
        <w:t>, nº. 3390, Bloco C, Apto. 14, Condomínio Green Park, Bairro Centro,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 no 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Município de Umuarama/PR</w:t>
      </w:r>
      <w:r w:rsidRPr="004A7B77">
        <w:rPr>
          <w:rFonts w:ascii="Arial Narrow" w:hAnsi="Arial Narrow" w:cs="Arial"/>
          <w:color w:val="000000"/>
          <w:sz w:val="26"/>
          <w:szCs w:val="26"/>
        </w:rPr>
        <w:t>, doravante denominada simplesmente CONTRATADA</w:t>
      </w:r>
      <w:r w:rsidRPr="004A7B77">
        <w:rPr>
          <w:rFonts w:ascii="Arial Narrow" w:hAnsi="Arial Narrow" w:cs="Arial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E93CC8" w:rsidRDefault="00E93CC8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97"/>
        <w:gridCol w:w="3787"/>
        <w:gridCol w:w="411"/>
        <w:gridCol w:w="1104"/>
        <w:gridCol w:w="1262"/>
        <w:gridCol w:w="900"/>
        <w:gridCol w:w="900"/>
      </w:tblGrid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ALBENDAZOL 400MG COMPRIMIDO MASTIGÁVEL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369,00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ALOPURINOL 300MG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1.122,00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15188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ALPRAZOLAM 1 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108,00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15162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ALPRAZOLAM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169,00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12366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AZITROMICINA DIHIDRATADA 40MG/ML PÓ SUSPENSÃO ORAL. APRESENTAÇÃO: FRASCO C/ 22,5ML + DILUENTE FRASCO C/ 13,8ML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1.851,80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BIPERIDENO, CLORIDRATO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661,50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12869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BUDESONIDA 32MCG AEROSSOL NASAL. APRESENTAÇÃO: FRASCO C/ 120 DOSES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1.212,00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BUDESONIDA 64MCG AEROSSOL NASAL. APRESENTAÇÃO: FRASCO C/ 120 DOSES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828,80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15174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BUPROPIONA, CLORIDRATO 150MG COMPRIMIDO REVESTIDO LIBERAÇÃO PROLONGADA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645,00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15200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CLOBAZAM 20MG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SANOFI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1.590,00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CLOMIPRAMINA, CLORIDRATO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 SIGMA PHARMA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1.260,00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CLORPROMAZINA, CLORIDRATO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15084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DIVALPROATO DE SODIO 500MG COMPRIMIDO REVESTIDO DE LIBERAÇÃO PROLONGADA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ABBOTT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DOXAZOSINA, MESILATO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168,00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15163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DULOXETINA, CLORIDRATO 60MG CÁPSULA MICROGRANULOS DE LIBERAÇÃO RETARDADA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3.621,80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15189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ESCITALOPRAM, OXALATO 20MG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735,00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12409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ESPIRONOLACTONA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2.295,00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12879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ESTRIOL 1MG/GR CREME VAGINAL. APRESENTAÇÃO: BISNAGA C/ 50GR ACOMPANHA APLICADORES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SANVAL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13,336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2.000,40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FUROSEMIDA 40MG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296,00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12914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GLICLAZIDA 30MG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517,50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15164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GLICOSAMINA, SULFATO 500 MG+ CONDROITINA, SULFATO 400 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ACHE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1.952,00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21387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GLIMEPIRIDA 4MG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208,00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HALOPERIDOL, DECANOATO 50MG/ML SOLUÇÃO INJETÁVEL.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684,00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15623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INSULINA ASPARTE. ESPECIFICAÇÕES TÉCNICAS: INSULINA ASPARTE 100U/ML (EQUIVALENTE A 3,5MG DE INSULINA ASPARTE/ML) SOLUÇÃO INJETÁVEL, LÍMPIDA E INCOLOR, APLICAÇÃO SC. APRESENTAÇÃO: CANETA APLICADORA SISTEMA FLEXPEN C/ AMPOLA PRÉ-ENCHIDA 3ML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NOVO NORDISK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45,817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1.374,51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MEDROXIPROGESTERONA, ACETATO 150MG/ML SOLUÇÃO INJETÁVEL.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 SIGMA PHARMA/GERMED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13,368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267,36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15085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RISPERIDONA 1MG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20134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RISPERIDONA 1MG/ML SOLUÇÃO ORAL. APRESENTAÇÃO: FRASCO C/ 30 ML + SERINGA DOSADORA.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11,549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230,98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15086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RISPERIDONA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117,00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15198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SERTRALINA, CLORIDRATO 100MG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487,00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15202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TOPIRAMATO 100MG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251,30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622CA4" w:rsidRPr="00622CA4" w:rsidRDefault="00622CA4" w:rsidP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22CA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22CA4" w:rsidRDefault="00622CA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28.362,95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C532FB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622CA4" w:rsidRDefault="00622CA4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622CA4" w:rsidRPr="00551A57" w:rsidRDefault="00622CA4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E93CC8" w:rsidRPr="00551A57" w:rsidRDefault="00E93CC8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lastRenderedPageBreak/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R$ 9.308,80 (nove mil e trezentos e oito reais e oitenta centavos)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R$ 5.538,15 (cinco mil e quinhentos e trinta e oito reais e quinze centavos)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610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R$ 2.295,00 (dois mil e duzentos e noventa e cinco reais)</w:t>
            </w:r>
          </w:p>
        </w:tc>
      </w:tr>
      <w:tr w:rsidR="00622CA4" w:rsidTr="00622CA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622CA4" w:rsidRDefault="00622C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R$ 11.221,00 (onze mil e duzentos e vinte e um reais)</w:t>
            </w:r>
          </w:p>
        </w:tc>
      </w:tr>
    </w:tbl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622CA4" w:rsidRPr="00622CA4">
        <w:rPr>
          <w:rFonts w:ascii="Arial Narrow" w:hAnsi="Arial Narrow" w:cs="Arial"/>
          <w:b/>
          <w:bCs/>
          <w:color w:val="000000"/>
          <w:sz w:val="26"/>
          <w:szCs w:val="26"/>
        </w:rPr>
        <w:t>28.362,95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622CA4">
        <w:rPr>
          <w:rFonts w:ascii="Arial Narrow" w:hAnsi="Arial Narrow" w:cs="Arial"/>
          <w:color w:val="000000"/>
          <w:sz w:val="26"/>
          <w:szCs w:val="26"/>
        </w:rPr>
        <w:t>vinte e oito</w:t>
      </w:r>
      <w:r w:rsidR="00292DB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622CA4">
        <w:rPr>
          <w:rFonts w:ascii="Arial Narrow" w:hAnsi="Arial Narrow" w:cs="Arial"/>
          <w:color w:val="000000"/>
          <w:sz w:val="26"/>
          <w:szCs w:val="26"/>
        </w:rPr>
        <w:t>trezentos e sessenta e dois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622CA4">
        <w:rPr>
          <w:rFonts w:ascii="Arial Narrow" w:hAnsi="Arial Narrow" w:cs="Arial"/>
          <w:color w:val="000000"/>
          <w:sz w:val="26"/>
          <w:szCs w:val="26"/>
        </w:rPr>
        <w:t>noventa e cinco</w:t>
      </w:r>
      <w:r w:rsidR="00E93CC8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106B5">
        <w:rPr>
          <w:rFonts w:ascii="Arial Narrow" w:hAnsi="Arial Narrow" w:cs="Arial"/>
          <w:color w:val="000000"/>
          <w:sz w:val="26"/>
          <w:szCs w:val="26"/>
        </w:rPr>
        <w:t>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E93CC8" w:rsidRDefault="00E93CC8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lastRenderedPageBreak/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106B5" w:rsidRPr="00551A57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1F6F19" w:rsidRPr="00551A57" w:rsidRDefault="001F6F19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F6F19" w:rsidRDefault="001F6F19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622CA4" w:rsidRPr="00622CA4" w:rsidRDefault="00622CA4" w:rsidP="00622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622CA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Eduardo Jose Prando</w:t>
            </w:r>
          </w:p>
          <w:p w:rsidR="003B0CCF" w:rsidRPr="00622CA4" w:rsidRDefault="00622CA4" w:rsidP="00622CA4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22CA4">
              <w:rPr>
                <w:rFonts w:ascii="Arial Narrow" w:hAnsi="Arial Narrow" w:cs="Arial Narrow"/>
                <w:b/>
                <w:sz w:val="22"/>
                <w:szCs w:val="26"/>
              </w:rPr>
              <w:t>Dimensão Com</w:t>
            </w:r>
            <w:r>
              <w:rPr>
                <w:rFonts w:ascii="Arial Narrow" w:hAnsi="Arial Narrow" w:cs="Arial Narrow"/>
                <w:b/>
                <w:sz w:val="22"/>
                <w:szCs w:val="26"/>
              </w:rPr>
              <w:t>.</w:t>
            </w:r>
            <w:r w:rsidRPr="00622CA4">
              <w:rPr>
                <w:rFonts w:ascii="Arial Narrow" w:hAnsi="Arial Narrow" w:cs="Arial Narrow"/>
                <w:b/>
                <w:sz w:val="22"/>
                <w:szCs w:val="26"/>
              </w:rPr>
              <w:t xml:space="preserve"> de Artigos </w:t>
            </w:r>
            <w:r w:rsidRPr="00622CA4">
              <w:rPr>
                <w:rFonts w:ascii="Arial Narrow" w:hAnsi="Arial Narrow" w:cs="Arial Narrow"/>
                <w:b/>
                <w:sz w:val="22"/>
                <w:szCs w:val="26"/>
              </w:rPr>
              <w:t>Méd</w:t>
            </w:r>
            <w:r>
              <w:rPr>
                <w:rFonts w:ascii="Arial Narrow" w:hAnsi="Arial Narrow" w:cs="Arial Narrow"/>
                <w:b/>
                <w:sz w:val="22"/>
                <w:szCs w:val="26"/>
              </w:rPr>
              <w:t>.</w:t>
            </w:r>
            <w:r w:rsidRPr="00622CA4">
              <w:rPr>
                <w:rFonts w:ascii="Arial Narrow" w:hAnsi="Arial Narrow" w:cs="Arial Narrow"/>
                <w:b/>
                <w:sz w:val="22"/>
                <w:szCs w:val="26"/>
              </w:rPr>
              <w:t xml:space="preserve"> </w:t>
            </w:r>
            <w:r w:rsidRPr="00622CA4">
              <w:rPr>
                <w:rFonts w:ascii="Arial Narrow" w:hAnsi="Arial Narrow" w:cs="Arial Narrow"/>
                <w:b/>
                <w:sz w:val="22"/>
                <w:szCs w:val="26"/>
              </w:rPr>
              <w:t xml:space="preserve">Hospitalares </w:t>
            </w:r>
            <w:r>
              <w:rPr>
                <w:rFonts w:ascii="Arial Narrow" w:hAnsi="Arial Narrow" w:cs="Arial Narrow"/>
                <w:b/>
                <w:sz w:val="22"/>
                <w:szCs w:val="26"/>
              </w:rPr>
              <w:t>Ltda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92487A" w:rsidRDefault="00E62E50" w:rsidP="00C532FB">
      <w:pPr>
        <w:rPr>
          <w:sz w:val="2"/>
          <w:szCs w:val="2"/>
        </w:rPr>
      </w:pPr>
    </w:p>
    <w:sectPr w:rsidR="00E62E50" w:rsidRPr="0092487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1F6F19"/>
    <w:rsid w:val="00214FE7"/>
    <w:rsid w:val="00232D90"/>
    <w:rsid w:val="00243D2D"/>
    <w:rsid w:val="00273C8C"/>
    <w:rsid w:val="00292DB4"/>
    <w:rsid w:val="002B295C"/>
    <w:rsid w:val="002C2C10"/>
    <w:rsid w:val="002C3E8C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E2524"/>
    <w:rsid w:val="004E6BD8"/>
    <w:rsid w:val="00506E7B"/>
    <w:rsid w:val="005543FE"/>
    <w:rsid w:val="005A1E8F"/>
    <w:rsid w:val="005C48E4"/>
    <w:rsid w:val="005C56A7"/>
    <w:rsid w:val="005D096E"/>
    <w:rsid w:val="005E2548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31174"/>
    <w:rsid w:val="0075023C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361E"/>
    <w:rsid w:val="008069CB"/>
    <w:rsid w:val="0080778E"/>
    <w:rsid w:val="008307F3"/>
    <w:rsid w:val="00864A0F"/>
    <w:rsid w:val="008B7AEA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D66F7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  <w14:docId w14:val="3874E9EF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4734</Words>
  <Characters>25566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2019-06-30T21:32:00Z</dcterms:created>
  <dcterms:modified xsi:type="dcterms:W3CDTF">2019-06-30T21:41:00Z</dcterms:modified>
</cp:coreProperties>
</file>