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D0562" w14:textId="5C73905F" w:rsidR="00A31942" w:rsidRPr="00865EBA" w:rsidRDefault="00A31942" w:rsidP="00A31942">
      <w:pPr>
        <w:keepNext/>
        <w:shd w:val="clear" w:color="auto" w:fill="FFFFFF"/>
        <w:autoSpaceDE w:val="0"/>
        <w:autoSpaceDN w:val="0"/>
        <w:adjustRightInd w:val="0"/>
        <w:ind w:left="284" w:right="850"/>
        <w:jc w:val="center"/>
        <w:rPr>
          <w:rFonts w:ascii="Arial Narrow" w:hAnsi="Arial Narrow" w:cs="Arial Narrow"/>
          <w:b/>
          <w:bCs/>
          <w:sz w:val="28"/>
          <w:szCs w:val="28"/>
        </w:rPr>
      </w:pPr>
      <w:r w:rsidRPr="00865EBA">
        <w:rPr>
          <w:rFonts w:ascii="Arial Narrow" w:hAnsi="Arial Narrow" w:cs="Arial Narrow"/>
          <w:b/>
          <w:bCs/>
          <w:sz w:val="28"/>
          <w:szCs w:val="28"/>
        </w:rPr>
        <w:t xml:space="preserve">CONTRATO ADMINISTRATIVO Nº. </w:t>
      </w:r>
      <w:r w:rsidR="00037D42">
        <w:rPr>
          <w:rFonts w:ascii="Arial Narrow" w:hAnsi="Arial Narrow" w:cs="Arial Narrow"/>
          <w:b/>
          <w:bCs/>
          <w:sz w:val="28"/>
          <w:szCs w:val="28"/>
        </w:rPr>
        <w:t>39</w:t>
      </w:r>
      <w:r w:rsidR="00FB3A63">
        <w:rPr>
          <w:rFonts w:ascii="Arial Narrow" w:hAnsi="Arial Narrow" w:cs="Arial Narrow"/>
          <w:b/>
          <w:bCs/>
          <w:sz w:val="28"/>
          <w:szCs w:val="28"/>
        </w:rPr>
        <w:t>9</w:t>
      </w:r>
      <w:r w:rsidRPr="00865EBA">
        <w:rPr>
          <w:rFonts w:ascii="Arial Narrow" w:hAnsi="Arial Narrow" w:cs="Arial Narrow"/>
          <w:b/>
          <w:bCs/>
          <w:sz w:val="28"/>
          <w:szCs w:val="28"/>
        </w:rPr>
        <w:t>/</w:t>
      </w:r>
      <w:r>
        <w:rPr>
          <w:rFonts w:ascii="Arial Narrow" w:hAnsi="Arial Narrow" w:cs="Arial Narrow"/>
          <w:b/>
          <w:bCs/>
          <w:sz w:val="28"/>
          <w:szCs w:val="28"/>
        </w:rPr>
        <w:t>2022</w:t>
      </w:r>
      <w:r w:rsidRPr="00865EBA">
        <w:rPr>
          <w:rFonts w:ascii="Arial Narrow" w:hAnsi="Arial Narrow" w:cs="Arial Narrow"/>
          <w:b/>
          <w:bCs/>
          <w:sz w:val="28"/>
          <w:szCs w:val="28"/>
        </w:rPr>
        <w:t>.</w:t>
      </w:r>
    </w:p>
    <w:p w14:paraId="47A4720B" w14:textId="77777777" w:rsidR="00A31942" w:rsidRPr="00865EBA" w:rsidRDefault="00A31942" w:rsidP="00A31942">
      <w:pPr>
        <w:autoSpaceDE w:val="0"/>
        <w:autoSpaceDN w:val="0"/>
        <w:adjustRightInd w:val="0"/>
        <w:ind w:left="284" w:right="424"/>
        <w:rPr>
          <w:rFonts w:ascii="Arial Narrow" w:hAnsi="Arial Narrow" w:cs="Arial Narrow"/>
          <w:sz w:val="28"/>
          <w:szCs w:val="28"/>
        </w:rPr>
      </w:pPr>
    </w:p>
    <w:p w14:paraId="1D80EFA1" w14:textId="77777777" w:rsidR="00A31942" w:rsidRDefault="00A31942" w:rsidP="00A31942">
      <w:pPr>
        <w:autoSpaceDE w:val="0"/>
        <w:autoSpaceDN w:val="0"/>
        <w:adjustRightInd w:val="0"/>
        <w:ind w:right="424"/>
        <w:rPr>
          <w:rFonts w:ascii="Arial Narrow" w:hAnsi="Arial Narrow" w:cs="Arial Narrow"/>
          <w:b/>
          <w:bCs/>
          <w:sz w:val="28"/>
          <w:szCs w:val="28"/>
        </w:rPr>
      </w:pPr>
    </w:p>
    <w:p w14:paraId="61CEBD4B" w14:textId="0BB28EB5" w:rsidR="00A31942" w:rsidRDefault="00A31942" w:rsidP="00A31942">
      <w:pPr>
        <w:autoSpaceDE w:val="0"/>
        <w:autoSpaceDN w:val="0"/>
        <w:adjustRightInd w:val="0"/>
        <w:ind w:right="424"/>
        <w:rPr>
          <w:rFonts w:ascii="Arial Narrow" w:hAnsi="Arial Narrow" w:cs="Arial Narrow"/>
          <w:b/>
          <w:bCs/>
          <w:sz w:val="28"/>
          <w:szCs w:val="28"/>
        </w:rPr>
      </w:pPr>
      <w:r>
        <w:rPr>
          <w:rFonts w:ascii="Arial Narrow" w:hAnsi="Arial Narrow" w:cs="Arial Narrow"/>
          <w:b/>
          <w:bCs/>
          <w:sz w:val="28"/>
          <w:szCs w:val="28"/>
        </w:rPr>
        <w:t xml:space="preserve">                                                                           </w:t>
      </w:r>
      <w:r w:rsidR="00D861DF">
        <w:rPr>
          <w:rFonts w:ascii="Arial Narrow" w:hAnsi="Arial Narrow" w:cs="Arial Narrow"/>
          <w:b/>
          <w:bCs/>
          <w:sz w:val="28"/>
          <w:szCs w:val="28"/>
        </w:rPr>
        <w:t xml:space="preserve"> </w:t>
      </w:r>
      <w:r w:rsidRPr="00865EBA">
        <w:rPr>
          <w:rFonts w:ascii="Arial Narrow" w:hAnsi="Arial Narrow" w:cs="Arial Narrow"/>
          <w:b/>
          <w:bCs/>
          <w:sz w:val="28"/>
          <w:szCs w:val="28"/>
        </w:rPr>
        <w:t xml:space="preserve">INSTRUMENTO </w:t>
      </w:r>
      <w:r>
        <w:rPr>
          <w:rFonts w:ascii="Arial Narrow" w:hAnsi="Arial Narrow" w:cs="Arial Narrow"/>
          <w:b/>
          <w:bCs/>
          <w:sz w:val="28"/>
          <w:szCs w:val="28"/>
        </w:rPr>
        <w:t xml:space="preserve">                     </w:t>
      </w:r>
    </w:p>
    <w:p w14:paraId="63090006" w14:textId="5C197A50" w:rsidR="00A31942" w:rsidRDefault="00A31942" w:rsidP="00A31942">
      <w:pPr>
        <w:autoSpaceDE w:val="0"/>
        <w:autoSpaceDN w:val="0"/>
        <w:adjustRightInd w:val="0"/>
        <w:ind w:right="424"/>
        <w:rPr>
          <w:rFonts w:ascii="Arial Narrow" w:hAnsi="Arial Narrow" w:cs="Arial Narrow"/>
          <w:b/>
          <w:bCs/>
          <w:sz w:val="28"/>
          <w:szCs w:val="28"/>
        </w:rPr>
      </w:pPr>
      <w:r>
        <w:rPr>
          <w:rFonts w:ascii="Arial Narrow" w:hAnsi="Arial Narrow" w:cs="Arial Narrow"/>
          <w:b/>
          <w:bCs/>
          <w:sz w:val="28"/>
          <w:szCs w:val="28"/>
        </w:rPr>
        <w:t xml:space="preserve">                                                                           </w:t>
      </w:r>
      <w:r w:rsidR="00D861DF">
        <w:rPr>
          <w:rFonts w:ascii="Arial Narrow" w:hAnsi="Arial Narrow" w:cs="Arial Narrow"/>
          <w:b/>
          <w:bCs/>
          <w:sz w:val="28"/>
          <w:szCs w:val="28"/>
        </w:rPr>
        <w:t xml:space="preserve"> </w:t>
      </w:r>
      <w:r w:rsidRPr="00865EBA">
        <w:rPr>
          <w:rFonts w:ascii="Arial Narrow" w:hAnsi="Arial Narrow" w:cs="Arial Narrow"/>
          <w:b/>
          <w:bCs/>
          <w:sz w:val="28"/>
          <w:szCs w:val="28"/>
        </w:rPr>
        <w:t xml:space="preserve">CONTRATUAL QUE </w:t>
      </w:r>
      <w:r>
        <w:rPr>
          <w:rFonts w:ascii="Arial Narrow" w:hAnsi="Arial Narrow" w:cs="Arial Narrow"/>
          <w:b/>
          <w:bCs/>
          <w:sz w:val="28"/>
          <w:szCs w:val="28"/>
        </w:rPr>
        <w:t xml:space="preserve">          </w:t>
      </w:r>
    </w:p>
    <w:p w14:paraId="6D100EAA" w14:textId="5876309E" w:rsidR="00A31942" w:rsidRDefault="00A31942" w:rsidP="00A31942">
      <w:pPr>
        <w:autoSpaceDE w:val="0"/>
        <w:autoSpaceDN w:val="0"/>
        <w:adjustRightInd w:val="0"/>
        <w:ind w:right="424"/>
        <w:rPr>
          <w:rFonts w:ascii="Arial Narrow" w:hAnsi="Arial Narrow" w:cs="Arial Narrow"/>
          <w:b/>
          <w:bCs/>
          <w:sz w:val="28"/>
          <w:szCs w:val="28"/>
        </w:rPr>
      </w:pPr>
      <w:r>
        <w:rPr>
          <w:rFonts w:ascii="Arial Narrow" w:hAnsi="Arial Narrow" w:cs="Arial Narrow"/>
          <w:b/>
          <w:bCs/>
          <w:sz w:val="28"/>
          <w:szCs w:val="28"/>
        </w:rPr>
        <w:t xml:space="preserve">                                                                          </w:t>
      </w:r>
      <w:r w:rsidR="00D861DF">
        <w:rPr>
          <w:rFonts w:ascii="Arial Narrow" w:hAnsi="Arial Narrow" w:cs="Arial Narrow"/>
          <w:b/>
          <w:bCs/>
          <w:sz w:val="28"/>
          <w:szCs w:val="28"/>
        </w:rPr>
        <w:t xml:space="preserve"> </w:t>
      </w:r>
      <w:r>
        <w:rPr>
          <w:rFonts w:ascii="Arial Narrow" w:hAnsi="Arial Narrow" w:cs="Arial Narrow"/>
          <w:b/>
          <w:bCs/>
          <w:sz w:val="28"/>
          <w:szCs w:val="28"/>
        </w:rPr>
        <w:t xml:space="preserve"> </w:t>
      </w:r>
      <w:r w:rsidRPr="00865EBA">
        <w:rPr>
          <w:rFonts w:ascii="Arial Narrow" w:hAnsi="Arial Narrow" w:cs="Arial Narrow"/>
          <w:b/>
          <w:bCs/>
          <w:sz w:val="28"/>
          <w:szCs w:val="28"/>
        </w:rPr>
        <w:t xml:space="preserve">CELEBRAM ENTRE SI O </w:t>
      </w:r>
      <w:r>
        <w:rPr>
          <w:rFonts w:ascii="Arial Narrow" w:hAnsi="Arial Narrow" w:cs="Arial Narrow"/>
          <w:b/>
          <w:bCs/>
          <w:sz w:val="28"/>
          <w:szCs w:val="28"/>
        </w:rPr>
        <w:t xml:space="preserve">                  </w:t>
      </w:r>
    </w:p>
    <w:p w14:paraId="4AB16315" w14:textId="49340A45" w:rsidR="00A31942" w:rsidRDefault="00A31942" w:rsidP="00A31942">
      <w:pPr>
        <w:autoSpaceDE w:val="0"/>
        <w:autoSpaceDN w:val="0"/>
        <w:adjustRightInd w:val="0"/>
        <w:ind w:right="424"/>
        <w:rPr>
          <w:rFonts w:ascii="Arial Narrow" w:hAnsi="Arial Narrow" w:cs="Arial Narrow"/>
          <w:b/>
          <w:bCs/>
          <w:sz w:val="28"/>
          <w:szCs w:val="28"/>
        </w:rPr>
      </w:pPr>
      <w:r>
        <w:rPr>
          <w:rFonts w:ascii="Arial Narrow" w:hAnsi="Arial Narrow" w:cs="Arial Narrow"/>
          <w:b/>
          <w:bCs/>
          <w:sz w:val="28"/>
          <w:szCs w:val="28"/>
        </w:rPr>
        <w:t xml:space="preserve">                                                                          </w:t>
      </w:r>
      <w:r w:rsidR="00D861DF">
        <w:rPr>
          <w:rFonts w:ascii="Arial Narrow" w:hAnsi="Arial Narrow" w:cs="Arial Narrow"/>
          <w:b/>
          <w:bCs/>
          <w:sz w:val="28"/>
          <w:szCs w:val="28"/>
        </w:rPr>
        <w:t xml:space="preserve"> </w:t>
      </w:r>
      <w:r>
        <w:rPr>
          <w:rFonts w:ascii="Arial Narrow" w:hAnsi="Arial Narrow" w:cs="Arial Narrow"/>
          <w:b/>
          <w:bCs/>
          <w:sz w:val="28"/>
          <w:szCs w:val="28"/>
        </w:rPr>
        <w:t xml:space="preserve"> </w:t>
      </w:r>
      <w:r w:rsidRPr="00865EBA">
        <w:rPr>
          <w:rFonts w:ascii="Arial Narrow" w:hAnsi="Arial Narrow" w:cs="Arial Narrow"/>
          <w:b/>
          <w:bCs/>
          <w:sz w:val="28"/>
          <w:szCs w:val="28"/>
        </w:rPr>
        <w:t xml:space="preserve">MUNICÍPIO DE IGUATEMI/MS </w:t>
      </w:r>
    </w:p>
    <w:p w14:paraId="6569D23A" w14:textId="6C7ACFFB" w:rsidR="00A31942" w:rsidRDefault="00A31942" w:rsidP="00A31942">
      <w:pPr>
        <w:autoSpaceDE w:val="0"/>
        <w:autoSpaceDN w:val="0"/>
        <w:adjustRightInd w:val="0"/>
        <w:ind w:right="424"/>
        <w:rPr>
          <w:rFonts w:ascii="Arial Narrow" w:hAnsi="Arial Narrow" w:cs="Arial Narrow"/>
          <w:b/>
          <w:bCs/>
          <w:sz w:val="28"/>
          <w:szCs w:val="28"/>
        </w:rPr>
      </w:pPr>
      <w:r>
        <w:rPr>
          <w:rFonts w:ascii="Arial Narrow" w:hAnsi="Arial Narrow" w:cs="Arial Narrow"/>
          <w:b/>
          <w:bCs/>
          <w:sz w:val="28"/>
          <w:szCs w:val="28"/>
        </w:rPr>
        <w:t xml:space="preserve">                                                                           </w:t>
      </w:r>
      <w:r w:rsidR="00D861DF">
        <w:rPr>
          <w:rFonts w:ascii="Arial Narrow" w:hAnsi="Arial Narrow" w:cs="Arial Narrow"/>
          <w:b/>
          <w:bCs/>
          <w:sz w:val="28"/>
          <w:szCs w:val="28"/>
        </w:rPr>
        <w:t xml:space="preserve"> </w:t>
      </w:r>
      <w:r w:rsidRPr="00865EBA">
        <w:rPr>
          <w:rFonts w:ascii="Arial Narrow" w:hAnsi="Arial Narrow" w:cs="Arial Narrow"/>
          <w:b/>
          <w:bCs/>
          <w:sz w:val="28"/>
          <w:szCs w:val="28"/>
        </w:rPr>
        <w:t xml:space="preserve">E A EMPRESA </w:t>
      </w:r>
      <w:r>
        <w:rPr>
          <w:rFonts w:ascii="Arial Narrow" w:hAnsi="Arial Narrow" w:cs="Arial Narrow"/>
          <w:b/>
          <w:bCs/>
          <w:sz w:val="28"/>
          <w:szCs w:val="28"/>
        </w:rPr>
        <w:t xml:space="preserve">  </w:t>
      </w:r>
    </w:p>
    <w:p w14:paraId="0AB7EA23" w14:textId="5C4B3001" w:rsidR="00A31942" w:rsidRPr="00865EBA" w:rsidRDefault="00A31942" w:rsidP="002067A4">
      <w:pPr>
        <w:autoSpaceDE w:val="0"/>
        <w:autoSpaceDN w:val="0"/>
        <w:adjustRightInd w:val="0"/>
        <w:ind w:right="282"/>
        <w:rPr>
          <w:rFonts w:ascii="Arial Narrow" w:hAnsi="Arial Narrow" w:cs="Arial Narrow"/>
          <w:b/>
          <w:bCs/>
          <w:sz w:val="28"/>
          <w:szCs w:val="28"/>
        </w:rPr>
      </w:pPr>
      <w:r>
        <w:rPr>
          <w:rFonts w:ascii="Arial Narrow" w:hAnsi="Arial Narrow" w:cs="Arial Narrow"/>
          <w:b/>
          <w:bCs/>
          <w:sz w:val="28"/>
          <w:szCs w:val="28"/>
        </w:rPr>
        <w:t xml:space="preserve">                                                                           </w:t>
      </w:r>
      <w:r w:rsidR="00D861DF">
        <w:rPr>
          <w:rFonts w:ascii="Arial Narrow" w:hAnsi="Arial Narrow" w:cs="Arial Narrow"/>
          <w:b/>
          <w:bCs/>
          <w:sz w:val="28"/>
          <w:szCs w:val="28"/>
        </w:rPr>
        <w:t xml:space="preserve"> </w:t>
      </w:r>
      <w:r w:rsidR="00307EAB" w:rsidRPr="00307EAB">
        <w:rPr>
          <w:rFonts w:ascii="Arial Narrow" w:hAnsi="Arial Narrow" w:cs="Arial Narrow"/>
          <w:b/>
          <w:bCs/>
          <w:sz w:val="28"/>
          <w:szCs w:val="28"/>
        </w:rPr>
        <w:t>NEUHAUS &amp; CIA LTDA - ME</w:t>
      </w:r>
    </w:p>
    <w:p w14:paraId="4C9E07E5"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65A1CB75" w14:textId="73A3C34F" w:rsidR="00A31942" w:rsidRPr="00865EBA" w:rsidRDefault="00E54974" w:rsidP="00A31942">
      <w:pPr>
        <w:widowControl w:val="0"/>
        <w:autoSpaceDE w:val="0"/>
        <w:autoSpaceDN w:val="0"/>
        <w:adjustRightInd w:val="0"/>
        <w:ind w:left="284" w:right="850"/>
        <w:jc w:val="both"/>
        <w:rPr>
          <w:rFonts w:ascii="Arial Narrow" w:hAnsi="Arial Narrow" w:cs="Arial Narrow"/>
          <w:sz w:val="28"/>
          <w:szCs w:val="28"/>
        </w:rPr>
      </w:pPr>
      <w:r w:rsidRPr="0072590A">
        <w:rPr>
          <w:rFonts w:ascii="Arial Narrow" w:hAnsi="Arial Narrow" w:cs="Courier New"/>
          <w:b/>
          <w:bCs/>
          <w:sz w:val="28"/>
          <w:szCs w:val="28"/>
        </w:rPr>
        <w:t>I – CONTRATANTES:</w:t>
      </w:r>
      <w:r w:rsidRPr="0072590A">
        <w:rPr>
          <w:rFonts w:ascii="Arial Narrow" w:hAnsi="Arial Narrow" w:cs="Courier New"/>
          <w:b/>
          <w:sz w:val="28"/>
          <w:szCs w:val="28"/>
        </w:rPr>
        <w:t xml:space="preserve"> MUNICÍPIO DE IGUATEMI ESTADO DE MATO GROSSO DO SUL</w:t>
      </w:r>
      <w:r w:rsidRPr="0072590A">
        <w:rPr>
          <w:rFonts w:ascii="Arial Narrow" w:hAnsi="Arial Narrow" w:cs="Courier New"/>
          <w:sz w:val="28"/>
          <w:szCs w:val="28"/>
        </w:rPr>
        <w:t xml:space="preserve">, pessoa jurídica de direito público interno, com sede na Avenida Laudelino Peixoto, nº. 871, Centro, nesta cidade, inscrita no CNPJ nº. 03.568.318/0001-61 doravante denominada </w:t>
      </w:r>
      <w:r w:rsidRPr="008604C1">
        <w:rPr>
          <w:rFonts w:ascii="Arial Narrow" w:hAnsi="Arial Narrow" w:cs="Courier New"/>
          <w:b/>
          <w:bCs/>
          <w:sz w:val="28"/>
          <w:szCs w:val="28"/>
        </w:rPr>
        <w:t>CONTRATANTE</w:t>
      </w:r>
      <w:r w:rsidR="00CB5625">
        <w:rPr>
          <w:rFonts w:ascii="Arial Narrow" w:hAnsi="Arial Narrow"/>
          <w:b/>
          <w:sz w:val="28"/>
          <w:szCs w:val="28"/>
        </w:rPr>
        <w:t xml:space="preserve"> </w:t>
      </w:r>
      <w:r w:rsidR="00A31942" w:rsidRPr="00865EBA">
        <w:rPr>
          <w:rFonts w:ascii="Arial Narrow" w:hAnsi="Arial Narrow" w:cs="Arial Narrow"/>
          <w:sz w:val="28"/>
          <w:szCs w:val="28"/>
        </w:rPr>
        <w:t>e a empresa</w:t>
      </w:r>
      <w:r w:rsidR="00A31942">
        <w:rPr>
          <w:rFonts w:ascii="Arial Narrow" w:hAnsi="Arial Narrow" w:cs="Arial Narrow"/>
          <w:sz w:val="28"/>
          <w:szCs w:val="28"/>
        </w:rPr>
        <w:t xml:space="preserve"> </w:t>
      </w:r>
      <w:r w:rsidRPr="00E54974">
        <w:rPr>
          <w:rFonts w:ascii="Arial Narrow" w:hAnsi="Arial Narrow" w:cs="Arial Narrow"/>
          <w:sz w:val="28"/>
          <w:szCs w:val="28"/>
        </w:rPr>
        <w:t>NEUHAUS &amp; CIA LTDA - ME</w:t>
      </w:r>
      <w:r w:rsidR="002067A4">
        <w:rPr>
          <w:rFonts w:ascii="Arial Narrow" w:hAnsi="Arial Narrow" w:cs="Arial Narrow"/>
          <w:sz w:val="28"/>
          <w:szCs w:val="28"/>
        </w:rPr>
        <w:t xml:space="preserve">, </w:t>
      </w:r>
      <w:r w:rsidR="00A31942">
        <w:rPr>
          <w:rFonts w:ascii="Arial Narrow" w:hAnsi="Arial Narrow" w:cs="Arial Narrow"/>
          <w:sz w:val="28"/>
          <w:szCs w:val="28"/>
        </w:rPr>
        <w:t>p</w:t>
      </w:r>
      <w:r w:rsidR="00A31942" w:rsidRPr="00865EBA">
        <w:rPr>
          <w:rFonts w:ascii="Arial Narrow" w:hAnsi="Arial Narrow" w:cs="Arial Narrow"/>
          <w:sz w:val="28"/>
          <w:szCs w:val="28"/>
        </w:rPr>
        <w:t xml:space="preserve">essoa </w:t>
      </w:r>
      <w:r w:rsidR="00A31942">
        <w:rPr>
          <w:rFonts w:ascii="Arial Narrow" w:hAnsi="Arial Narrow" w:cs="Arial Narrow"/>
          <w:sz w:val="28"/>
          <w:szCs w:val="28"/>
        </w:rPr>
        <w:t>j</w:t>
      </w:r>
      <w:r w:rsidR="00A31942" w:rsidRPr="00865EBA">
        <w:rPr>
          <w:rFonts w:ascii="Arial Narrow" w:hAnsi="Arial Narrow" w:cs="Arial Narrow"/>
          <w:sz w:val="28"/>
          <w:szCs w:val="28"/>
        </w:rPr>
        <w:t xml:space="preserve">urídica de direito privado, estabelecida à </w:t>
      </w:r>
      <w:r w:rsidRPr="00E54974">
        <w:rPr>
          <w:rFonts w:ascii="Arial Narrow" w:hAnsi="Arial Narrow" w:cs="Arial Narrow"/>
          <w:sz w:val="28"/>
          <w:szCs w:val="28"/>
        </w:rPr>
        <w:t>RUA GERTRUDES MARTINS FARIAS, 670</w:t>
      </w:r>
      <w:r w:rsidR="00A31942">
        <w:rPr>
          <w:rFonts w:ascii="Arial Narrow" w:hAnsi="Arial Narrow" w:cs="Arial Narrow"/>
          <w:sz w:val="28"/>
          <w:szCs w:val="28"/>
        </w:rPr>
        <w:t xml:space="preserve">, Bairro </w:t>
      </w:r>
      <w:r w:rsidRPr="00E54974">
        <w:rPr>
          <w:rFonts w:ascii="Arial Narrow" w:hAnsi="Arial Narrow" w:cs="Arial Narrow"/>
          <w:sz w:val="28"/>
          <w:szCs w:val="28"/>
        </w:rPr>
        <w:t>VILA ROSA</w:t>
      </w:r>
      <w:r w:rsidR="002067A4">
        <w:rPr>
          <w:rFonts w:ascii="Arial Narrow" w:hAnsi="Arial Narrow" w:cs="Arial Narrow"/>
          <w:sz w:val="28"/>
          <w:szCs w:val="28"/>
        </w:rPr>
        <w:t xml:space="preserve">, </w:t>
      </w:r>
      <w:r w:rsidR="00A31942">
        <w:rPr>
          <w:rFonts w:ascii="Arial Narrow" w:hAnsi="Arial Narrow" w:cs="Arial Narrow"/>
          <w:sz w:val="28"/>
          <w:szCs w:val="28"/>
        </w:rPr>
        <w:t xml:space="preserve">cidade de </w:t>
      </w:r>
      <w:r w:rsidR="002067A4">
        <w:rPr>
          <w:rFonts w:ascii="Arial Narrow" w:hAnsi="Arial Narrow" w:cs="Arial Narrow"/>
          <w:sz w:val="28"/>
          <w:szCs w:val="28"/>
        </w:rPr>
        <w:t>Iguatemi/MS</w:t>
      </w:r>
      <w:r w:rsidR="00A31942" w:rsidRPr="00865EBA">
        <w:rPr>
          <w:rFonts w:ascii="Arial Narrow" w:hAnsi="Arial Narrow" w:cs="Arial Narrow"/>
          <w:sz w:val="28"/>
          <w:szCs w:val="28"/>
        </w:rPr>
        <w:t xml:space="preserve">, inscrita no CNPJ nº. </w:t>
      </w:r>
      <w:r w:rsidRPr="00E54974">
        <w:rPr>
          <w:rFonts w:ascii="Arial Narrow" w:hAnsi="Arial Narrow" w:cs="Arial Narrow"/>
          <w:sz w:val="28"/>
          <w:szCs w:val="28"/>
        </w:rPr>
        <w:t>10.268.545/0001-37</w:t>
      </w:r>
      <w:r w:rsidR="00D861DF">
        <w:rPr>
          <w:rFonts w:ascii="Arial Narrow" w:hAnsi="Arial Narrow" w:cs="Arial Narrow"/>
          <w:sz w:val="28"/>
          <w:szCs w:val="28"/>
        </w:rPr>
        <w:t xml:space="preserve">, </w:t>
      </w:r>
      <w:r w:rsidR="00A31942" w:rsidRPr="00865EBA">
        <w:rPr>
          <w:rFonts w:ascii="Arial Narrow" w:hAnsi="Arial Narrow" w:cs="Arial Narrow"/>
          <w:sz w:val="28"/>
          <w:szCs w:val="28"/>
        </w:rPr>
        <w:t>doravante denominada CONTRATADA.</w:t>
      </w:r>
    </w:p>
    <w:p w14:paraId="0B073D98"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2FD2ADE3" w14:textId="7F070A45" w:rsidR="00A31942" w:rsidRPr="00865EBA" w:rsidRDefault="00E54974" w:rsidP="00A31942">
      <w:pPr>
        <w:widowControl w:val="0"/>
        <w:autoSpaceDE w:val="0"/>
        <w:autoSpaceDN w:val="0"/>
        <w:adjustRightInd w:val="0"/>
        <w:ind w:left="284" w:right="850"/>
        <w:jc w:val="both"/>
        <w:rPr>
          <w:rFonts w:ascii="Arial Narrow" w:hAnsi="Arial Narrow" w:cs="Arial Narrow"/>
          <w:sz w:val="28"/>
          <w:szCs w:val="28"/>
        </w:rPr>
      </w:pPr>
      <w:r w:rsidRPr="0072590A">
        <w:rPr>
          <w:rFonts w:ascii="Arial Narrow" w:hAnsi="Arial Narrow" w:cs="Courier New"/>
          <w:b/>
          <w:bCs/>
          <w:sz w:val="28"/>
          <w:szCs w:val="28"/>
        </w:rPr>
        <w:t>II – REPRESENTANTES:</w:t>
      </w:r>
      <w:r w:rsidRPr="0072590A">
        <w:rPr>
          <w:rFonts w:ascii="Arial Narrow" w:hAnsi="Arial Narrow" w:cs="Courier New"/>
          <w:sz w:val="28"/>
          <w:szCs w:val="28"/>
        </w:rPr>
        <w:t xml:space="preserve"> </w:t>
      </w:r>
      <w:r w:rsidRPr="0072590A">
        <w:rPr>
          <w:rFonts w:ascii="Arial Narrow" w:hAnsi="Arial Narrow" w:cs="Arial"/>
          <w:iCs/>
          <w:sz w:val="28"/>
          <w:szCs w:val="28"/>
        </w:rPr>
        <w:t xml:space="preserve">Representa a CONTRATANTE o </w:t>
      </w:r>
      <w:r w:rsidRPr="0072590A">
        <w:rPr>
          <w:rFonts w:ascii="Arial Narrow" w:hAnsi="Arial Narrow"/>
          <w:sz w:val="28"/>
          <w:szCs w:val="28"/>
        </w:rPr>
        <w:t xml:space="preserve">Prefeito Municipal, Sr. </w:t>
      </w:r>
      <w:r w:rsidRPr="0072590A">
        <w:rPr>
          <w:rFonts w:ascii="Arial Narrow" w:hAnsi="Arial Narrow"/>
          <w:bCs/>
          <w:sz w:val="28"/>
          <w:szCs w:val="28"/>
        </w:rPr>
        <w:t>Lídio Ledesma</w:t>
      </w:r>
      <w:r w:rsidRPr="0072590A">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72590A">
        <w:rPr>
          <w:rFonts w:ascii="Arial Narrow" w:hAnsi="Arial Narrow" w:cs="Courier New"/>
          <w:sz w:val="28"/>
          <w:szCs w:val="28"/>
        </w:rPr>
        <w:t xml:space="preserve"> e a </w:t>
      </w:r>
      <w:r>
        <w:rPr>
          <w:rFonts w:ascii="Arial Narrow" w:hAnsi="Arial Narrow" w:cs="Calibri Light"/>
          <w:b/>
          <w:bCs/>
          <w:iCs/>
          <w:sz w:val="28"/>
          <w:szCs w:val="27"/>
        </w:rPr>
        <w:t xml:space="preserve">CONTRATADA </w:t>
      </w:r>
      <w:r w:rsidR="0060636C">
        <w:rPr>
          <w:rFonts w:ascii="Arial Narrow" w:hAnsi="Arial Narrow" w:cs="Arial Narrow"/>
          <w:sz w:val="28"/>
          <w:szCs w:val="28"/>
        </w:rPr>
        <w:t>a</w:t>
      </w:r>
      <w:r w:rsidR="00716CAC">
        <w:rPr>
          <w:rFonts w:ascii="Arial Narrow" w:hAnsi="Arial Narrow" w:cs="Arial Narrow"/>
          <w:sz w:val="28"/>
          <w:szCs w:val="28"/>
        </w:rPr>
        <w:t xml:space="preserve"> Sr</w:t>
      </w:r>
      <w:r w:rsidR="0060636C">
        <w:rPr>
          <w:rFonts w:ascii="Arial Narrow" w:hAnsi="Arial Narrow" w:cs="Arial Narrow"/>
          <w:sz w:val="28"/>
          <w:szCs w:val="28"/>
        </w:rPr>
        <w:t>a</w:t>
      </w:r>
      <w:r w:rsidR="00716CAC">
        <w:rPr>
          <w:rFonts w:ascii="Arial Narrow" w:hAnsi="Arial Narrow" w:cs="Arial Narrow"/>
          <w:sz w:val="28"/>
          <w:szCs w:val="28"/>
        </w:rPr>
        <w:t>.</w:t>
      </w:r>
      <w:r w:rsidR="0060636C">
        <w:rPr>
          <w:rFonts w:ascii="Arial Narrow" w:hAnsi="Arial Narrow" w:cs="Arial Narrow"/>
          <w:sz w:val="28"/>
          <w:szCs w:val="28"/>
        </w:rPr>
        <w:t xml:space="preserve"> </w:t>
      </w:r>
      <w:r>
        <w:rPr>
          <w:rFonts w:ascii="Arial Narrow" w:hAnsi="Arial Narrow" w:cs="Arial Narrow"/>
          <w:sz w:val="28"/>
          <w:szCs w:val="28"/>
        </w:rPr>
        <w:t>Tatiara Neuhaus</w:t>
      </w:r>
      <w:r w:rsidR="00D861DF">
        <w:rPr>
          <w:rFonts w:ascii="Arial Narrow" w:hAnsi="Arial Narrow" w:cs="Arial Narrow"/>
          <w:sz w:val="28"/>
          <w:szCs w:val="28"/>
        </w:rPr>
        <w:t>, brasileir</w:t>
      </w:r>
      <w:r w:rsidR="00E710F0">
        <w:rPr>
          <w:rFonts w:ascii="Arial Narrow" w:hAnsi="Arial Narrow" w:cs="Arial Narrow"/>
          <w:sz w:val="28"/>
          <w:szCs w:val="28"/>
        </w:rPr>
        <w:t>a</w:t>
      </w:r>
      <w:r w:rsidR="00D861DF">
        <w:rPr>
          <w:rFonts w:ascii="Arial Narrow" w:hAnsi="Arial Narrow" w:cs="Arial Narrow"/>
          <w:sz w:val="28"/>
          <w:szCs w:val="28"/>
        </w:rPr>
        <w:t xml:space="preserve">, </w:t>
      </w:r>
      <w:r w:rsidR="00A31942" w:rsidRPr="00865EBA">
        <w:rPr>
          <w:rFonts w:ascii="Arial Narrow" w:hAnsi="Arial Narrow" w:cs="Arial Narrow"/>
          <w:sz w:val="28"/>
          <w:szCs w:val="28"/>
        </w:rPr>
        <w:t>portador</w:t>
      </w:r>
      <w:r w:rsidR="00E710F0">
        <w:rPr>
          <w:rFonts w:ascii="Arial Narrow" w:hAnsi="Arial Narrow" w:cs="Arial Narrow"/>
          <w:sz w:val="28"/>
          <w:szCs w:val="28"/>
        </w:rPr>
        <w:t>a</w:t>
      </w:r>
      <w:r w:rsidR="00A31942" w:rsidRPr="00865EBA">
        <w:rPr>
          <w:rFonts w:ascii="Arial Narrow" w:hAnsi="Arial Narrow" w:cs="Arial Narrow"/>
          <w:sz w:val="28"/>
          <w:szCs w:val="28"/>
        </w:rPr>
        <w:t xml:space="preserve"> da Cédula de identidade RG nº. </w:t>
      </w:r>
      <w:r>
        <w:rPr>
          <w:rFonts w:ascii="Arial Narrow" w:hAnsi="Arial Narrow" w:cs="Arial Narrow"/>
          <w:sz w:val="28"/>
          <w:szCs w:val="28"/>
        </w:rPr>
        <w:t>8.100.255-0</w:t>
      </w:r>
      <w:r w:rsidR="00D861DF">
        <w:rPr>
          <w:rFonts w:ascii="Arial Narrow" w:hAnsi="Arial Narrow" w:cs="Arial Narrow"/>
          <w:sz w:val="28"/>
          <w:szCs w:val="28"/>
        </w:rPr>
        <w:t xml:space="preserve">, </w:t>
      </w:r>
      <w:r w:rsidR="00A31942" w:rsidRPr="00865EBA">
        <w:rPr>
          <w:rFonts w:ascii="Arial Narrow" w:hAnsi="Arial Narrow" w:cs="Arial Narrow"/>
          <w:sz w:val="28"/>
          <w:szCs w:val="28"/>
        </w:rPr>
        <w:t>expedida pela SSP</w:t>
      </w:r>
      <w:r w:rsidR="00D861DF">
        <w:rPr>
          <w:rFonts w:ascii="Arial Narrow" w:hAnsi="Arial Narrow" w:cs="Arial Narrow"/>
          <w:sz w:val="28"/>
          <w:szCs w:val="28"/>
        </w:rPr>
        <w:t>/</w:t>
      </w:r>
      <w:r w:rsidR="00E710F0">
        <w:rPr>
          <w:rFonts w:ascii="Arial Narrow" w:hAnsi="Arial Narrow" w:cs="Arial Narrow"/>
          <w:sz w:val="28"/>
          <w:szCs w:val="28"/>
        </w:rPr>
        <w:t>PR</w:t>
      </w:r>
      <w:r w:rsidR="00A31942" w:rsidRPr="00865EBA">
        <w:rPr>
          <w:rFonts w:ascii="Arial Narrow" w:hAnsi="Arial Narrow" w:cs="Arial Narrow"/>
          <w:sz w:val="28"/>
          <w:szCs w:val="28"/>
        </w:rPr>
        <w:t xml:space="preserve">, e do CPF nº. </w:t>
      </w:r>
      <w:r>
        <w:rPr>
          <w:rFonts w:ascii="Arial Narrow" w:hAnsi="Arial Narrow" w:cs="Arial Narrow"/>
          <w:sz w:val="28"/>
          <w:szCs w:val="28"/>
        </w:rPr>
        <w:t>054.792.349-00</w:t>
      </w:r>
      <w:r w:rsidR="00716CAC">
        <w:rPr>
          <w:rFonts w:ascii="Arial Narrow" w:hAnsi="Arial Narrow" w:cs="Arial Narrow"/>
          <w:sz w:val="28"/>
          <w:szCs w:val="28"/>
        </w:rPr>
        <w:t xml:space="preserve">, </w:t>
      </w:r>
      <w:r w:rsidR="00A31942" w:rsidRPr="00865EBA">
        <w:rPr>
          <w:rFonts w:ascii="Arial Narrow" w:hAnsi="Arial Narrow" w:cs="Arial Narrow"/>
          <w:sz w:val="28"/>
          <w:szCs w:val="28"/>
        </w:rPr>
        <w:t xml:space="preserve"> residente e domiciliad</w:t>
      </w:r>
      <w:r w:rsidR="00E710F0">
        <w:rPr>
          <w:rFonts w:ascii="Arial Narrow" w:hAnsi="Arial Narrow" w:cs="Arial Narrow"/>
          <w:sz w:val="28"/>
          <w:szCs w:val="28"/>
        </w:rPr>
        <w:t>a</w:t>
      </w:r>
      <w:r w:rsidR="00A31942" w:rsidRPr="00865EBA">
        <w:rPr>
          <w:rFonts w:ascii="Arial Narrow" w:hAnsi="Arial Narrow" w:cs="Arial Narrow"/>
          <w:sz w:val="28"/>
          <w:szCs w:val="28"/>
        </w:rPr>
        <w:t xml:space="preserve"> na</w:t>
      </w:r>
      <w:r w:rsidR="00716CAC">
        <w:rPr>
          <w:rFonts w:ascii="Arial Narrow" w:hAnsi="Arial Narrow" w:cs="Arial Narrow"/>
          <w:sz w:val="28"/>
          <w:szCs w:val="28"/>
        </w:rPr>
        <w:t xml:space="preserve"> </w:t>
      </w:r>
      <w:r>
        <w:rPr>
          <w:rFonts w:ascii="Arial Narrow" w:hAnsi="Arial Narrow" w:cs="Arial Narrow"/>
          <w:sz w:val="28"/>
          <w:szCs w:val="28"/>
        </w:rPr>
        <w:t xml:space="preserve">Faz. Santa Joana, s/n, Zona Rural, </w:t>
      </w:r>
      <w:r w:rsidR="00837793">
        <w:rPr>
          <w:rFonts w:ascii="Arial Narrow" w:hAnsi="Arial Narrow" w:cs="Arial Narrow"/>
          <w:sz w:val="28"/>
          <w:szCs w:val="28"/>
        </w:rPr>
        <w:t>Iguatemi/MS.</w:t>
      </w:r>
    </w:p>
    <w:p w14:paraId="4065A3BF" w14:textId="77777777" w:rsidR="00A31942" w:rsidRDefault="00A31942" w:rsidP="00A31942">
      <w:pPr>
        <w:widowControl w:val="0"/>
        <w:autoSpaceDE w:val="0"/>
        <w:autoSpaceDN w:val="0"/>
        <w:adjustRightInd w:val="0"/>
        <w:ind w:left="284" w:right="850"/>
        <w:jc w:val="both"/>
        <w:rPr>
          <w:rFonts w:ascii="Arial Narrow" w:hAnsi="Arial Narrow" w:cs="Arial Narrow"/>
          <w:sz w:val="28"/>
          <w:szCs w:val="28"/>
        </w:rPr>
      </w:pPr>
    </w:p>
    <w:p w14:paraId="1647BEC4"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III – DA AUTORIZAÇÃO DA LICITAÇÃO:</w:t>
      </w:r>
      <w:r w:rsidRPr="00865EBA">
        <w:rPr>
          <w:rFonts w:ascii="Arial Narrow" w:hAnsi="Arial Narrow" w:cs="Arial Narrow"/>
          <w:sz w:val="28"/>
          <w:szCs w:val="28"/>
        </w:rPr>
        <w:t xml:space="preserve"> O presente Contrato é celebrado em decorrência da autorização d</w:t>
      </w:r>
      <w:r>
        <w:rPr>
          <w:rFonts w:ascii="Arial Narrow" w:hAnsi="Arial Narrow" w:cs="Arial Narrow"/>
          <w:sz w:val="28"/>
          <w:szCs w:val="28"/>
        </w:rPr>
        <w:t>o</w:t>
      </w:r>
      <w:r w:rsidRPr="00865EBA">
        <w:rPr>
          <w:rFonts w:ascii="Arial Narrow" w:hAnsi="Arial Narrow" w:cs="Arial Narrow"/>
          <w:sz w:val="28"/>
          <w:szCs w:val="28"/>
        </w:rPr>
        <w:t xml:space="preserve"> S</w:t>
      </w:r>
      <w:r>
        <w:rPr>
          <w:rFonts w:ascii="Arial Narrow" w:hAnsi="Arial Narrow" w:cs="Arial Narrow"/>
          <w:sz w:val="28"/>
          <w:szCs w:val="28"/>
        </w:rPr>
        <w:t>r.</w:t>
      </w:r>
      <w:r w:rsidRPr="00865EBA">
        <w:rPr>
          <w:rFonts w:ascii="Arial Narrow" w:hAnsi="Arial Narrow" w:cs="Arial Narrow"/>
          <w:sz w:val="28"/>
          <w:szCs w:val="28"/>
        </w:rPr>
        <w:t xml:space="preserve"> Prefeit</w:t>
      </w:r>
      <w:r>
        <w:rPr>
          <w:rFonts w:ascii="Arial Narrow" w:hAnsi="Arial Narrow" w:cs="Arial Narrow"/>
          <w:sz w:val="28"/>
          <w:szCs w:val="28"/>
        </w:rPr>
        <w:t xml:space="preserve">o </w:t>
      </w:r>
      <w:r w:rsidRPr="00865EBA">
        <w:rPr>
          <w:rFonts w:ascii="Arial Narrow" w:hAnsi="Arial Narrow" w:cs="Arial Narrow"/>
          <w:sz w:val="28"/>
          <w:szCs w:val="28"/>
        </w:rPr>
        <w:t xml:space="preserve">Municipal, exarada em despacho constante no </w:t>
      </w:r>
      <w:r w:rsidRPr="00A51B55">
        <w:rPr>
          <w:rFonts w:ascii="Arial Narrow" w:hAnsi="Arial Narrow" w:cs="Arial Narrow"/>
          <w:b/>
          <w:bCs/>
          <w:sz w:val="28"/>
          <w:szCs w:val="28"/>
        </w:rPr>
        <w:t xml:space="preserve">Processo n°. </w:t>
      </w:r>
      <w:r>
        <w:rPr>
          <w:rFonts w:ascii="Arial Narrow" w:hAnsi="Arial Narrow" w:cs="Arial Narrow"/>
          <w:b/>
          <w:bCs/>
          <w:sz w:val="28"/>
          <w:szCs w:val="28"/>
        </w:rPr>
        <w:t>165/2022</w:t>
      </w:r>
      <w:r w:rsidRPr="00A51B55">
        <w:rPr>
          <w:rFonts w:ascii="Arial Narrow" w:hAnsi="Arial Narrow" w:cs="Arial Narrow"/>
          <w:b/>
          <w:bCs/>
          <w:sz w:val="28"/>
          <w:szCs w:val="28"/>
        </w:rPr>
        <w:t xml:space="preserve"> – Pregão Presencial nº. </w:t>
      </w:r>
      <w:r>
        <w:rPr>
          <w:rFonts w:ascii="Arial Narrow" w:hAnsi="Arial Narrow" w:cs="Arial Narrow"/>
          <w:b/>
          <w:bCs/>
          <w:sz w:val="28"/>
          <w:szCs w:val="28"/>
        </w:rPr>
        <w:t>068/2022</w:t>
      </w:r>
      <w:r w:rsidRPr="00401720">
        <w:rPr>
          <w:rFonts w:ascii="Arial Narrow" w:hAnsi="Arial Narrow" w:cs="Arial Narrow"/>
          <w:sz w:val="28"/>
          <w:szCs w:val="28"/>
        </w:rPr>
        <w:t>,</w:t>
      </w:r>
      <w:r w:rsidRPr="00865EBA">
        <w:rPr>
          <w:rFonts w:ascii="Arial Narrow" w:hAnsi="Arial Narrow" w:cs="Arial Narrow"/>
          <w:sz w:val="28"/>
          <w:szCs w:val="28"/>
        </w:rPr>
        <w:t xml:space="preserve"> que faz parte integrante e complementar deste Contrato, como se nele estivesse contido.</w:t>
      </w:r>
    </w:p>
    <w:p w14:paraId="596E19A7"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6FDAFB33"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IV – FUNDAMENTO LEGAL:</w:t>
      </w:r>
      <w:r w:rsidRPr="00865EBA">
        <w:rPr>
          <w:rFonts w:ascii="Arial Narrow" w:hAnsi="Arial Narrow" w:cs="Arial Narrow"/>
          <w:sz w:val="28"/>
          <w:szCs w:val="28"/>
        </w:rPr>
        <w:t xml:space="preserve"> O presente Contrato é regido pelas cláusulas e condições, nele contidos, pela Lei Federal nº. 8.666/93 e suas posteriores alterações.</w:t>
      </w:r>
    </w:p>
    <w:p w14:paraId="3EE3C412"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u w:val="single"/>
        </w:rPr>
      </w:pPr>
    </w:p>
    <w:p w14:paraId="42E5B9C9"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CLÁUSULA PRIMEIRA - DO OBJETO</w:t>
      </w:r>
    </w:p>
    <w:p w14:paraId="0215264B"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006ACFA9" w14:textId="6E15F6F0" w:rsidR="00A31942" w:rsidRDefault="00A31942" w:rsidP="00A31942">
      <w:pPr>
        <w:numPr>
          <w:ilvl w:val="1"/>
          <w:numId w:val="13"/>
        </w:numPr>
        <w:ind w:right="850"/>
        <w:jc w:val="both"/>
        <w:rPr>
          <w:rFonts w:ascii="Arial Narrow" w:hAnsi="Arial Narrow"/>
          <w:sz w:val="28"/>
          <w:szCs w:val="28"/>
        </w:rPr>
      </w:pPr>
      <w:r>
        <w:rPr>
          <w:rFonts w:ascii="Arial Narrow" w:eastAsia="Times New Roman" w:hAnsi="Arial Narrow" w:cs="Tahoma"/>
          <w:color w:val="000000"/>
          <w:sz w:val="28"/>
          <w:szCs w:val="28"/>
          <w:lang w:eastAsia="pt-BR"/>
        </w:rPr>
        <w:t xml:space="preserve">    A</w:t>
      </w:r>
      <w:r w:rsidRPr="00907F4F">
        <w:rPr>
          <w:rFonts w:ascii="Arial Narrow" w:eastAsia="Times New Roman" w:hAnsi="Arial Narrow" w:cs="Tahoma"/>
          <w:color w:val="000000"/>
          <w:sz w:val="28"/>
          <w:szCs w:val="28"/>
          <w:lang w:eastAsia="pt-BR"/>
        </w:rPr>
        <w:t xml:space="preserve">quisição de </w:t>
      </w:r>
      <w:r>
        <w:rPr>
          <w:rFonts w:ascii="Arial Narrow" w:eastAsia="Times New Roman" w:hAnsi="Arial Narrow" w:cs="Tahoma"/>
          <w:color w:val="000000"/>
          <w:sz w:val="28"/>
          <w:szCs w:val="28"/>
          <w:lang w:eastAsia="pt-BR"/>
        </w:rPr>
        <w:t>Equipamentos de Proteção Individuais (EPI’s)</w:t>
      </w:r>
      <w:r>
        <w:rPr>
          <w:rFonts w:ascii="Arial Narrow" w:hAnsi="Arial Narrow" w:cs="Arial"/>
          <w:sz w:val="28"/>
          <w:szCs w:val="28"/>
        </w:rPr>
        <w:t xml:space="preserve">, </w:t>
      </w:r>
      <w:r>
        <w:rPr>
          <w:rFonts w:ascii="Arial Narrow" w:hAnsi="Arial Narrow" w:cs="Arial"/>
          <w:bCs/>
          <w:sz w:val="28"/>
          <w:szCs w:val="28"/>
        </w:rPr>
        <w:t xml:space="preserve">de acordo com as </w:t>
      </w:r>
      <w:r>
        <w:rPr>
          <w:rFonts w:ascii="Arial Narrow" w:hAnsi="Arial Narrow"/>
          <w:sz w:val="28"/>
          <w:szCs w:val="28"/>
        </w:rPr>
        <w:t>especificações e quantidades descritas no</w:t>
      </w:r>
      <w:r>
        <w:rPr>
          <w:rFonts w:ascii="Arial Narrow" w:hAnsi="Arial Narrow" w:cs="Tahoma"/>
          <w:sz w:val="28"/>
          <w:szCs w:val="28"/>
        </w:rPr>
        <w:t xml:space="preserve"> </w:t>
      </w:r>
      <w:r>
        <w:rPr>
          <w:rFonts w:ascii="Arial Narrow" w:hAnsi="Arial Narrow" w:cs="Tahoma"/>
          <w:b/>
          <w:sz w:val="28"/>
          <w:szCs w:val="28"/>
        </w:rPr>
        <w:t xml:space="preserve">ANEXO </w:t>
      </w:r>
      <w:r>
        <w:rPr>
          <w:rFonts w:ascii="Arial Narrow" w:hAnsi="Arial Narrow" w:cs="Tahoma"/>
          <w:b/>
          <w:sz w:val="28"/>
          <w:szCs w:val="28"/>
        </w:rPr>
        <w:lastRenderedPageBreak/>
        <w:t>I</w:t>
      </w:r>
      <w:r>
        <w:rPr>
          <w:rFonts w:ascii="Arial Narrow" w:hAnsi="Arial Narrow" w:cs="Tahoma"/>
          <w:sz w:val="28"/>
          <w:szCs w:val="28"/>
        </w:rPr>
        <w:t xml:space="preserve"> </w:t>
      </w:r>
      <w:r>
        <w:rPr>
          <w:rFonts w:ascii="Arial Narrow" w:hAnsi="Arial Narrow" w:cs="Tahoma"/>
          <w:b/>
          <w:sz w:val="28"/>
          <w:szCs w:val="28"/>
        </w:rPr>
        <w:t>Proposta de Preços</w:t>
      </w:r>
      <w:r>
        <w:rPr>
          <w:rFonts w:ascii="Arial Narrow" w:hAnsi="Arial Narrow" w:cs="Tahoma"/>
          <w:sz w:val="28"/>
          <w:szCs w:val="28"/>
        </w:rPr>
        <w:t xml:space="preserve"> e </w:t>
      </w:r>
      <w:r>
        <w:rPr>
          <w:rFonts w:ascii="Arial Narrow" w:hAnsi="Arial Narrow" w:cs="Tahoma"/>
          <w:b/>
          <w:sz w:val="28"/>
          <w:szCs w:val="28"/>
        </w:rPr>
        <w:t>Termo de Referência</w:t>
      </w:r>
      <w:r w:rsidRPr="007A10F5">
        <w:rPr>
          <w:rFonts w:ascii="Arial Narrow" w:hAnsi="Arial Narrow"/>
          <w:b/>
          <w:bCs/>
          <w:sz w:val="28"/>
          <w:szCs w:val="28"/>
        </w:rPr>
        <w:t>,</w:t>
      </w:r>
      <w:r w:rsidRPr="007A10F5">
        <w:rPr>
          <w:rFonts w:ascii="Arial Narrow" w:hAnsi="Arial Narrow"/>
          <w:bCs/>
          <w:sz w:val="28"/>
          <w:szCs w:val="28"/>
        </w:rPr>
        <w:t xml:space="preserve"> </w:t>
      </w:r>
      <w:r w:rsidRPr="00865EBA">
        <w:rPr>
          <w:rFonts w:ascii="Arial Narrow" w:hAnsi="Arial Narrow"/>
          <w:sz w:val="28"/>
          <w:szCs w:val="28"/>
        </w:rPr>
        <w:t>co</w:t>
      </w:r>
      <w:r>
        <w:rPr>
          <w:rFonts w:ascii="Arial Narrow" w:hAnsi="Arial Narrow"/>
          <w:sz w:val="28"/>
          <w:szCs w:val="28"/>
        </w:rPr>
        <w:t>nfor</w:t>
      </w:r>
      <w:r w:rsidRPr="00865EBA">
        <w:rPr>
          <w:rFonts w:ascii="Arial Narrow" w:hAnsi="Arial Narrow"/>
          <w:sz w:val="28"/>
          <w:szCs w:val="28"/>
        </w:rPr>
        <w:t>m</w:t>
      </w:r>
      <w:r>
        <w:rPr>
          <w:rFonts w:ascii="Arial Narrow" w:hAnsi="Arial Narrow"/>
          <w:sz w:val="28"/>
          <w:szCs w:val="28"/>
        </w:rPr>
        <w:t>e</w:t>
      </w:r>
      <w:r w:rsidRPr="00865EBA">
        <w:rPr>
          <w:rFonts w:ascii="Arial Narrow" w:hAnsi="Arial Narrow"/>
          <w:sz w:val="28"/>
          <w:szCs w:val="28"/>
        </w:rPr>
        <w:t xml:space="preserve"> as quantidades descritas abaixo:</w:t>
      </w:r>
    </w:p>
    <w:tbl>
      <w:tblPr>
        <w:tblW w:w="7912" w:type="dxa"/>
        <w:tblCellMar>
          <w:left w:w="70" w:type="dxa"/>
          <w:right w:w="70" w:type="dxa"/>
        </w:tblCellMar>
        <w:tblLook w:val="04A0" w:firstRow="1" w:lastRow="0" w:firstColumn="1" w:lastColumn="0" w:noHBand="0" w:noVBand="1"/>
      </w:tblPr>
      <w:tblGrid>
        <w:gridCol w:w="494"/>
        <w:gridCol w:w="446"/>
        <w:gridCol w:w="392"/>
        <w:gridCol w:w="522"/>
        <w:gridCol w:w="2539"/>
        <w:gridCol w:w="408"/>
        <w:gridCol w:w="898"/>
        <w:gridCol w:w="833"/>
        <w:gridCol w:w="690"/>
        <w:gridCol w:w="690"/>
      </w:tblGrid>
      <w:tr w:rsidR="00E54974" w:rsidRPr="00E54974" w14:paraId="7737A087" w14:textId="77777777" w:rsidTr="00E54974">
        <w:trPr>
          <w:trHeight w:val="114"/>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D7EB2" w14:textId="77777777" w:rsidR="00E54974" w:rsidRPr="00E54974" w:rsidRDefault="00E54974" w:rsidP="00E54974">
            <w:pPr>
              <w:jc w:val="center"/>
              <w:rPr>
                <w:rFonts w:ascii="Verdana" w:eastAsia="Times New Roman" w:hAnsi="Verdana" w:cs="Arial"/>
                <w:sz w:val="10"/>
                <w:szCs w:val="10"/>
                <w:lang w:eastAsia="pt-BR"/>
              </w:rPr>
            </w:pPr>
            <w:r w:rsidRPr="00E54974">
              <w:rPr>
                <w:rFonts w:ascii="Verdana" w:eastAsia="Times New Roman" w:hAnsi="Verdana" w:cs="Arial"/>
                <w:sz w:val="10"/>
                <w:szCs w:val="10"/>
                <w:lang w:eastAsia="pt-BR"/>
              </w:rPr>
              <w:t>ANEXO</w:t>
            </w:r>
          </w:p>
        </w:tc>
        <w:tc>
          <w:tcPr>
            <w:tcW w:w="357" w:type="dxa"/>
            <w:tcBorders>
              <w:top w:val="single" w:sz="4" w:space="0" w:color="auto"/>
              <w:left w:val="nil"/>
              <w:bottom w:val="single" w:sz="4" w:space="0" w:color="auto"/>
              <w:right w:val="single" w:sz="4" w:space="0" w:color="auto"/>
            </w:tcBorders>
            <w:shd w:val="clear" w:color="auto" w:fill="auto"/>
            <w:vAlign w:val="center"/>
            <w:hideMark/>
          </w:tcPr>
          <w:p w14:paraId="76C24D79" w14:textId="77777777" w:rsidR="00E54974" w:rsidRPr="00E54974" w:rsidRDefault="00E54974" w:rsidP="00E54974">
            <w:pPr>
              <w:jc w:val="center"/>
              <w:rPr>
                <w:rFonts w:ascii="Verdana" w:eastAsia="Times New Roman" w:hAnsi="Verdana" w:cs="Arial"/>
                <w:sz w:val="10"/>
                <w:szCs w:val="10"/>
                <w:lang w:eastAsia="pt-BR"/>
              </w:rPr>
            </w:pPr>
            <w:r w:rsidRPr="00E54974">
              <w:rPr>
                <w:rFonts w:ascii="Verdana" w:eastAsia="Times New Roman" w:hAnsi="Verdana" w:cs="Arial"/>
                <w:sz w:val="10"/>
                <w:szCs w:val="10"/>
                <w:lang w:eastAsia="pt-BR"/>
              </w:rPr>
              <w:t>LOTE</w:t>
            </w:r>
          </w:p>
        </w:tc>
        <w:tc>
          <w:tcPr>
            <w:tcW w:w="320" w:type="dxa"/>
            <w:tcBorders>
              <w:top w:val="single" w:sz="4" w:space="0" w:color="auto"/>
              <w:left w:val="nil"/>
              <w:bottom w:val="single" w:sz="4" w:space="0" w:color="auto"/>
              <w:right w:val="single" w:sz="4" w:space="0" w:color="auto"/>
            </w:tcBorders>
            <w:shd w:val="clear" w:color="auto" w:fill="auto"/>
            <w:vAlign w:val="center"/>
            <w:hideMark/>
          </w:tcPr>
          <w:p w14:paraId="172320DB" w14:textId="77777777" w:rsidR="00E54974" w:rsidRPr="00E54974" w:rsidRDefault="00E54974" w:rsidP="00E54974">
            <w:pPr>
              <w:jc w:val="center"/>
              <w:rPr>
                <w:rFonts w:ascii="Verdana" w:eastAsia="Times New Roman" w:hAnsi="Verdana" w:cs="Arial"/>
                <w:sz w:val="10"/>
                <w:szCs w:val="10"/>
                <w:lang w:eastAsia="pt-BR"/>
              </w:rPr>
            </w:pPr>
            <w:r w:rsidRPr="00E54974">
              <w:rPr>
                <w:rFonts w:ascii="Verdana" w:eastAsia="Times New Roman" w:hAnsi="Verdana" w:cs="Arial"/>
                <w:sz w:val="10"/>
                <w:szCs w:val="10"/>
                <w:lang w:eastAsia="pt-BR"/>
              </w:rPr>
              <w:t>ITEM</w:t>
            </w:r>
          </w:p>
        </w:tc>
        <w:tc>
          <w:tcPr>
            <w:tcW w:w="418" w:type="dxa"/>
            <w:tcBorders>
              <w:top w:val="single" w:sz="4" w:space="0" w:color="auto"/>
              <w:left w:val="nil"/>
              <w:bottom w:val="single" w:sz="4" w:space="0" w:color="auto"/>
              <w:right w:val="single" w:sz="4" w:space="0" w:color="auto"/>
            </w:tcBorders>
            <w:shd w:val="clear" w:color="auto" w:fill="auto"/>
            <w:vAlign w:val="center"/>
            <w:hideMark/>
          </w:tcPr>
          <w:p w14:paraId="39B03BD0" w14:textId="77777777" w:rsidR="00E54974" w:rsidRPr="00E54974" w:rsidRDefault="00E54974" w:rsidP="00E54974">
            <w:pPr>
              <w:jc w:val="center"/>
              <w:rPr>
                <w:rFonts w:ascii="Verdana" w:eastAsia="Times New Roman" w:hAnsi="Verdana" w:cs="Arial"/>
                <w:sz w:val="10"/>
                <w:szCs w:val="10"/>
                <w:lang w:eastAsia="pt-BR"/>
              </w:rPr>
            </w:pPr>
            <w:r w:rsidRPr="00E54974">
              <w:rPr>
                <w:rFonts w:ascii="Verdana" w:eastAsia="Times New Roman" w:hAnsi="Verdana" w:cs="Arial"/>
                <w:sz w:val="10"/>
                <w:szCs w:val="10"/>
                <w:lang w:eastAsia="pt-BR"/>
              </w:rPr>
              <w:t>CÓD.</w:t>
            </w:r>
          </w:p>
        </w:tc>
        <w:tc>
          <w:tcPr>
            <w:tcW w:w="2942" w:type="dxa"/>
            <w:tcBorders>
              <w:top w:val="single" w:sz="4" w:space="0" w:color="auto"/>
              <w:left w:val="nil"/>
              <w:bottom w:val="single" w:sz="4" w:space="0" w:color="auto"/>
              <w:right w:val="single" w:sz="4" w:space="0" w:color="auto"/>
            </w:tcBorders>
            <w:shd w:val="clear" w:color="auto" w:fill="auto"/>
            <w:vAlign w:val="center"/>
            <w:hideMark/>
          </w:tcPr>
          <w:p w14:paraId="38F374A1" w14:textId="77777777" w:rsidR="00E54974" w:rsidRPr="00E54974" w:rsidRDefault="00E54974" w:rsidP="00E54974">
            <w:pPr>
              <w:jc w:val="center"/>
              <w:rPr>
                <w:rFonts w:ascii="Verdana" w:eastAsia="Times New Roman" w:hAnsi="Verdana" w:cs="Arial"/>
                <w:sz w:val="10"/>
                <w:szCs w:val="10"/>
                <w:lang w:eastAsia="pt-BR"/>
              </w:rPr>
            </w:pPr>
            <w:r w:rsidRPr="00E54974">
              <w:rPr>
                <w:rFonts w:ascii="Verdana" w:eastAsia="Times New Roman" w:hAnsi="Verdana" w:cs="Arial"/>
                <w:sz w:val="10"/>
                <w:szCs w:val="10"/>
                <w:lang w:eastAsia="pt-BR"/>
              </w:rPr>
              <w:t>ESPECIFICAÇÃO DO ITEM</w:t>
            </w:r>
          </w:p>
        </w:tc>
        <w:tc>
          <w:tcPr>
            <w:tcW w:w="337" w:type="dxa"/>
            <w:tcBorders>
              <w:top w:val="single" w:sz="4" w:space="0" w:color="auto"/>
              <w:left w:val="nil"/>
              <w:bottom w:val="single" w:sz="4" w:space="0" w:color="auto"/>
              <w:right w:val="single" w:sz="4" w:space="0" w:color="auto"/>
            </w:tcBorders>
            <w:shd w:val="clear" w:color="auto" w:fill="auto"/>
            <w:vAlign w:val="center"/>
            <w:hideMark/>
          </w:tcPr>
          <w:p w14:paraId="6ECE04B3" w14:textId="77777777" w:rsidR="00E54974" w:rsidRPr="00E54974" w:rsidRDefault="00E54974" w:rsidP="00E54974">
            <w:pPr>
              <w:jc w:val="center"/>
              <w:rPr>
                <w:rFonts w:ascii="Verdana" w:eastAsia="Times New Roman" w:hAnsi="Verdana" w:cs="Arial"/>
                <w:sz w:val="10"/>
                <w:szCs w:val="10"/>
                <w:lang w:eastAsia="pt-BR"/>
              </w:rPr>
            </w:pPr>
            <w:r w:rsidRPr="00E54974">
              <w:rPr>
                <w:rFonts w:ascii="Verdana" w:eastAsia="Times New Roman" w:hAnsi="Verdana" w:cs="Arial"/>
                <w:sz w:val="10"/>
                <w:szCs w:val="10"/>
                <w:lang w:eastAsia="pt-BR"/>
              </w:rPr>
              <w:t>UNID</w:t>
            </w:r>
          </w:p>
        </w:tc>
        <w:tc>
          <w:tcPr>
            <w:tcW w:w="898" w:type="dxa"/>
            <w:tcBorders>
              <w:top w:val="single" w:sz="4" w:space="0" w:color="auto"/>
              <w:left w:val="nil"/>
              <w:bottom w:val="single" w:sz="4" w:space="0" w:color="auto"/>
              <w:right w:val="single" w:sz="4" w:space="0" w:color="auto"/>
            </w:tcBorders>
            <w:shd w:val="clear" w:color="auto" w:fill="auto"/>
            <w:vAlign w:val="center"/>
            <w:hideMark/>
          </w:tcPr>
          <w:p w14:paraId="70973A6A" w14:textId="77777777" w:rsidR="00E54974" w:rsidRPr="00E54974" w:rsidRDefault="00E54974" w:rsidP="00E54974">
            <w:pPr>
              <w:jc w:val="center"/>
              <w:rPr>
                <w:rFonts w:ascii="Verdana" w:eastAsia="Times New Roman" w:hAnsi="Verdana" w:cs="Arial"/>
                <w:sz w:val="10"/>
                <w:szCs w:val="10"/>
                <w:lang w:eastAsia="pt-BR"/>
              </w:rPr>
            </w:pPr>
            <w:r w:rsidRPr="00E54974">
              <w:rPr>
                <w:rFonts w:ascii="Verdana" w:eastAsia="Times New Roman" w:hAnsi="Verdana" w:cs="Arial"/>
                <w:sz w:val="10"/>
                <w:szCs w:val="10"/>
                <w:lang w:eastAsia="pt-BR"/>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4A8EA38" w14:textId="77777777" w:rsidR="00E54974" w:rsidRPr="00E54974" w:rsidRDefault="00E54974" w:rsidP="00E54974">
            <w:pPr>
              <w:jc w:val="center"/>
              <w:rPr>
                <w:rFonts w:ascii="Verdana" w:eastAsia="Times New Roman" w:hAnsi="Verdana" w:cs="Arial"/>
                <w:sz w:val="10"/>
                <w:szCs w:val="10"/>
                <w:lang w:eastAsia="pt-BR"/>
              </w:rPr>
            </w:pPr>
            <w:r w:rsidRPr="00E54974">
              <w:rPr>
                <w:rFonts w:ascii="Verdana" w:eastAsia="Times New Roman" w:hAnsi="Verdana" w:cs="Arial"/>
                <w:sz w:val="10"/>
                <w:szCs w:val="10"/>
                <w:lang w:eastAsia="pt-BR"/>
              </w:rPr>
              <w:t xml:space="preserve">MARCA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14:paraId="0F2E4DF9" w14:textId="77777777" w:rsidR="00E54974" w:rsidRPr="00E54974" w:rsidRDefault="00E54974" w:rsidP="00E54974">
            <w:pPr>
              <w:jc w:val="center"/>
              <w:rPr>
                <w:rFonts w:ascii="Verdana" w:eastAsia="Times New Roman" w:hAnsi="Verdana" w:cs="Arial"/>
                <w:sz w:val="10"/>
                <w:szCs w:val="10"/>
                <w:lang w:eastAsia="pt-BR"/>
              </w:rPr>
            </w:pPr>
            <w:r w:rsidRPr="00E54974">
              <w:rPr>
                <w:rFonts w:ascii="Verdana" w:eastAsia="Times New Roman" w:hAnsi="Verdana" w:cs="Arial"/>
                <w:sz w:val="10"/>
                <w:szCs w:val="10"/>
                <w:lang w:eastAsia="pt-BR"/>
              </w:rPr>
              <w:t>VALOR UNIT.</w:t>
            </w:r>
          </w:p>
        </w:tc>
        <w:tc>
          <w:tcPr>
            <w:tcW w:w="690" w:type="dxa"/>
            <w:tcBorders>
              <w:top w:val="single" w:sz="4" w:space="0" w:color="auto"/>
              <w:left w:val="nil"/>
              <w:bottom w:val="single" w:sz="4" w:space="0" w:color="auto"/>
              <w:right w:val="single" w:sz="4" w:space="0" w:color="auto"/>
            </w:tcBorders>
            <w:shd w:val="clear" w:color="auto" w:fill="auto"/>
            <w:vAlign w:val="center"/>
            <w:hideMark/>
          </w:tcPr>
          <w:p w14:paraId="7E720506" w14:textId="77777777" w:rsidR="00E54974" w:rsidRPr="00E54974" w:rsidRDefault="00E54974" w:rsidP="00E54974">
            <w:pPr>
              <w:jc w:val="center"/>
              <w:rPr>
                <w:rFonts w:ascii="Verdana" w:eastAsia="Times New Roman" w:hAnsi="Verdana" w:cs="Arial"/>
                <w:sz w:val="10"/>
                <w:szCs w:val="10"/>
                <w:lang w:eastAsia="pt-BR"/>
              </w:rPr>
            </w:pPr>
            <w:r w:rsidRPr="00E54974">
              <w:rPr>
                <w:rFonts w:ascii="Verdana" w:eastAsia="Times New Roman" w:hAnsi="Verdana" w:cs="Arial"/>
                <w:sz w:val="10"/>
                <w:szCs w:val="10"/>
                <w:lang w:eastAsia="pt-BR"/>
              </w:rPr>
              <w:t>VALOR TOTAL</w:t>
            </w:r>
          </w:p>
        </w:tc>
      </w:tr>
      <w:tr w:rsidR="00E54974" w:rsidRPr="00E54974" w14:paraId="5ADB0899" w14:textId="77777777" w:rsidTr="00E54974">
        <w:trPr>
          <w:trHeight w:val="1034"/>
        </w:trPr>
        <w:tc>
          <w:tcPr>
            <w:tcW w:w="396" w:type="dxa"/>
            <w:tcBorders>
              <w:top w:val="nil"/>
              <w:left w:val="single" w:sz="4" w:space="0" w:color="000000"/>
              <w:bottom w:val="single" w:sz="4" w:space="0" w:color="000000"/>
              <w:right w:val="single" w:sz="4" w:space="0" w:color="000000"/>
            </w:tcBorders>
            <w:shd w:val="clear" w:color="auto" w:fill="auto"/>
            <w:noWrap/>
            <w:vAlign w:val="center"/>
            <w:hideMark/>
          </w:tcPr>
          <w:p w14:paraId="2C1643DF"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I</w:t>
            </w:r>
          </w:p>
        </w:tc>
        <w:tc>
          <w:tcPr>
            <w:tcW w:w="357" w:type="dxa"/>
            <w:tcBorders>
              <w:top w:val="nil"/>
              <w:left w:val="nil"/>
              <w:bottom w:val="single" w:sz="4" w:space="0" w:color="000000"/>
              <w:right w:val="single" w:sz="4" w:space="0" w:color="000000"/>
            </w:tcBorders>
            <w:shd w:val="clear" w:color="auto" w:fill="auto"/>
            <w:noWrap/>
            <w:vAlign w:val="center"/>
            <w:hideMark/>
          </w:tcPr>
          <w:p w14:paraId="6D3679FB"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0001</w:t>
            </w:r>
          </w:p>
        </w:tc>
        <w:tc>
          <w:tcPr>
            <w:tcW w:w="320" w:type="dxa"/>
            <w:tcBorders>
              <w:top w:val="nil"/>
              <w:left w:val="nil"/>
              <w:bottom w:val="single" w:sz="4" w:space="0" w:color="000000"/>
              <w:right w:val="single" w:sz="4" w:space="0" w:color="000000"/>
            </w:tcBorders>
            <w:shd w:val="clear" w:color="auto" w:fill="auto"/>
            <w:noWrap/>
            <w:vAlign w:val="center"/>
            <w:hideMark/>
          </w:tcPr>
          <w:p w14:paraId="5DF28652"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16</w:t>
            </w:r>
          </w:p>
        </w:tc>
        <w:tc>
          <w:tcPr>
            <w:tcW w:w="418" w:type="dxa"/>
            <w:tcBorders>
              <w:top w:val="nil"/>
              <w:left w:val="nil"/>
              <w:bottom w:val="single" w:sz="4" w:space="0" w:color="000000"/>
              <w:right w:val="single" w:sz="4" w:space="0" w:color="000000"/>
            </w:tcBorders>
            <w:shd w:val="clear" w:color="auto" w:fill="auto"/>
            <w:noWrap/>
            <w:vAlign w:val="center"/>
            <w:hideMark/>
          </w:tcPr>
          <w:p w14:paraId="3C17E69C"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24178</w:t>
            </w:r>
          </w:p>
        </w:tc>
        <w:tc>
          <w:tcPr>
            <w:tcW w:w="2942" w:type="dxa"/>
            <w:tcBorders>
              <w:top w:val="nil"/>
              <w:left w:val="nil"/>
              <w:bottom w:val="single" w:sz="4" w:space="0" w:color="000000"/>
              <w:right w:val="single" w:sz="4" w:space="0" w:color="000000"/>
            </w:tcBorders>
            <w:shd w:val="clear" w:color="auto" w:fill="auto"/>
            <w:vAlign w:val="center"/>
            <w:hideMark/>
          </w:tcPr>
          <w:p w14:paraId="7BF6BAF2" w14:textId="77777777" w:rsidR="00E54974" w:rsidRPr="00E54974" w:rsidRDefault="00E54974" w:rsidP="00E54974">
            <w:pPr>
              <w:jc w:val="both"/>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CALÇADO BAIXO OCUPACIONAL PROFISSIONAL TIPO BABUCHE/CLOGS, CONFECCIONADO EM E.V.A, NA COR PRETA, COM SOLADO DE BORRACHA ANTIDERRAPANTE, COM PALMILHA FEITA EM BORRACHA ULTRA MACIA, COM REGULAGEM NO TORNOZELO, RESISTENTE AO ESCORREGAMENTO EM PISO CERÃMICO COM SOLUÇÃO DETERGENTE E EM PISO DE AÇO COM SOLUÇÃO DE GLICEROL, RESISTENTE AO ÓLEO COMBUSTÍVEL, NÚMERO 35.</w:t>
            </w:r>
          </w:p>
        </w:tc>
        <w:tc>
          <w:tcPr>
            <w:tcW w:w="337" w:type="dxa"/>
            <w:tcBorders>
              <w:top w:val="nil"/>
              <w:left w:val="nil"/>
              <w:bottom w:val="single" w:sz="4" w:space="0" w:color="000000"/>
              <w:right w:val="single" w:sz="4" w:space="0" w:color="000000"/>
            </w:tcBorders>
            <w:shd w:val="clear" w:color="auto" w:fill="auto"/>
            <w:noWrap/>
            <w:vAlign w:val="center"/>
            <w:hideMark/>
          </w:tcPr>
          <w:p w14:paraId="436ED2AB"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UN</w:t>
            </w:r>
          </w:p>
        </w:tc>
        <w:tc>
          <w:tcPr>
            <w:tcW w:w="898" w:type="dxa"/>
            <w:tcBorders>
              <w:top w:val="nil"/>
              <w:left w:val="nil"/>
              <w:bottom w:val="single" w:sz="4" w:space="0" w:color="000000"/>
              <w:right w:val="single" w:sz="4" w:space="0" w:color="000000"/>
            </w:tcBorders>
            <w:shd w:val="clear" w:color="auto" w:fill="auto"/>
            <w:noWrap/>
            <w:vAlign w:val="center"/>
            <w:hideMark/>
          </w:tcPr>
          <w:p w14:paraId="0D94D499" w14:textId="77777777" w:rsidR="00E54974" w:rsidRPr="00E54974" w:rsidRDefault="00E54974" w:rsidP="00E54974">
            <w:pPr>
              <w:jc w:val="right"/>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3,00</w:t>
            </w:r>
          </w:p>
        </w:tc>
        <w:tc>
          <w:tcPr>
            <w:tcW w:w="860" w:type="dxa"/>
            <w:tcBorders>
              <w:top w:val="nil"/>
              <w:left w:val="nil"/>
              <w:bottom w:val="single" w:sz="4" w:space="0" w:color="000000"/>
              <w:right w:val="single" w:sz="4" w:space="0" w:color="000000"/>
            </w:tcBorders>
            <w:shd w:val="clear" w:color="auto" w:fill="auto"/>
            <w:vAlign w:val="center"/>
            <w:hideMark/>
          </w:tcPr>
          <w:p w14:paraId="21ACA955"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SOFT WORKS</w:t>
            </w:r>
          </w:p>
        </w:tc>
        <w:tc>
          <w:tcPr>
            <w:tcW w:w="690" w:type="dxa"/>
            <w:tcBorders>
              <w:top w:val="nil"/>
              <w:left w:val="nil"/>
              <w:bottom w:val="single" w:sz="4" w:space="0" w:color="000000"/>
              <w:right w:val="single" w:sz="4" w:space="0" w:color="000000"/>
            </w:tcBorders>
            <w:shd w:val="clear" w:color="auto" w:fill="auto"/>
            <w:noWrap/>
            <w:vAlign w:val="center"/>
            <w:hideMark/>
          </w:tcPr>
          <w:p w14:paraId="77E8DABF" w14:textId="77777777" w:rsidR="00E54974" w:rsidRPr="00E54974" w:rsidRDefault="00E54974" w:rsidP="00E54974">
            <w:pPr>
              <w:jc w:val="right"/>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81,00</w:t>
            </w:r>
          </w:p>
        </w:tc>
        <w:tc>
          <w:tcPr>
            <w:tcW w:w="690" w:type="dxa"/>
            <w:tcBorders>
              <w:top w:val="nil"/>
              <w:left w:val="nil"/>
              <w:bottom w:val="single" w:sz="4" w:space="0" w:color="000000"/>
              <w:right w:val="single" w:sz="4" w:space="0" w:color="000000"/>
            </w:tcBorders>
            <w:shd w:val="clear" w:color="auto" w:fill="auto"/>
            <w:vAlign w:val="center"/>
            <w:hideMark/>
          </w:tcPr>
          <w:p w14:paraId="3B1CCC6B" w14:textId="77777777" w:rsidR="00E54974" w:rsidRPr="00E54974" w:rsidRDefault="00E54974" w:rsidP="00E54974">
            <w:pPr>
              <w:jc w:val="right"/>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243,00</w:t>
            </w:r>
          </w:p>
        </w:tc>
      </w:tr>
      <w:tr w:rsidR="00E54974" w:rsidRPr="00E54974" w14:paraId="398C6ADA" w14:textId="77777777" w:rsidTr="00E54974">
        <w:trPr>
          <w:trHeight w:val="1034"/>
        </w:trPr>
        <w:tc>
          <w:tcPr>
            <w:tcW w:w="396" w:type="dxa"/>
            <w:tcBorders>
              <w:top w:val="nil"/>
              <w:left w:val="single" w:sz="4" w:space="0" w:color="000000"/>
              <w:bottom w:val="single" w:sz="4" w:space="0" w:color="000000"/>
              <w:right w:val="single" w:sz="4" w:space="0" w:color="000000"/>
            </w:tcBorders>
            <w:shd w:val="clear" w:color="auto" w:fill="auto"/>
            <w:noWrap/>
            <w:vAlign w:val="center"/>
            <w:hideMark/>
          </w:tcPr>
          <w:p w14:paraId="1FE5CCB8"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I</w:t>
            </w:r>
          </w:p>
        </w:tc>
        <w:tc>
          <w:tcPr>
            <w:tcW w:w="357" w:type="dxa"/>
            <w:tcBorders>
              <w:top w:val="nil"/>
              <w:left w:val="nil"/>
              <w:bottom w:val="single" w:sz="4" w:space="0" w:color="000000"/>
              <w:right w:val="single" w:sz="4" w:space="0" w:color="000000"/>
            </w:tcBorders>
            <w:shd w:val="clear" w:color="auto" w:fill="auto"/>
            <w:noWrap/>
            <w:vAlign w:val="center"/>
            <w:hideMark/>
          </w:tcPr>
          <w:p w14:paraId="4DEB8157"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0001</w:t>
            </w:r>
          </w:p>
        </w:tc>
        <w:tc>
          <w:tcPr>
            <w:tcW w:w="320" w:type="dxa"/>
            <w:tcBorders>
              <w:top w:val="nil"/>
              <w:left w:val="nil"/>
              <w:bottom w:val="single" w:sz="4" w:space="0" w:color="000000"/>
              <w:right w:val="single" w:sz="4" w:space="0" w:color="000000"/>
            </w:tcBorders>
            <w:shd w:val="clear" w:color="auto" w:fill="auto"/>
            <w:noWrap/>
            <w:vAlign w:val="center"/>
            <w:hideMark/>
          </w:tcPr>
          <w:p w14:paraId="5ECDBFEB"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17</w:t>
            </w:r>
          </w:p>
        </w:tc>
        <w:tc>
          <w:tcPr>
            <w:tcW w:w="418" w:type="dxa"/>
            <w:tcBorders>
              <w:top w:val="nil"/>
              <w:left w:val="nil"/>
              <w:bottom w:val="single" w:sz="4" w:space="0" w:color="000000"/>
              <w:right w:val="single" w:sz="4" w:space="0" w:color="000000"/>
            </w:tcBorders>
            <w:shd w:val="clear" w:color="auto" w:fill="auto"/>
            <w:noWrap/>
            <w:vAlign w:val="center"/>
            <w:hideMark/>
          </w:tcPr>
          <w:p w14:paraId="164887FE"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24179</w:t>
            </w:r>
          </w:p>
        </w:tc>
        <w:tc>
          <w:tcPr>
            <w:tcW w:w="2942" w:type="dxa"/>
            <w:tcBorders>
              <w:top w:val="nil"/>
              <w:left w:val="nil"/>
              <w:bottom w:val="single" w:sz="4" w:space="0" w:color="000000"/>
              <w:right w:val="single" w:sz="4" w:space="0" w:color="000000"/>
            </w:tcBorders>
            <w:shd w:val="clear" w:color="auto" w:fill="auto"/>
            <w:vAlign w:val="center"/>
            <w:hideMark/>
          </w:tcPr>
          <w:p w14:paraId="7795EB25" w14:textId="77777777" w:rsidR="00E54974" w:rsidRPr="00E54974" w:rsidRDefault="00E54974" w:rsidP="00E54974">
            <w:pPr>
              <w:jc w:val="both"/>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CALÇADO BAIXO OCUPACIONAL PROFISSIONAL TIPO BABUCHE/CLOGS, CONFECCIONADO EM E.V.A, NA COR PRETA, COM SOLADO DE BORRACHA ANTIDERRAPANTE, COM PALMILHA FEITA EM BORRACHA ULTRA MACIA, COM REGULAGEM NO TORNOZELO, RESISTENTE AO ESCORREGAMENTO EM PISO CERÃMICO COM SOLUÇÃO DETERGENTE E EM PISO DE AÇO COM SOLUÇÃO DE GLICEROL, RESISTENTE AO ÓLEO COMBUSTÍVEL, NÚMERO 36.</w:t>
            </w:r>
          </w:p>
        </w:tc>
        <w:tc>
          <w:tcPr>
            <w:tcW w:w="337" w:type="dxa"/>
            <w:tcBorders>
              <w:top w:val="nil"/>
              <w:left w:val="nil"/>
              <w:bottom w:val="single" w:sz="4" w:space="0" w:color="000000"/>
              <w:right w:val="single" w:sz="4" w:space="0" w:color="000000"/>
            </w:tcBorders>
            <w:shd w:val="clear" w:color="auto" w:fill="auto"/>
            <w:noWrap/>
            <w:vAlign w:val="center"/>
            <w:hideMark/>
          </w:tcPr>
          <w:p w14:paraId="4D6ADC68"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UN</w:t>
            </w:r>
          </w:p>
        </w:tc>
        <w:tc>
          <w:tcPr>
            <w:tcW w:w="898" w:type="dxa"/>
            <w:tcBorders>
              <w:top w:val="nil"/>
              <w:left w:val="nil"/>
              <w:bottom w:val="single" w:sz="4" w:space="0" w:color="000000"/>
              <w:right w:val="single" w:sz="4" w:space="0" w:color="000000"/>
            </w:tcBorders>
            <w:shd w:val="clear" w:color="auto" w:fill="auto"/>
            <w:noWrap/>
            <w:vAlign w:val="center"/>
            <w:hideMark/>
          </w:tcPr>
          <w:p w14:paraId="17966643" w14:textId="77777777" w:rsidR="00E54974" w:rsidRPr="00E54974" w:rsidRDefault="00E54974" w:rsidP="00E54974">
            <w:pPr>
              <w:jc w:val="right"/>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7,00</w:t>
            </w:r>
          </w:p>
        </w:tc>
        <w:tc>
          <w:tcPr>
            <w:tcW w:w="860" w:type="dxa"/>
            <w:tcBorders>
              <w:top w:val="nil"/>
              <w:left w:val="nil"/>
              <w:bottom w:val="single" w:sz="4" w:space="0" w:color="000000"/>
              <w:right w:val="single" w:sz="4" w:space="0" w:color="000000"/>
            </w:tcBorders>
            <w:shd w:val="clear" w:color="auto" w:fill="auto"/>
            <w:vAlign w:val="center"/>
            <w:hideMark/>
          </w:tcPr>
          <w:p w14:paraId="7FDDE211"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SOFT WORKS</w:t>
            </w:r>
          </w:p>
        </w:tc>
        <w:tc>
          <w:tcPr>
            <w:tcW w:w="690" w:type="dxa"/>
            <w:tcBorders>
              <w:top w:val="nil"/>
              <w:left w:val="nil"/>
              <w:bottom w:val="single" w:sz="4" w:space="0" w:color="000000"/>
              <w:right w:val="single" w:sz="4" w:space="0" w:color="000000"/>
            </w:tcBorders>
            <w:shd w:val="clear" w:color="auto" w:fill="auto"/>
            <w:noWrap/>
            <w:vAlign w:val="center"/>
            <w:hideMark/>
          </w:tcPr>
          <w:p w14:paraId="7E369C2F" w14:textId="77777777" w:rsidR="00E54974" w:rsidRPr="00E54974" w:rsidRDefault="00E54974" w:rsidP="00E54974">
            <w:pPr>
              <w:jc w:val="right"/>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81,00</w:t>
            </w:r>
          </w:p>
        </w:tc>
        <w:tc>
          <w:tcPr>
            <w:tcW w:w="690" w:type="dxa"/>
            <w:tcBorders>
              <w:top w:val="nil"/>
              <w:left w:val="nil"/>
              <w:bottom w:val="single" w:sz="4" w:space="0" w:color="000000"/>
              <w:right w:val="single" w:sz="4" w:space="0" w:color="000000"/>
            </w:tcBorders>
            <w:shd w:val="clear" w:color="auto" w:fill="auto"/>
            <w:vAlign w:val="center"/>
            <w:hideMark/>
          </w:tcPr>
          <w:p w14:paraId="1012BA94" w14:textId="77777777" w:rsidR="00E54974" w:rsidRPr="00E54974" w:rsidRDefault="00E54974" w:rsidP="00E54974">
            <w:pPr>
              <w:jc w:val="right"/>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567,00</w:t>
            </w:r>
          </w:p>
        </w:tc>
      </w:tr>
      <w:tr w:rsidR="00E54974" w:rsidRPr="00E54974" w14:paraId="2A4DA1C7" w14:textId="77777777" w:rsidTr="00E54974">
        <w:trPr>
          <w:trHeight w:val="1034"/>
        </w:trPr>
        <w:tc>
          <w:tcPr>
            <w:tcW w:w="396" w:type="dxa"/>
            <w:tcBorders>
              <w:top w:val="nil"/>
              <w:left w:val="single" w:sz="4" w:space="0" w:color="000000"/>
              <w:bottom w:val="single" w:sz="4" w:space="0" w:color="000000"/>
              <w:right w:val="single" w:sz="4" w:space="0" w:color="000000"/>
            </w:tcBorders>
            <w:shd w:val="clear" w:color="auto" w:fill="auto"/>
            <w:noWrap/>
            <w:vAlign w:val="center"/>
            <w:hideMark/>
          </w:tcPr>
          <w:p w14:paraId="5AEBF1AE"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I</w:t>
            </w:r>
          </w:p>
        </w:tc>
        <w:tc>
          <w:tcPr>
            <w:tcW w:w="357" w:type="dxa"/>
            <w:tcBorders>
              <w:top w:val="nil"/>
              <w:left w:val="nil"/>
              <w:bottom w:val="single" w:sz="4" w:space="0" w:color="000000"/>
              <w:right w:val="single" w:sz="4" w:space="0" w:color="000000"/>
            </w:tcBorders>
            <w:shd w:val="clear" w:color="auto" w:fill="auto"/>
            <w:noWrap/>
            <w:vAlign w:val="center"/>
            <w:hideMark/>
          </w:tcPr>
          <w:p w14:paraId="28A37ACD"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0001</w:t>
            </w:r>
          </w:p>
        </w:tc>
        <w:tc>
          <w:tcPr>
            <w:tcW w:w="320" w:type="dxa"/>
            <w:tcBorders>
              <w:top w:val="nil"/>
              <w:left w:val="nil"/>
              <w:bottom w:val="single" w:sz="4" w:space="0" w:color="000000"/>
              <w:right w:val="single" w:sz="4" w:space="0" w:color="000000"/>
            </w:tcBorders>
            <w:shd w:val="clear" w:color="auto" w:fill="auto"/>
            <w:noWrap/>
            <w:vAlign w:val="center"/>
            <w:hideMark/>
          </w:tcPr>
          <w:p w14:paraId="22AAD51A"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18</w:t>
            </w:r>
          </w:p>
        </w:tc>
        <w:tc>
          <w:tcPr>
            <w:tcW w:w="418" w:type="dxa"/>
            <w:tcBorders>
              <w:top w:val="nil"/>
              <w:left w:val="nil"/>
              <w:bottom w:val="single" w:sz="4" w:space="0" w:color="000000"/>
              <w:right w:val="single" w:sz="4" w:space="0" w:color="000000"/>
            </w:tcBorders>
            <w:shd w:val="clear" w:color="auto" w:fill="auto"/>
            <w:noWrap/>
            <w:vAlign w:val="center"/>
            <w:hideMark/>
          </w:tcPr>
          <w:p w14:paraId="0EBE1CFE"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24180</w:t>
            </w:r>
          </w:p>
        </w:tc>
        <w:tc>
          <w:tcPr>
            <w:tcW w:w="2942" w:type="dxa"/>
            <w:tcBorders>
              <w:top w:val="nil"/>
              <w:left w:val="nil"/>
              <w:bottom w:val="single" w:sz="4" w:space="0" w:color="000000"/>
              <w:right w:val="single" w:sz="4" w:space="0" w:color="000000"/>
            </w:tcBorders>
            <w:shd w:val="clear" w:color="auto" w:fill="auto"/>
            <w:vAlign w:val="center"/>
            <w:hideMark/>
          </w:tcPr>
          <w:p w14:paraId="2E6AE7E2" w14:textId="77777777" w:rsidR="00E54974" w:rsidRPr="00E54974" w:rsidRDefault="00E54974" w:rsidP="00E54974">
            <w:pPr>
              <w:jc w:val="both"/>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CALÇADO BAIXO OCUPACIONAL PROFISSIONAL TIPO BABUCHE/CLOGS, CONFECCIONADO EM E.V.A, NA COR PRETA, COM SOLADO DE BORRACHA ANTIDERRAPANTE, COM PALMILHA FEITA EM BORRACHA ULTRA MACIA, COM REGULAGEM NO TORNOZELO, RESISTENTE AO ESCORREGAMENTO EM PISO CERÃMICO COM SOLUÇÃO DETERGENTE E EM PISO DE AÇO COM SOLUÇÃO DE GLICEROL, RESISTENTE AO ÓLEO COMBUSTÍVEL, NÚMERO 37.</w:t>
            </w:r>
          </w:p>
        </w:tc>
        <w:tc>
          <w:tcPr>
            <w:tcW w:w="337" w:type="dxa"/>
            <w:tcBorders>
              <w:top w:val="nil"/>
              <w:left w:val="nil"/>
              <w:bottom w:val="single" w:sz="4" w:space="0" w:color="000000"/>
              <w:right w:val="single" w:sz="4" w:space="0" w:color="000000"/>
            </w:tcBorders>
            <w:shd w:val="clear" w:color="auto" w:fill="auto"/>
            <w:noWrap/>
            <w:vAlign w:val="center"/>
            <w:hideMark/>
          </w:tcPr>
          <w:p w14:paraId="564E9800"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UN</w:t>
            </w:r>
          </w:p>
        </w:tc>
        <w:tc>
          <w:tcPr>
            <w:tcW w:w="898" w:type="dxa"/>
            <w:tcBorders>
              <w:top w:val="nil"/>
              <w:left w:val="nil"/>
              <w:bottom w:val="single" w:sz="4" w:space="0" w:color="000000"/>
              <w:right w:val="single" w:sz="4" w:space="0" w:color="000000"/>
            </w:tcBorders>
            <w:shd w:val="clear" w:color="auto" w:fill="auto"/>
            <w:noWrap/>
            <w:vAlign w:val="center"/>
            <w:hideMark/>
          </w:tcPr>
          <w:p w14:paraId="202A1C1B" w14:textId="77777777" w:rsidR="00E54974" w:rsidRPr="00E54974" w:rsidRDefault="00E54974" w:rsidP="00E54974">
            <w:pPr>
              <w:jc w:val="right"/>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7,00</w:t>
            </w:r>
          </w:p>
        </w:tc>
        <w:tc>
          <w:tcPr>
            <w:tcW w:w="860" w:type="dxa"/>
            <w:tcBorders>
              <w:top w:val="nil"/>
              <w:left w:val="nil"/>
              <w:bottom w:val="single" w:sz="4" w:space="0" w:color="000000"/>
              <w:right w:val="single" w:sz="4" w:space="0" w:color="000000"/>
            </w:tcBorders>
            <w:shd w:val="clear" w:color="auto" w:fill="auto"/>
            <w:vAlign w:val="center"/>
            <w:hideMark/>
          </w:tcPr>
          <w:p w14:paraId="0A850510"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SOFT WORKS</w:t>
            </w:r>
          </w:p>
        </w:tc>
        <w:tc>
          <w:tcPr>
            <w:tcW w:w="690" w:type="dxa"/>
            <w:tcBorders>
              <w:top w:val="nil"/>
              <w:left w:val="nil"/>
              <w:bottom w:val="single" w:sz="4" w:space="0" w:color="000000"/>
              <w:right w:val="single" w:sz="4" w:space="0" w:color="000000"/>
            </w:tcBorders>
            <w:shd w:val="clear" w:color="auto" w:fill="auto"/>
            <w:noWrap/>
            <w:vAlign w:val="center"/>
            <w:hideMark/>
          </w:tcPr>
          <w:p w14:paraId="2C1FF4B4" w14:textId="77777777" w:rsidR="00E54974" w:rsidRPr="00E54974" w:rsidRDefault="00E54974" w:rsidP="00E54974">
            <w:pPr>
              <w:jc w:val="right"/>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81,00</w:t>
            </w:r>
          </w:p>
        </w:tc>
        <w:tc>
          <w:tcPr>
            <w:tcW w:w="690" w:type="dxa"/>
            <w:tcBorders>
              <w:top w:val="nil"/>
              <w:left w:val="nil"/>
              <w:bottom w:val="single" w:sz="4" w:space="0" w:color="000000"/>
              <w:right w:val="single" w:sz="4" w:space="0" w:color="000000"/>
            </w:tcBorders>
            <w:shd w:val="clear" w:color="auto" w:fill="auto"/>
            <w:vAlign w:val="center"/>
            <w:hideMark/>
          </w:tcPr>
          <w:p w14:paraId="60FB7894" w14:textId="77777777" w:rsidR="00E54974" w:rsidRPr="00E54974" w:rsidRDefault="00E54974" w:rsidP="00E54974">
            <w:pPr>
              <w:jc w:val="right"/>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567,00</w:t>
            </w:r>
          </w:p>
        </w:tc>
      </w:tr>
      <w:tr w:rsidR="00E54974" w:rsidRPr="00E54974" w14:paraId="0C567EE8" w14:textId="77777777" w:rsidTr="00E54974">
        <w:trPr>
          <w:trHeight w:val="1034"/>
        </w:trPr>
        <w:tc>
          <w:tcPr>
            <w:tcW w:w="396" w:type="dxa"/>
            <w:tcBorders>
              <w:top w:val="nil"/>
              <w:left w:val="single" w:sz="4" w:space="0" w:color="000000"/>
              <w:bottom w:val="single" w:sz="4" w:space="0" w:color="000000"/>
              <w:right w:val="single" w:sz="4" w:space="0" w:color="000000"/>
            </w:tcBorders>
            <w:shd w:val="clear" w:color="auto" w:fill="auto"/>
            <w:noWrap/>
            <w:vAlign w:val="center"/>
            <w:hideMark/>
          </w:tcPr>
          <w:p w14:paraId="7F442B3A"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I</w:t>
            </w:r>
          </w:p>
        </w:tc>
        <w:tc>
          <w:tcPr>
            <w:tcW w:w="357" w:type="dxa"/>
            <w:tcBorders>
              <w:top w:val="nil"/>
              <w:left w:val="nil"/>
              <w:bottom w:val="single" w:sz="4" w:space="0" w:color="000000"/>
              <w:right w:val="single" w:sz="4" w:space="0" w:color="000000"/>
            </w:tcBorders>
            <w:shd w:val="clear" w:color="auto" w:fill="auto"/>
            <w:noWrap/>
            <w:vAlign w:val="center"/>
            <w:hideMark/>
          </w:tcPr>
          <w:p w14:paraId="753B4B66"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0001</w:t>
            </w:r>
          </w:p>
        </w:tc>
        <w:tc>
          <w:tcPr>
            <w:tcW w:w="320" w:type="dxa"/>
            <w:tcBorders>
              <w:top w:val="nil"/>
              <w:left w:val="nil"/>
              <w:bottom w:val="single" w:sz="4" w:space="0" w:color="000000"/>
              <w:right w:val="single" w:sz="4" w:space="0" w:color="000000"/>
            </w:tcBorders>
            <w:shd w:val="clear" w:color="auto" w:fill="auto"/>
            <w:noWrap/>
            <w:vAlign w:val="center"/>
            <w:hideMark/>
          </w:tcPr>
          <w:p w14:paraId="7EC887A7"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19</w:t>
            </w:r>
          </w:p>
        </w:tc>
        <w:tc>
          <w:tcPr>
            <w:tcW w:w="418" w:type="dxa"/>
            <w:tcBorders>
              <w:top w:val="nil"/>
              <w:left w:val="nil"/>
              <w:bottom w:val="single" w:sz="4" w:space="0" w:color="000000"/>
              <w:right w:val="single" w:sz="4" w:space="0" w:color="000000"/>
            </w:tcBorders>
            <w:shd w:val="clear" w:color="auto" w:fill="auto"/>
            <w:noWrap/>
            <w:vAlign w:val="center"/>
            <w:hideMark/>
          </w:tcPr>
          <w:p w14:paraId="6E091EC1"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24191</w:t>
            </w:r>
          </w:p>
        </w:tc>
        <w:tc>
          <w:tcPr>
            <w:tcW w:w="2942" w:type="dxa"/>
            <w:tcBorders>
              <w:top w:val="nil"/>
              <w:left w:val="nil"/>
              <w:bottom w:val="single" w:sz="4" w:space="0" w:color="000000"/>
              <w:right w:val="single" w:sz="4" w:space="0" w:color="000000"/>
            </w:tcBorders>
            <w:shd w:val="clear" w:color="auto" w:fill="auto"/>
            <w:vAlign w:val="center"/>
            <w:hideMark/>
          </w:tcPr>
          <w:p w14:paraId="6EEDD383" w14:textId="77777777" w:rsidR="00E54974" w:rsidRPr="00E54974" w:rsidRDefault="00E54974" w:rsidP="00E54974">
            <w:pPr>
              <w:jc w:val="both"/>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CALÇADO BAIXO OCUPACIONAL PROFISSIONAL TIPO BABUCHE/CLOGS, CONFECCIONADO EM E.V.A, NA COR PRETA, COM SOLADO DE BORRACHA ANTIDERRAPANTE, COM PALMILHA FEITA EM BORRACHA ULTRA MACIA, COM REGULAGEM NO TORNOZELO, RESISTENTE AO ESCORREGAMENTO EM PISO CERÃMICO COM SOLUÇÃO DETERGENTE E EM PISO DE AÇO COM SOLUÇÃO DE GLICEROL, RESISTENTE AO ÓLEO COMBUSTÍVEL, NÚMERO 38.</w:t>
            </w:r>
          </w:p>
        </w:tc>
        <w:tc>
          <w:tcPr>
            <w:tcW w:w="337" w:type="dxa"/>
            <w:tcBorders>
              <w:top w:val="nil"/>
              <w:left w:val="nil"/>
              <w:bottom w:val="single" w:sz="4" w:space="0" w:color="000000"/>
              <w:right w:val="single" w:sz="4" w:space="0" w:color="000000"/>
            </w:tcBorders>
            <w:shd w:val="clear" w:color="auto" w:fill="auto"/>
            <w:noWrap/>
            <w:vAlign w:val="center"/>
            <w:hideMark/>
          </w:tcPr>
          <w:p w14:paraId="34D83D1B"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UN</w:t>
            </w:r>
          </w:p>
        </w:tc>
        <w:tc>
          <w:tcPr>
            <w:tcW w:w="898" w:type="dxa"/>
            <w:tcBorders>
              <w:top w:val="nil"/>
              <w:left w:val="nil"/>
              <w:bottom w:val="single" w:sz="4" w:space="0" w:color="000000"/>
              <w:right w:val="single" w:sz="4" w:space="0" w:color="000000"/>
            </w:tcBorders>
            <w:shd w:val="clear" w:color="auto" w:fill="auto"/>
            <w:noWrap/>
            <w:vAlign w:val="center"/>
            <w:hideMark/>
          </w:tcPr>
          <w:p w14:paraId="66ACF9AA" w14:textId="77777777" w:rsidR="00E54974" w:rsidRPr="00E54974" w:rsidRDefault="00E54974" w:rsidP="00E54974">
            <w:pPr>
              <w:jc w:val="right"/>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3,00</w:t>
            </w:r>
          </w:p>
        </w:tc>
        <w:tc>
          <w:tcPr>
            <w:tcW w:w="860" w:type="dxa"/>
            <w:tcBorders>
              <w:top w:val="nil"/>
              <w:left w:val="nil"/>
              <w:bottom w:val="single" w:sz="4" w:space="0" w:color="000000"/>
              <w:right w:val="single" w:sz="4" w:space="0" w:color="000000"/>
            </w:tcBorders>
            <w:shd w:val="clear" w:color="auto" w:fill="auto"/>
            <w:vAlign w:val="center"/>
            <w:hideMark/>
          </w:tcPr>
          <w:p w14:paraId="14F2EC31"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SOFT WORKS</w:t>
            </w:r>
          </w:p>
        </w:tc>
        <w:tc>
          <w:tcPr>
            <w:tcW w:w="690" w:type="dxa"/>
            <w:tcBorders>
              <w:top w:val="nil"/>
              <w:left w:val="nil"/>
              <w:bottom w:val="single" w:sz="4" w:space="0" w:color="000000"/>
              <w:right w:val="single" w:sz="4" w:space="0" w:color="000000"/>
            </w:tcBorders>
            <w:shd w:val="clear" w:color="auto" w:fill="auto"/>
            <w:noWrap/>
            <w:vAlign w:val="center"/>
            <w:hideMark/>
          </w:tcPr>
          <w:p w14:paraId="465BC9D3" w14:textId="77777777" w:rsidR="00E54974" w:rsidRPr="00E54974" w:rsidRDefault="00E54974" w:rsidP="00E54974">
            <w:pPr>
              <w:jc w:val="right"/>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81,00</w:t>
            </w:r>
          </w:p>
        </w:tc>
        <w:tc>
          <w:tcPr>
            <w:tcW w:w="690" w:type="dxa"/>
            <w:tcBorders>
              <w:top w:val="nil"/>
              <w:left w:val="nil"/>
              <w:bottom w:val="single" w:sz="4" w:space="0" w:color="000000"/>
              <w:right w:val="single" w:sz="4" w:space="0" w:color="000000"/>
            </w:tcBorders>
            <w:shd w:val="clear" w:color="auto" w:fill="auto"/>
            <w:vAlign w:val="center"/>
            <w:hideMark/>
          </w:tcPr>
          <w:p w14:paraId="4A5A7C11" w14:textId="77777777" w:rsidR="00E54974" w:rsidRPr="00E54974" w:rsidRDefault="00E54974" w:rsidP="00E54974">
            <w:pPr>
              <w:jc w:val="right"/>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243,00</w:t>
            </w:r>
          </w:p>
        </w:tc>
      </w:tr>
      <w:tr w:rsidR="00E54974" w:rsidRPr="00E54974" w14:paraId="2751E24C" w14:textId="77777777" w:rsidTr="00E54974">
        <w:trPr>
          <w:trHeight w:val="1034"/>
        </w:trPr>
        <w:tc>
          <w:tcPr>
            <w:tcW w:w="396" w:type="dxa"/>
            <w:tcBorders>
              <w:top w:val="nil"/>
              <w:left w:val="single" w:sz="4" w:space="0" w:color="000000"/>
              <w:bottom w:val="single" w:sz="4" w:space="0" w:color="000000"/>
              <w:right w:val="single" w:sz="4" w:space="0" w:color="000000"/>
            </w:tcBorders>
            <w:shd w:val="clear" w:color="auto" w:fill="auto"/>
            <w:noWrap/>
            <w:vAlign w:val="center"/>
            <w:hideMark/>
          </w:tcPr>
          <w:p w14:paraId="6D4F3EE1"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I</w:t>
            </w:r>
          </w:p>
        </w:tc>
        <w:tc>
          <w:tcPr>
            <w:tcW w:w="357" w:type="dxa"/>
            <w:tcBorders>
              <w:top w:val="nil"/>
              <w:left w:val="nil"/>
              <w:bottom w:val="single" w:sz="4" w:space="0" w:color="000000"/>
              <w:right w:val="single" w:sz="4" w:space="0" w:color="000000"/>
            </w:tcBorders>
            <w:shd w:val="clear" w:color="auto" w:fill="auto"/>
            <w:noWrap/>
            <w:vAlign w:val="center"/>
            <w:hideMark/>
          </w:tcPr>
          <w:p w14:paraId="142C2B36"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0001</w:t>
            </w:r>
          </w:p>
        </w:tc>
        <w:tc>
          <w:tcPr>
            <w:tcW w:w="320" w:type="dxa"/>
            <w:tcBorders>
              <w:top w:val="nil"/>
              <w:left w:val="nil"/>
              <w:bottom w:val="single" w:sz="4" w:space="0" w:color="000000"/>
              <w:right w:val="single" w:sz="4" w:space="0" w:color="000000"/>
            </w:tcBorders>
            <w:shd w:val="clear" w:color="auto" w:fill="auto"/>
            <w:noWrap/>
            <w:vAlign w:val="center"/>
            <w:hideMark/>
          </w:tcPr>
          <w:p w14:paraId="7D8278A0"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20</w:t>
            </w:r>
          </w:p>
        </w:tc>
        <w:tc>
          <w:tcPr>
            <w:tcW w:w="418" w:type="dxa"/>
            <w:tcBorders>
              <w:top w:val="nil"/>
              <w:left w:val="nil"/>
              <w:bottom w:val="single" w:sz="4" w:space="0" w:color="000000"/>
              <w:right w:val="single" w:sz="4" w:space="0" w:color="000000"/>
            </w:tcBorders>
            <w:shd w:val="clear" w:color="auto" w:fill="auto"/>
            <w:noWrap/>
            <w:vAlign w:val="center"/>
            <w:hideMark/>
          </w:tcPr>
          <w:p w14:paraId="115A934E"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24192</w:t>
            </w:r>
          </w:p>
        </w:tc>
        <w:tc>
          <w:tcPr>
            <w:tcW w:w="2942" w:type="dxa"/>
            <w:tcBorders>
              <w:top w:val="nil"/>
              <w:left w:val="nil"/>
              <w:bottom w:val="single" w:sz="4" w:space="0" w:color="000000"/>
              <w:right w:val="single" w:sz="4" w:space="0" w:color="000000"/>
            </w:tcBorders>
            <w:shd w:val="clear" w:color="auto" w:fill="auto"/>
            <w:vAlign w:val="center"/>
            <w:hideMark/>
          </w:tcPr>
          <w:p w14:paraId="5AD1D081" w14:textId="77777777" w:rsidR="00E54974" w:rsidRPr="00E54974" w:rsidRDefault="00E54974" w:rsidP="00E54974">
            <w:pPr>
              <w:jc w:val="both"/>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CALÇADO BAIXO OCUPACIONAL PROFISSIONAL TIPO BABUCHE/CLOGS, CONFECCIONADO EM E.V.A, NA COR PRETA, COM SOLADO DE BORRACHA ANTIDERRAPANTE, COM PALMILHA FEITA EM BORRACHA ULTRA MACIA, COM REGULAGEM NO TORNOZELO, RESISTENTE AO ESCORREGAMENTO EM PISO CERÃMICO COM SOLUÇÃO DETERGENTE E EM PISO DE AÇO COM SOLUÇÃO DE GLICEROL, RESISTENTE AO ÓLEO COMBUSTÍVEL, NÚMERO 39.</w:t>
            </w:r>
          </w:p>
        </w:tc>
        <w:tc>
          <w:tcPr>
            <w:tcW w:w="337" w:type="dxa"/>
            <w:tcBorders>
              <w:top w:val="nil"/>
              <w:left w:val="nil"/>
              <w:bottom w:val="single" w:sz="4" w:space="0" w:color="000000"/>
              <w:right w:val="single" w:sz="4" w:space="0" w:color="000000"/>
            </w:tcBorders>
            <w:shd w:val="clear" w:color="auto" w:fill="auto"/>
            <w:noWrap/>
            <w:vAlign w:val="center"/>
            <w:hideMark/>
          </w:tcPr>
          <w:p w14:paraId="3E38D568"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UN</w:t>
            </w:r>
          </w:p>
        </w:tc>
        <w:tc>
          <w:tcPr>
            <w:tcW w:w="898" w:type="dxa"/>
            <w:tcBorders>
              <w:top w:val="nil"/>
              <w:left w:val="nil"/>
              <w:bottom w:val="single" w:sz="4" w:space="0" w:color="000000"/>
              <w:right w:val="single" w:sz="4" w:space="0" w:color="000000"/>
            </w:tcBorders>
            <w:shd w:val="clear" w:color="auto" w:fill="auto"/>
            <w:noWrap/>
            <w:vAlign w:val="center"/>
            <w:hideMark/>
          </w:tcPr>
          <w:p w14:paraId="255FC9E1" w14:textId="77777777" w:rsidR="00E54974" w:rsidRPr="00E54974" w:rsidRDefault="00E54974" w:rsidP="00E54974">
            <w:pPr>
              <w:jc w:val="right"/>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6,00</w:t>
            </w:r>
          </w:p>
        </w:tc>
        <w:tc>
          <w:tcPr>
            <w:tcW w:w="860" w:type="dxa"/>
            <w:tcBorders>
              <w:top w:val="nil"/>
              <w:left w:val="nil"/>
              <w:bottom w:val="single" w:sz="4" w:space="0" w:color="000000"/>
              <w:right w:val="single" w:sz="4" w:space="0" w:color="000000"/>
            </w:tcBorders>
            <w:shd w:val="clear" w:color="auto" w:fill="auto"/>
            <w:vAlign w:val="center"/>
            <w:hideMark/>
          </w:tcPr>
          <w:p w14:paraId="66D08112"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SOFT WORKS</w:t>
            </w:r>
          </w:p>
        </w:tc>
        <w:tc>
          <w:tcPr>
            <w:tcW w:w="690" w:type="dxa"/>
            <w:tcBorders>
              <w:top w:val="nil"/>
              <w:left w:val="nil"/>
              <w:bottom w:val="single" w:sz="4" w:space="0" w:color="000000"/>
              <w:right w:val="single" w:sz="4" w:space="0" w:color="000000"/>
            </w:tcBorders>
            <w:shd w:val="clear" w:color="auto" w:fill="auto"/>
            <w:noWrap/>
            <w:vAlign w:val="center"/>
            <w:hideMark/>
          </w:tcPr>
          <w:p w14:paraId="67F4828D" w14:textId="77777777" w:rsidR="00E54974" w:rsidRPr="00E54974" w:rsidRDefault="00E54974" w:rsidP="00E54974">
            <w:pPr>
              <w:jc w:val="right"/>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81,00</w:t>
            </w:r>
          </w:p>
        </w:tc>
        <w:tc>
          <w:tcPr>
            <w:tcW w:w="690" w:type="dxa"/>
            <w:tcBorders>
              <w:top w:val="nil"/>
              <w:left w:val="nil"/>
              <w:bottom w:val="single" w:sz="4" w:space="0" w:color="000000"/>
              <w:right w:val="single" w:sz="4" w:space="0" w:color="000000"/>
            </w:tcBorders>
            <w:shd w:val="clear" w:color="auto" w:fill="auto"/>
            <w:vAlign w:val="center"/>
            <w:hideMark/>
          </w:tcPr>
          <w:p w14:paraId="2A415475" w14:textId="77777777" w:rsidR="00E54974" w:rsidRPr="00E54974" w:rsidRDefault="00E54974" w:rsidP="00E54974">
            <w:pPr>
              <w:jc w:val="right"/>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486,00</w:t>
            </w:r>
          </w:p>
        </w:tc>
      </w:tr>
      <w:tr w:rsidR="00E54974" w:rsidRPr="00E54974" w14:paraId="6D635E98" w14:textId="77777777" w:rsidTr="00E54974">
        <w:trPr>
          <w:trHeight w:val="1264"/>
        </w:trPr>
        <w:tc>
          <w:tcPr>
            <w:tcW w:w="396" w:type="dxa"/>
            <w:tcBorders>
              <w:top w:val="nil"/>
              <w:left w:val="single" w:sz="4" w:space="0" w:color="000000"/>
              <w:bottom w:val="single" w:sz="4" w:space="0" w:color="000000"/>
              <w:right w:val="single" w:sz="4" w:space="0" w:color="000000"/>
            </w:tcBorders>
            <w:shd w:val="clear" w:color="auto" w:fill="auto"/>
            <w:noWrap/>
            <w:vAlign w:val="center"/>
            <w:hideMark/>
          </w:tcPr>
          <w:p w14:paraId="0B6356A1"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I</w:t>
            </w:r>
          </w:p>
        </w:tc>
        <w:tc>
          <w:tcPr>
            <w:tcW w:w="357" w:type="dxa"/>
            <w:tcBorders>
              <w:top w:val="nil"/>
              <w:left w:val="nil"/>
              <w:bottom w:val="single" w:sz="4" w:space="0" w:color="000000"/>
              <w:right w:val="single" w:sz="4" w:space="0" w:color="000000"/>
            </w:tcBorders>
            <w:shd w:val="clear" w:color="auto" w:fill="auto"/>
            <w:noWrap/>
            <w:vAlign w:val="center"/>
            <w:hideMark/>
          </w:tcPr>
          <w:p w14:paraId="7CFF09DE"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0001</w:t>
            </w:r>
          </w:p>
        </w:tc>
        <w:tc>
          <w:tcPr>
            <w:tcW w:w="320" w:type="dxa"/>
            <w:tcBorders>
              <w:top w:val="nil"/>
              <w:left w:val="nil"/>
              <w:bottom w:val="single" w:sz="4" w:space="0" w:color="000000"/>
              <w:right w:val="single" w:sz="4" w:space="0" w:color="000000"/>
            </w:tcBorders>
            <w:shd w:val="clear" w:color="auto" w:fill="auto"/>
            <w:noWrap/>
            <w:vAlign w:val="center"/>
            <w:hideMark/>
          </w:tcPr>
          <w:p w14:paraId="5F2A905E"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23</w:t>
            </w:r>
          </w:p>
        </w:tc>
        <w:tc>
          <w:tcPr>
            <w:tcW w:w="418" w:type="dxa"/>
            <w:tcBorders>
              <w:top w:val="nil"/>
              <w:left w:val="nil"/>
              <w:bottom w:val="single" w:sz="4" w:space="0" w:color="000000"/>
              <w:right w:val="single" w:sz="4" w:space="0" w:color="000000"/>
            </w:tcBorders>
            <w:shd w:val="clear" w:color="auto" w:fill="auto"/>
            <w:noWrap/>
            <w:vAlign w:val="center"/>
            <w:hideMark/>
          </w:tcPr>
          <w:p w14:paraId="7EF156C3"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29594</w:t>
            </w:r>
          </w:p>
        </w:tc>
        <w:tc>
          <w:tcPr>
            <w:tcW w:w="2942" w:type="dxa"/>
            <w:tcBorders>
              <w:top w:val="nil"/>
              <w:left w:val="nil"/>
              <w:bottom w:val="single" w:sz="4" w:space="0" w:color="000000"/>
              <w:right w:val="single" w:sz="4" w:space="0" w:color="000000"/>
            </w:tcBorders>
            <w:shd w:val="clear" w:color="auto" w:fill="auto"/>
            <w:vAlign w:val="center"/>
            <w:hideMark/>
          </w:tcPr>
          <w:p w14:paraId="0B9A7745" w14:textId="77777777" w:rsidR="00E54974" w:rsidRPr="00E54974" w:rsidRDefault="00E54974" w:rsidP="00E54974">
            <w:pPr>
              <w:jc w:val="both"/>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KIT 1000 LUVAS PLÁSTICAS DESCARTÁVEIS TRANSPARENTES PACOTE COM 100 LUVAS (10 PACOTES) – TAMANHO G, DIMENSÕES APROXIMADAS DO ITEM C X L X A 26CM X 23CM X 3CM, AMBIDESTRA; DESCARTÁVEL; HIGIÊNICAS; NÃO ESTÉRIL; APLICAÇÕES: LIMPEZA DOMÉSTICA; MANIPULAÇÃO DE ALIMENTOS; PROCEDIMENTOS ESTÉTICOS; PROTEÇÃO GERAL DAS MÃOS CONTRA CONTAMINAÇÃO POR SUPERFÍCIES DE OBJETOS; USO DOMÉSTICO - ESTÉTICO - GASTRONÔMICO – INDUSTRIAL - NÃO INDICADO PARA PROCEDIMENTOS MÉDICOS.</w:t>
            </w:r>
          </w:p>
        </w:tc>
        <w:tc>
          <w:tcPr>
            <w:tcW w:w="337" w:type="dxa"/>
            <w:tcBorders>
              <w:top w:val="nil"/>
              <w:left w:val="nil"/>
              <w:bottom w:val="single" w:sz="4" w:space="0" w:color="000000"/>
              <w:right w:val="single" w:sz="4" w:space="0" w:color="000000"/>
            </w:tcBorders>
            <w:shd w:val="clear" w:color="auto" w:fill="auto"/>
            <w:noWrap/>
            <w:vAlign w:val="center"/>
            <w:hideMark/>
          </w:tcPr>
          <w:p w14:paraId="3FDE526E"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UN</w:t>
            </w:r>
          </w:p>
        </w:tc>
        <w:tc>
          <w:tcPr>
            <w:tcW w:w="898" w:type="dxa"/>
            <w:tcBorders>
              <w:top w:val="nil"/>
              <w:left w:val="nil"/>
              <w:bottom w:val="single" w:sz="4" w:space="0" w:color="000000"/>
              <w:right w:val="single" w:sz="4" w:space="0" w:color="000000"/>
            </w:tcBorders>
            <w:shd w:val="clear" w:color="auto" w:fill="auto"/>
            <w:noWrap/>
            <w:vAlign w:val="center"/>
            <w:hideMark/>
          </w:tcPr>
          <w:p w14:paraId="4F0D20EC" w14:textId="77777777" w:rsidR="00E54974" w:rsidRPr="00E54974" w:rsidRDefault="00E54974" w:rsidP="00E54974">
            <w:pPr>
              <w:jc w:val="right"/>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2,00</w:t>
            </w:r>
          </w:p>
        </w:tc>
        <w:tc>
          <w:tcPr>
            <w:tcW w:w="860" w:type="dxa"/>
            <w:tcBorders>
              <w:top w:val="nil"/>
              <w:left w:val="nil"/>
              <w:bottom w:val="single" w:sz="4" w:space="0" w:color="000000"/>
              <w:right w:val="single" w:sz="4" w:space="0" w:color="000000"/>
            </w:tcBorders>
            <w:shd w:val="clear" w:color="auto" w:fill="auto"/>
            <w:vAlign w:val="center"/>
            <w:hideMark/>
          </w:tcPr>
          <w:p w14:paraId="45B4EB34" w14:textId="77777777" w:rsidR="00E54974" w:rsidRPr="00E54974" w:rsidRDefault="00E54974" w:rsidP="00E54974">
            <w:pPr>
              <w:jc w:val="center"/>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TALGE</w:t>
            </w:r>
          </w:p>
        </w:tc>
        <w:tc>
          <w:tcPr>
            <w:tcW w:w="690" w:type="dxa"/>
            <w:tcBorders>
              <w:top w:val="nil"/>
              <w:left w:val="nil"/>
              <w:bottom w:val="single" w:sz="4" w:space="0" w:color="000000"/>
              <w:right w:val="single" w:sz="4" w:space="0" w:color="000000"/>
            </w:tcBorders>
            <w:shd w:val="clear" w:color="auto" w:fill="auto"/>
            <w:noWrap/>
            <w:vAlign w:val="center"/>
            <w:hideMark/>
          </w:tcPr>
          <w:p w14:paraId="48B01231" w14:textId="77777777" w:rsidR="00E54974" w:rsidRPr="00E54974" w:rsidRDefault="00E54974" w:rsidP="00E54974">
            <w:pPr>
              <w:jc w:val="right"/>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169,00</w:t>
            </w:r>
          </w:p>
        </w:tc>
        <w:tc>
          <w:tcPr>
            <w:tcW w:w="690" w:type="dxa"/>
            <w:tcBorders>
              <w:top w:val="nil"/>
              <w:left w:val="nil"/>
              <w:bottom w:val="single" w:sz="4" w:space="0" w:color="000000"/>
              <w:right w:val="single" w:sz="4" w:space="0" w:color="000000"/>
            </w:tcBorders>
            <w:shd w:val="clear" w:color="auto" w:fill="auto"/>
            <w:vAlign w:val="center"/>
            <w:hideMark/>
          </w:tcPr>
          <w:p w14:paraId="25B6B5A6" w14:textId="77777777" w:rsidR="00E54974" w:rsidRPr="00E54974" w:rsidRDefault="00E54974" w:rsidP="00E54974">
            <w:pPr>
              <w:jc w:val="right"/>
              <w:rPr>
                <w:rFonts w:ascii="Verdana" w:eastAsia="Times New Roman" w:hAnsi="Verdana" w:cs="Arial"/>
                <w:color w:val="000000"/>
                <w:sz w:val="12"/>
                <w:szCs w:val="12"/>
                <w:lang w:eastAsia="pt-BR"/>
              </w:rPr>
            </w:pPr>
            <w:r w:rsidRPr="00E54974">
              <w:rPr>
                <w:rFonts w:ascii="Verdana" w:eastAsia="Times New Roman" w:hAnsi="Verdana" w:cs="Arial"/>
                <w:color w:val="000000"/>
                <w:sz w:val="12"/>
                <w:szCs w:val="12"/>
                <w:lang w:eastAsia="pt-BR"/>
              </w:rPr>
              <w:t>338,00</w:t>
            </w:r>
          </w:p>
        </w:tc>
      </w:tr>
      <w:tr w:rsidR="00E54974" w:rsidRPr="00E54974" w14:paraId="04420DF2" w14:textId="77777777" w:rsidTr="00E54974">
        <w:trPr>
          <w:trHeight w:val="146"/>
        </w:trPr>
        <w:tc>
          <w:tcPr>
            <w:tcW w:w="6532"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1830DD64" w14:textId="77777777" w:rsidR="00E54974" w:rsidRPr="00E54974" w:rsidRDefault="00E54974" w:rsidP="00E54974">
            <w:pPr>
              <w:jc w:val="right"/>
              <w:rPr>
                <w:rFonts w:ascii="Verdana" w:eastAsia="Times New Roman" w:hAnsi="Verdana" w:cs="Arial"/>
                <w:b/>
                <w:bCs/>
                <w:color w:val="000000"/>
                <w:sz w:val="16"/>
                <w:szCs w:val="16"/>
                <w:lang w:eastAsia="pt-BR"/>
              </w:rPr>
            </w:pPr>
            <w:r w:rsidRPr="00E54974">
              <w:rPr>
                <w:rFonts w:ascii="Verdana" w:eastAsia="Times New Roman" w:hAnsi="Verdana" w:cs="Arial"/>
                <w:b/>
                <w:bCs/>
                <w:color w:val="000000"/>
                <w:sz w:val="16"/>
                <w:szCs w:val="16"/>
                <w:lang w:eastAsia="pt-BR"/>
              </w:rPr>
              <w:t>VALOR TOTAL</w:t>
            </w:r>
          </w:p>
        </w:tc>
        <w:tc>
          <w:tcPr>
            <w:tcW w:w="138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5A9F5A9" w14:textId="77777777" w:rsidR="00E54974" w:rsidRPr="00E54974" w:rsidRDefault="00E54974" w:rsidP="00E54974">
            <w:pPr>
              <w:jc w:val="center"/>
              <w:rPr>
                <w:rFonts w:ascii="Verdana" w:eastAsia="Times New Roman" w:hAnsi="Verdana" w:cs="Arial"/>
                <w:b/>
                <w:bCs/>
                <w:color w:val="000000"/>
                <w:sz w:val="16"/>
                <w:szCs w:val="16"/>
                <w:lang w:eastAsia="pt-BR"/>
              </w:rPr>
            </w:pPr>
            <w:r w:rsidRPr="00E54974">
              <w:rPr>
                <w:rFonts w:ascii="Verdana" w:eastAsia="Times New Roman" w:hAnsi="Verdana" w:cs="Arial"/>
                <w:b/>
                <w:bCs/>
                <w:color w:val="000000"/>
                <w:sz w:val="16"/>
                <w:szCs w:val="16"/>
                <w:lang w:eastAsia="pt-BR"/>
              </w:rPr>
              <w:t>2.444,00</w:t>
            </w:r>
          </w:p>
        </w:tc>
      </w:tr>
    </w:tbl>
    <w:p w14:paraId="2324F162" w14:textId="77777777" w:rsidR="00CB5625" w:rsidRPr="00865EBA" w:rsidRDefault="00CB5625" w:rsidP="00A31942">
      <w:pPr>
        <w:autoSpaceDE w:val="0"/>
        <w:autoSpaceDN w:val="0"/>
        <w:adjustRightInd w:val="0"/>
        <w:ind w:left="284" w:right="850"/>
        <w:jc w:val="both"/>
        <w:rPr>
          <w:rFonts w:ascii="Arial Narrow" w:hAnsi="Arial Narrow" w:cs="Arial Narrow"/>
          <w:sz w:val="28"/>
          <w:szCs w:val="28"/>
        </w:rPr>
      </w:pPr>
    </w:p>
    <w:p w14:paraId="2462D6FF" w14:textId="6E940E87" w:rsidR="00E54974" w:rsidRDefault="00E54974" w:rsidP="00FB3A63">
      <w:pPr>
        <w:widowControl w:val="0"/>
        <w:autoSpaceDE w:val="0"/>
        <w:autoSpaceDN w:val="0"/>
        <w:adjustRightInd w:val="0"/>
        <w:ind w:right="850"/>
        <w:jc w:val="both"/>
        <w:rPr>
          <w:rFonts w:ascii="Arial Narrow" w:hAnsi="Arial Narrow" w:cs="Arial Narrow"/>
          <w:b/>
          <w:bCs/>
          <w:sz w:val="28"/>
          <w:szCs w:val="28"/>
        </w:rPr>
      </w:pPr>
    </w:p>
    <w:p w14:paraId="40FE560A" w14:textId="7837A75B" w:rsidR="00FB3A63" w:rsidRDefault="00FB3A63" w:rsidP="00FB3A63">
      <w:pPr>
        <w:widowControl w:val="0"/>
        <w:autoSpaceDE w:val="0"/>
        <w:autoSpaceDN w:val="0"/>
        <w:adjustRightInd w:val="0"/>
        <w:ind w:right="850"/>
        <w:jc w:val="both"/>
        <w:rPr>
          <w:rFonts w:ascii="Arial Narrow" w:hAnsi="Arial Narrow" w:cs="Arial Narrow"/>
          <w:b/>
          <w:bCs/>
          <w:sz w:val="28"/>
          <w:szCs w:val="28"/>
        </w:rPr>
      </w:pPr>
    </w:p>
    <w:p w14:paraId="0A1C3337" w14:textId="77777777" w:rsidR="00FB3A63" w:rsidRDefault="00FB3A63" w:rsidP="00FB3A63">
      <w:pPr>
        <w:widowControl w:val="0"/>
        <w:autoSpaceDE w:val="0"/>
        <w:autoSpaceDN w:val="0"/>
        <w:adjustRightInd w:val="0"/>
        <w:ind w:right="850"/>
        <w:jc w:val="both"/>
        <w:rPr>
          <w:rFonts w:ascii="Arial Narrow" w:hAnsi="Arial Narrow" w:cs="Arial Narrow"/>
          <w:b/>
          <w:bCs/>
          <w:sz w:val="28"/>
          <w:szCs w:val="28"/>
        </w:rPr>
      </w:pPr>
    </w:p>
    <w:p w14:paraId="402063FB" w14:textId="77777777" w:rsidR="00E54974" w:rsidRDefault="00E54974" w:rsidP="00A31942">
      <w:pPr>
        <w:widowControl w:val="0"/>
        <w:autoSpaceDE w:val="0"/>
        <w:autoSpaceDN w:val="0"/>
        <w:adjustRightInd w:val="0"/>
        <w:ind w:left="284" w:right="850"/>
        <w:jc w:val="both"/>
        <w:rPr>
          <w:rFonts w:ascii="Arial Narrow" w:hAnsi="Arial Narrow" w:cs="Arial Narrow"/>
          <w:b/>
          <w:bCs/>
          <w:sz w:val="28"/>
          <w:szCs w:val="28"/>
        </w:rPr>
      </w:pPr>
    </w:p>
    <w:tbl>
      <w:tblPr>
        <w:tblW w:w="7912" w:type="dxa"/>
        <w:tblCellMar>
          <w:left w:w="70" w:type="dxa"/>
          <w:right w:w="70" w:type="dxa"/>
        </w:tblCellMar>
        <w:tblLook w:val="04A0" w:firstRow="1" w:lastRow="0" w:firstColumn="1" w:lastColumn="0" w:noHBand="0" w:noVBand="1"/>
      </w:tblPr>
      <w:tblGrid>
        <w:gridCol w:w="494"/>
        <w:gridCol w:w="446"/>
        <w:gridCol w:w="392"/>
        <w:gridCol w:w="522"/>
        <w:gridCol w:w="2434"/>
        <w:gridCol w:w="408"/>
        <w:gridCol w:w="898"/>
        <w:gridCol w:w="938"/>
        <w:gridCol w:w="690"/>
        <w:gridCol w:w="690"/>
      </w:tblGrid>
      <w:tr w:rsidR="00FB3A63" w:rsidRPr="00FB3A63" w14:paraId="4DE38EFA" w14:textId="77777777" w:rsidTr="00FB3A63">
        <w:trPr>
          <w:trHeight w:val="113"/>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D29C8" w14:textId="77777777" w:rsidR="00FB3A63" w:rsidRPr="00FB3A63" w:rsidRDefault="00FB3A63" w:rsidP="00FB3A63">
            <w:pPr>
              <w:jc w:val="center"/>
              <w:rPr>
                <w:rFonts w:ascii="Verdana" w:eastAsia="Times New Roman" w:hAnsi="Verdana" w:cs="Arial"/>
                <w:sz w:val="10"/>
                <w:szCs w:val="10"/>
                <w:lang w:eastAsia="pt-BR"/>
              </w:rPr>
            </w:pPr>
            <w:r w:rsidRPr="00FB3A63">
              <w:rPr>
                <w:rFonts w:ascii="Verdana" w:eastAsia="Times New Roman" w:hAnsi="Verdana" w:cs="Arial"/>
                <w:sz w:val="10"/>
                <w:szCs w:val="10"/>
                <w:lang w:eastAsia="pt-BR"/>
              </w:rPr>
              <w:t>ANEXO</w:t>
            </w:r>
          </w:p>
        </w:tc>
        <w:tc>
          <w:tcPr>
            <w:tcW w:w="357" w:type="dxa"/>
            <w:tcBorders>
              <w:top w:val="single" w:sz="4" w:space="0" w:color="auto"/>
              <w:left w:val="nil"/>
              <w:bottom w:val="single" w:sz="4" w:space="0" w:color="auto"/>
              <w:right w:val="single" w:sz="4" w:space="0" w:color="auto"/>
            </w:tcBorders>
            <w:shd w:val="clear" w:color="auto" w:fill="auto"/>
            <w:vAlign w:val="center"/>
            <w:hideMark/>
          </w:tcPr>
          <w:p w14:paraId="0B289E79" w14:textId="77777777" w:rsidR="00FB3A63" w:rsidRPr="00FB3A63" w:rsidRDefault="00FB3A63" w:rsidP="00FB3A63">
            <w:pPr>
              <w:jc w:val="center"/>
              <w:rPr>
                <w:rFonts w:ascii="Verdana" w:eastAsia="Times New Roman" w:hAnsi="Verdana" w:cs="Arial"/>
                <w:sz w:val="10"/>
                <w:szCs w:val="10"/>
                <w:lang w:eastAsia="pt-BR"/>
              </w:rPr>
            </w:pPr>
            <w:r w:rsidRPr="00FB3A63">
              <w:rPr>
                <w:rFonts w:ascii="Verdana" w:eastAsia="Times New Roman" w:hAnsi="Verdana" w:cs="Arial"/>
                <w:sz w:val="10"/>
                <w:szCs w:val="10"/>
                <w:lang w:eastAsia="pt-BR"/>
              </w:rPr>
              <w:t>LOTE</w:t>
            </w:r>
          </w:p>
        </w:tc>
        <w:tc>
          <w:tcPr>
            <w:tcW w:w="320" w:type="dxa"/>
            <w:tcBorders>
              <w:top w:val="single" w:sz="4" w:space="0" w:color="auto"/>
              <w:left w:val="nil"/>
              <w:bottom w:val="single" w:sz="4" w:space="0" w:color="auto"/>
              <w:right w:val="single" w:sz="4" w:space="0" w:color="auto"/>
            </w:tcBorders>
            <w:shd w:val="clear" w:color="auto" w:fill="auto"/>
            <w:vAlign w:val="center"/>
            <w:hideMark/>
          </w:tcPr>
          <w:p w14:paraId="30544001" w14:textId="77777777" w:rsidR="00FB3A63" w:rsidRPr="00FB3A63" w:rsidRDefault="00FB3A63" w:rsidP="00FB3A63">
            <w:pPr>
              <w:jc w:val="center"/>
              <w:rPr>
                <w:rFonts w:ascii="Verdana" w:eastAsia="Times New Roman" w:hAnsi="Verdana" w:cs="Arial"/>
                <w:sz w:val="10"/>
                <w:szCs w:val="10"/>
                <w:lang w:eastAsia="pt-BR"/>
              </w:rPr>
            </w:pPr>
            <w:r w:rsidRPr="00FB3A63">
              <w:rPr>
                <w:rFonts w:ascii="Verdana" w:eastAsia="Times New Roman" w:hAnsi="Verdana" w:cs="Arial"/>
                <w:sz w:val="10"/>
                <w:szCs w:val="10"/>
                <w:lang w:eastAsia="pt-BR"/>
              </w:rPr>
              <w:t>ITEM</w:t>
            </w:r>
          </w:p>
        </w:tc>
        <w:tc>
          <w:tcPr>
            <w:tcW w:w="418" w:type="dxa"/>
            <w:tcBorders>
              <w:top w:val="single" w:sz="4" w:space="0" w:color="auto"/>
              <w:left w:val="nil"/>
              <w:bottom w:val="single" w:sz="4" w:space="0" w:color="auto"/>
              <w:right w:val="single" w:sz="4" w:space="0" w:color="auto"/>
            </w:tcBorders>
            <w:shd w:val="clear" w:color="auto" w:fill="auto"/>
            <w:vAlign w:val="center"/>
            <w:hideMark/>
          </w:tcPr>
          <w:p w14:paraId="2B283B1C" w14:textId="77777777" w:rsidR="00FB3A63" w:rsidRPr="00FB3A63" w:rsidRDefault="00FB3A63" w:rsidP="00FB3A63">
            <w:pPr>
              <w:jc w:val="center"/>
              <w:rPr>
                <w:rFonts w:ascii="Verdana" w:eastAsia="Times New Roman" w:hAnsi="Verdana" w:cs="Arial"/>
                <w:sz w:val="10"/>
                <w:szCs w:val="10"/>
                <w:lang w:eastAsia="pt-BR"/>
              </w:rPr>
            </w:pPr>
            <w:r w:rsidRPr="00FB3A63">
              <w:rPr>
                <w:rFonts w:ascii="Verdana" w:eastAsia="Times New Roman" w:hAnsi="Verdana" w:cs="Arial"/>
                <w:sz w:val="10"/>
                <w:szCs w:val="10"/>
                <w:lang w:eastAsia="pt-BR"/>
              </w:rPr>
              <w:t>CÓD.</w:t>
            </w:r>
          </w:p>
        </w:tc>
        <w:tc>
          <w:tcPr>
            <w:tcW w:w="2863" w:type="dxa"/>
            <w:tcBorders>
              <w:top w:val="single" w:sz="4" w:space="0" w:color="auto"/>
              <w:left w:val="nil"/>
              <w:bottom w:val="single" w:sz="4" w:space="0" w:color="auto"/>
              <w:right w:val="single" w:sz="4" w:space="0" w:color="auto"/>
            </w:tcBorders>
            <w:shd w:val="clear" w:color="auto" w:fill="auto"/>
            <w:vAlign w:val="center"/>
            <w:hideMark/>
          </w:tcPr>
          <w:p w14:paraId="4170655B" w14:textId="77777777" w:rsidR="00FB3A63" w:rsidRPr="00FB3A63" w:rsidRDefault="00FB3A63" w:rsidP="00FB3A63">
            <w:pPr>
              <w:jc w:val="center"/>
              <w:rPr>
                <w:rFonts w:ascii="Verdana" w:eastAsia="Times New Roman" w:hAnsi="Verdana" w:cs="Arial"/>
                <w:sz w:val="10"/>
                <w:szCs w:val="10"/>
                <w:lang w:eastAsia="pt-BR"/>
              </w:rPr>
            </w:pPr>
            <w:r w:rsidRPr="00FB3A63">
              <w:rPr>
                <w:rFonts w:ascii="Verdana" w:eastAsia="Times New Roman" w:hAnsi="Verdana" w:cs="Arial"/>
                <w:sz w:val="10"/>
                <w:szCs w:val="10"/>
                <w:lang w:eastAsia="pt-BR"/>
              </w:rPr>
              <w:t>ESPECIFICAÇÃO DO ITEM</w:t>
            </w:r>
          </w:p>
        </w:tc>
        <w:tc>
          <w:tcPr>
            <w:tcW w:w="337" w:type="dxa"/>
            <w:tcBorders>
              <w:top w:val="single" w:sz="4" w:space="0" w:color="auto"/>
              <w:left w:val="nil"/>
              <w:bottom w:val="single" w:sz="4" w:space="0" w:color="auto"/>
              <w:right w:val="single" w:sz="4" w:space="0" w:color="auto"/>
            </w:tcBorders>
            <w:shd w:val="clear" w:color="auto" w:fill="auto"/>
            <w:vAlign w:val="center"/>
            <w:hideMark/>
          </w:tcPr>
          <w:p w14:paraId="0FED3924" w14:textId="77777777" w:rsidR="00FB3A63" w:rsidRPr="00FB3A63" w:rsidRDefault="00FB3A63" w:rsidP="00FB3A63">
            <w:pPr>
              <w:jc w:val="center"/>
              <w:rPr>
                <w:rFonts w:ascii="Verdana" w:eastAsia="Times New Roman" w:hAnsi="Verdana" w:cs="Arial"/>
                <w:sz w:val="10"/>
                <w:szCs w:val="10"/>
                <w:lang w:eastAsia="pt-BR"/>
              </w:rPr>
            </w:pPr>
            <w:r w:rsidRPr="00FB3A63">
              <w:rPr>
                <w:rFonts w:ascii="Verdana" w:eastAsia="Times New Roman" w:hAnsi="Verdana" w:cs="Arial"/>
                <w:sz w:val="10"/>
                <w:szCs w:val="10"/>
                <w:lang w:eastAsia="pt-BR"/>
              </w:rPr>
              <w:t>UNID</w:t>
            </w:r>
          </w:p>
        </w:tc>
        <w:tc>
          <w:tcPr>
            <w:tcW w:w="898" w:type="dxa"/>
            <w:tcBorders>
              <w:top w:val="single" w:sz="4" w:space="0" w:color="auto"/>
              <w:left w:val="nil"/>
              <w:bottom w:val="single" w:sz="4" w:space="0" w:color="auto"/>
              <w:right w:val="single" w:sz="4" w:space="0" w:color="auto"/>
            </w:tcBorders>
            <w:shd w:val="clear" w:color="auto" w:fill="auto"/>
            <w:vAlign w:val="center"/>
            <w:hideMark/>
          </w:tcPr>
          <w:p w14:paraId="1AB5CED5" w14:textId="77777777" w:rsidR="00FB3A63" w:rsidRPr="00FB3A63" w:rsidRDefault="00FB3A63" w:rsidP="00FB3A63">
            <w:pPr>
              <w:jc w:val="center"/>
              <w:rPr>
                <w:rFonts w:ascii="Verdana" w:eastAsia="Times New Roman" w:hAnsi="Verdana" w:cs="Arial"/>
                <w:sz w:val="10"/>
                <w:szCs w:val="10"/>
                <w:lang w:eastAsia="pt-BR"/>
              </w:rPr>
            </w:pPr>
            <w:r w:rsidRPr="00FB3A63">
              <w:rPr>
                <w:rFonts w:ascii="Verdana" w:eastAsia="Times New Roman" w:hAnsi="Verdana" w:cs="Arial"/>
                <w:sz w:val="10"/>
                <w:szCs w:val="10"/>
                <w:lang w:eastAsia="pt-BR"/>
              </w:rPr>
              <w:t>QUANTIDADE</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4BCC700F" w14:textId="77777777" w:rsidR="00FB3A63" w:rsidRPr="00FB3A63" w:rsidRDefault="00FB3A63" w:rsidP="00FB3A63">
            <w:pPr>
              <w:jc w:val="center"/>
              <w:rPr>
                <w:rFonts w:ascii="Verdana" w:eastAsia="Times New Roman" w:hAnsi="Verdana" w:cs="Arial"/>
                <w:sz w:val="10"/>
                <w:szCs w:val="10"/>
                <w:lang w:eastAsia="pt-BR"/>
              </w:rPr>
            </w:pPr>
            <w:r w:rsidRPr="00FB3A63">
              <w:rPr>
                <w:rFonts w:ascii="Verdana" w:eastAsia="Times New Roman" w:hAnsi="Verdana" w:cs="Arial"/>
                <w:sz w:val="10"/>
                <w:szCs w:val="10"/>
                <w:lang w:eastAsia="pt-BR"/>
              </w:rPr>
              <w:t xml:space="preserve">MARCA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14:paraId="7CF3CF81" w14:textId="77777777" w:rsidR="00FB3A63" w:rsidRPr="00FB3A63" w:rsidRDefault="00FB3A63" w:rsidP="00FB3A63">
            <w:pPr>
              <w:jc w:val="center"/>
              <w:rPr>
                <w:rFonts w:ascii="Verdana" w:eastAsia="Times New Roman" w:hAnsi="Verdana" w:cs="Arial"/>
                <w:sz w:val="10"/>
                <w:szCs w:val="10"/>
                <w:lang w:eastAsia="pt-BR"/>
              </w:rPr>
            </w:pPr>
            <w:r w:rsidRPr="00FB3A63">
              <w:rPr>
                <w:rFonts w:ascii="Verdana" w:eastAsia="Times New Roman" w:hAnsi="Verdana" w:cs="Arial"/>
                <w:sz w:val="10"/>
                <w:szCs w:val="10"/>
                <w:lang w:eastAsia="pt-BR"/>
              </w:rPr>
              <w:t>VALOR UNIT.</w:t>
            </w:r>
          </w:p>
        </w:tc>
        <w:tc>
          <w:tcPr>
            <w:tcW w:w="690" w:type="dxa"/>
            <w:tcBorders>
              <w:top w:val="single" w:sz="4" w:space="0" w:color="auto"/>
              <w:left w:val="nil"/>
              <w:bottom w:val="single" w:sz="4" w:space="0" w:color="auto"/>
              <w:right w:val="single" w:sz="4" w:space="0" w:color="auto"/>
            </w:tcBorders>
            <w:shd w:val="clear" w:color="auto" w:fill="auto"/>
            <w:vAlign w:val="center"/>
            <w:hideMark/>
          </w:tcPr>
          <w:p w14:paraId="306C82D2" w14:textId="77777777" w:rsidR="00FB3A63" w:rsidRPr="00FB3A63" w:rsidRDefault="00FB3A63" w:rsidP="00FB3A63">
            <w:pPr>
              <w:jc w:val="center"/>
              <w:rPr>
                <w:rFonts w:ascii="Verdana" w:eastAsia="Times New Roman" w:hAnsi="Verdana" w:cs="Arial"/>
                <w:sz w:val="10"/>
                <w:szCs w:val="10"/>
                <w:lang w:eastAsia="pt-BR"/>
              </w:rPr>
            </w:pPr>
            <w:r w:rsidRPr="00FB3A63">
              <w:rPr>
                <w:rFonts w:ascii="Verdana" w:eastAsia="Times New Roman" w:hAnsi="Verdana" w:cs="Arial"/>
                <w:sz w:val="10"/>
                <w:szCs w:val="10"/>
                <w:lang w:eastAsia="pt-BR"/>
              </w:rPr>
              <w:t>VALOR TOTAL</w:t>
            </w:r>
          </w:p>
        </w:tc>
      </w:tr>
      <w:tr w:rsidR="00FB3A63" w:rsidRPr="00FB3A63" w14:paraId="2D05B454" w14:textId="77777777" w:rsidTr="00FB3A63">
        <w:trPr>
          <w:trHeight w:val="341"/>
        </w:trPr>
        <w:tc>
          <w:tcPr>
            <w:tcW w:w="396" w:type="dxa"/>
            <w:tcBorders>
              <w:top w:val="nil"/>
              <w:left w:val="single" w:sz="4" w:space="0" w:color="000000"/>
              <w:bottom w:val="single" w:sz="4" w:space="0" w:color="000000"/>
              <w:right w:val="single" w:sz="4" w:space="0" w:color="000000"/>
            </w:tcBorders>
            <w:shd w:val="clear" w:color="auto" w:fill="auto"/>
            <w:noWrap/>
            <w:vAlign w:val="center"/>
            <w:hideMark/>
          </w:tcPr>
          <w:p w14:paraId="2DF0DABF"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I</w:t>
            </w:r>
          </w:p>
        </w:tc>
        <w:tc>
          <w:tcPr>
            <w:tcW w:w="357" w:type="dxa"/>
            <w:tcBorders>
              <w:top w:val="nil"/>
              <w:left w:val="nil"/>
              <w:bottom w:val="single" w:sz="4" w:space="0" w:color="000000"/>
              <w:right w:val="single" w:sz="4" w:space="0" w:color="000000"/>
            </w:tcBorders>
            <w:shd w:val="clear" w:color="auto" w:fill="auto"/>
            <w:noWrap/>
            <w:vAlign w:val="center"/>
            <w:hideMark/>
          </w:tcPr>
          <w:p w14:paraId="0C04A7A2"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0001</w:t>
            </w:r>
          </w:p>
        </w:tc>
        <w:tc>
          <w:tcPr>
            <w:tcW w:w="320" w:type="dxa"/>
            <w:tcBorders>
              <w:top w:val="nil"/>
              <w:left w:val="nil"/>
              <w:bottom w:val="single" w:sz="4" w:space="0" w:color="000000"/>
              <w:right w:val="single" w:sz="4" w:space="0" w:color="000000"/>
            </w:tcBorders>
            <w:shd w:val="clear" w:color="auto" w:fill="auto"/>
            <w:noWrap/>
            <w:vAlign w:val="center"/>
            <w:hideMark/>
          </w:tcPr>
          <w:p w14:paraId="299FA7F4"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1</w:t>
            </w:r>
          </w:p>
        </w:tc>
        <w:tc>
          <w:tcPr>
            <w:tcW w:w="418" w:type="dxa"/>
            <w:tcBorders>
              <w:top w:val="nil"/>
              <w:left w:val="nil"/>
              <w:bottom w:val="single" w:sz="4" w:space="0" w:color="000000"/>
              <w:right w:val="single" w:sz="4" w:space="0" w:color="000000"/>
            </w:tcBorders>
            <w:shd w:val="clear" w:color="auto" w:fill="auto"/>
            <w:noWrap/>
            <w:vAlign w:val="center"/>
            <w:hideMark/>
          </w:tcPr>
          <w:p w14:paraId="6CFAF4A9"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20335</w:t>
            </w:r>
          </w:p>
        </w:tc>
        <w:tc>
          <w:tcPr>
            <w:tcW w:w="2863" w:type="dxa"/>
            <w:tcBorders>
              <w:top w:val="nil"/>
              <w:left w:val="nil"/>
              <w:bottom w:val="single" w:sz="4" w:space="0" w:color="000000"/>
              <w:right w:val="single" w:sz="4" w:space="0" w:color="000000"/>
            </w:tcBorders>
            <w:shd w:val="clear" w:color="auto" w:fill="auto"/>
            <w:vAlign w:val="center"/>
            <w:hideMark/>
          </w:tcPr>
          <w:p w14:paraId="7288D9FF" w14:textId="77777777" w:rsidR="00FB3A63" w:rsidRPr="00FB3A63" w:rsidRDefault="00FB3A63" w:rsidP="00FB3A63">
            <w:pPr>
              <w:jc w:val="both"/>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AVENTAL DE PVC COM FORRO 1,20X70, COMPRIMENTO (M): 1,20, LARGURA (M): 0,70, COR BRANCA, FECHAMENTO COM CORDÃO.</w:t>
            </w:r>
          </w:p>
        </w:tc>
        <w:tc>
          <w:tcPr>
            <w:tcW w:w="337" w:type="dxa"/>
            <w:tcBorders>
              <w:top w:val="nil"/>
              <w:left w:val="nil"/>
              <w:bottom w:val="single" w:sz="4" w:space="0" w:color="000000"/>
              <w:right w:val="single" w:sz="4" w:space="0" w:color="000000"/>
            </w:tcBorders>
            <w:shd w:val="clear" w:color="auto" w:fill="auto"/>
            <w:noWrap/>
            <w:vAlign w:val="center"/>
            <w:hideMark/>
          </w:tcPr>
          <w:p w14:paraId="07200D57"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UN</w:t>
            </w:r>
          </w:p>
        </w:tc>
        <w:tc>
          <w:tcPr>
            <w:tcW w:w="898" w:type="dxa"/>
            <w:tcBorders>
              <w:top w:val="nil"/>
              <w:left w:val="nil"/>
              <w:bottom w:val="single" w:sz="4" w:space="0" w:color="000000"/>
              <w:right w:val="single" w:sz="4" w:space="0" w:color="000000"/>
            </w:tcBorders>
            <w:shd w:val="clear" w:color="auto" w:fill="auto"/>
            <w:noWrap/>
            <w:vAlign w:val="center"/>
            <w:hideMark/>
          </w:tcPr>
          <w:p w14:paraId="73AC8643"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4,00</w:t>
            </w:r>
          </w:p>
        </w:tc>
        <w:tc>
          <w:tcPr>
            <w:tcW w:w="939" w:type="dxa"/>
            <w:tcBorders>
              <w:top w:val="nil"/>
              <w:left w:val="nil"/>
              <w:bottom w:val="single" w:sz="4" w:space="0" w:color="000000"/>
              <w:right w:val="single" w:sz="4" w:space="0" w:color="000000"/>
            </w:tcBorders>
            <w:shd w:val="clear" w:color="auto" w:fill="auto"/>
            <w:vAlign w:val="center"/>
            <w:hideMark/>
          </w:tcPr>
          <w:p w14:paraId="3CA7B95E"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POLICAP</w:t>
            </w:r>
          </w:p>
        </w:tc>
        <w:tc>
          <w:tcPr>
            <w:tcW w:w="690" w:type="dxa"/>
            <w:tcBorders>
              <w:top w:val="nil"/>
              <w:left w:val="nil"/>
              <w:bottom w:val="single" w:sz="4" w:space="0" w:color="000000"/>
              <w:right w:val="single" w:sz="4" w:space="0" w:color="000000"/>
            </w:tcBorders>
            <w:shd w:val="clear" w:color="auto" w:fill="auto"/>
            <w:noWrap/>
            <w:vAlign w:val="center"/>
            <w:hideMark/>
          </w:tcPr>
          <w:p w14:paraId="097F1CE6"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19,80</w:t>
            </w:r>
          </w:p>
        </w:tc>
        <w:tc>
          <w:tcPr>
            <w:tcW w:w="690" w:type="dxa"/>
            <w:tcBorders>
              <w:top w:val="nil"/>
              <w:left w:val="nil"/>
              <w:bottom w:val="single" w:sz="4" w:space="0" w:color="000000"/>
              <w:right w:val="single" w:sz="4" w:space="0" w:color="000000"/>
            </w:tcBorders>
            <w:shd w:val="clear" w:color="auto" w:fill="auto"/>
            <w:vAlign w:val="center"/>
            <w:hideMark/>
          </w:tcPr>
          <w:p w14:paraId="6C845D8C"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79,20</w:t>
            </w:r>
          </w:p>
        </w:tc>
      </w:tr>
      <w:tr w:rsidR="00FB3A63" w:rsidRPr="00FB3A63" w14:paraId="3F2E7E0B" w14:textId="77777777" w:rsidTr="00FB3A63">
        <w:trPr>
          <w:trHeight w:val="227"/>
        </w:trPr>
        <w:tc>
          <w:tcPr>
            <w:tcW w:w="396" w:type="dxa"/>
            <w:tcBorders>
              <w:top w:val="nil"/>
              <w:left w:val="single" w:sz="4" w:space="0" w:color="000000"/>
              <w:bottom w:val="single" w:sz="4" w:space="0" w:color="000000"/>
              <w:right w:val="single" w:sz="4" w:space="0" w:color="000000"/>
            </w:tcBorders>
            <w:shd w:val="clear" w:color="auto" w:fill="auto"/>
            <w:noWrap/>
            <w:vAlign w:val="center"/>
            <w:hideMark/>
          </w:tcPr>
          <w:p w14:paraId="4EE3C6B8"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I</w:t>
            </w:r>
          </w:p>
        </w:tc>
        <w:tc>
          <w:tcPr>
            <w:tcW w:w="357" w:type="dxa"/>
            <w:tcBorders>
              <w:top w:val="nil"/>
              <w:left w:val="nil"/>
              <w:bottom w:val="single" w:sz="4" w:space="0" w:color="000000"/>
              <w:right w:val="single" w:sz="4" w:space="0" w:color="000000"/>
            </w:tcBorders>
            <w:shd w:val="clear" w:color="auto" w:fill="auto"/>
            <w:noWrap/>
            <w:vAlign w:val="center"/>
            <w:hideMark/>
          </w:tcPr>
          <w:p w14:paraId="134B5045"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0001</w:t>
            </w:r>
          </w:p>
        </w:tc>
        <w:tc>
          <w:tcPr>
            <w:tcW w:w="320" w:type="dxa"/>
            <w:tcBorders>
              <w:top w:val="nil"/>
              <w:left w:val="nil"/>
              <w:bottom w:val="single" w:sz="4" w:space="0" w:color="000000"/>
              <w:right w:val="single" w:sz="4" w:space="0" w:color="000000"/>
            </w:tcBorders>
            <w:shd w:val="clear" w:color="auto" w:fill="auto"/>
            <w:noWrap/>
            <w:vAlign w:val="center"/>
            <w:hideMark/>
          </w:tcPr>
          <w:p w14:paraId="4B532F39"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2</w:t>
            </w:r>
          </w:p>
        </w:tc>
        <w:tc>
          <w:tcPr>
            <w:tcW w:w="418" w:type="dxa"/>
            <w:tcBorders>
              <w:top w:val="nil"/>
              <w:left w:val="nil"/>
              <w:bottom w:val="single" w:sz="4" w:space="0" w:color="000000"/>
              <w:right w:val="single" w:sz="4" w:space="0" w:color="000000"/>
            </w:tcBorders>
            <w:shd w:val="clear" w:color="auto" w:fill="auto"/>
            <w:noWrap/>
            <w:vAlign w:val="center"/>
            <w:hideMark/>
          </w:tcPr>
          <w:p w14:paraId="51477479"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18691</w:t>
            </w:r>
          </w:p>
        </w:tc>
        <w:tc>
          <w:tcPr>
            <w:tcW w:w="2863" w:type="dxa"/>
            <w:tcBorders>
              <w:top w:val="nil"/>
              <w:left w:val="nil"/>
              <w:bottom w:val="single" w:sz="4" w:space="0" w:color="000000"/>
              <w:right w:val="single" w:sz="4" w:space="0" w:color="000000"/>
            </w:tcBorders>
            <w:shd w:val="clear" w:color="auto" w:fill="auto"/>
            <w:vAlign w:val="center"/>
            <w:hideMark/>
          </w:tcPr>
          <w:p w14:paraId="3D4C2CD6" w14:textId="77777777" w:rsidR="00FB3A63" w:rsidRPr="00FB3A63" w:rsidRDefault="00FB3A63" w:rsidP="00FB3A63">
            <w:pPr>
              <w:jc w:val="both"/>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AVENTAL DE RASPA DE COURO PARA SOLDADOR, SEM EMENDAS, MEDIDNDO 1,20 X 060CM.</w:t>
            </w:r>
          </w:p>
        </w:tc>
        <w:tc>
          <w:tcPr>
            <w:tcW w:w="337" w:type="dxa"/>
            <w:tcBorders>
              <w:top w:val="nil"/>
              <w:left w:val="nil"/>
              <w:bottom w:val="single" w:sz="4" w:space="0" w:color="000000"/>
              <w:right w:val="single" w:sz="4" w:space="0" w:color="000000"/>
            </w:tcBorders>
            <w:shd w:val="clear" w:color="auto" w:fill="auto"/>
            <w:noWrap/>
            <w:vAlign w:val="center"/>
            <w:hideMark/>
          </w:tcPr>
          <w:p w14:paraId="2E60D048"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UN</w:t>
            </w:r>
          </w:p>
        </w:tc>
        <w:tc>
          <w:tcPr>
            <w:tcW w:w="898" w:type="dxa"/>
            <w:tcBorders>
              <w:top w:val="nil"/>
              <w:left w:val="nil"/>
              <w:bottom w:val="single" w:sz="4" w:space="0" w:color="000000"/>
              <w:right w:val="single" w:sz="4" w:space="0" w:color="000000"/>
            </w:tcBorders>
            <w:shd w:val="clear" w:color="auto" w:fill="auto"/>
            <w:noWrap/>
            <w:vAlign w:val="center"/>
            <w:hideMark/>
          </w:tcPr>
          <w:p w14:paraId="53231905"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2,00</w:t>
            </w:r>
          </w:p>
        </w:tc>
        <w:tc>
          <w:tcPr>
            <w:tcW w:w="939" w:type="dxa"/>
            <w:tcBorders>
              <w:top w:val="nil"/>
              <w:left w:val="nil"/>
              <w:bottom w:val="single" w:sz="4" w:space="0" w:color="000000"/>
              <w:right w:val="single" w:sz="4" w:space="0" w:color="000000"/>
            </w:tcBorders>
            <w:shd w:val="clear" w:color="auto" w:fill="auto"/>
            <w:vAlign w:val="center"/>
            <w:hideMark/>
          </w:tcPr>
          <w:p w14:paraId="0483BDDF"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ZANEL</w:t>
            </w:r>
          </w:p>
        </w:tc>
        <w:tc>
          <w:tcPr>
            <w:tcW w:w="690" w:type="dxa"/>
            <w:tcBorders>
              <w:top w:val="nil"/>
              <w:left w:val="nil"/>
              <w:bottom w:val="single" w:sz="4" w:space="0" w:color="000000"/>
              <w:right w:val="single" w:sz="4" w:space="0" w:color="000000"/>
            </w:tcBorders>
            <w:shd w:val="clear" w:color="auto" w:fill="auto"/>
            <w:noWrap/>
            <w:vAlign w:val="center"/>
            <w:hideMark/>
          </w:tcPr>
          <w:p w14:paraId="4D17BA73"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47,90</w:t>
            </w:r>
          </w:p>
        </w:tc>
        <w:tc>
          <w:tcPr>
            <w:tcW w:w="690" w:type="dxa"/>
            <w:tcBorders>
              <w:top w:val="nil"/>
              <w:left w:val="nil"/>
              <w:bottom w:val="single" w:sz="4" w:space="0" w:color="000000"/>
              <w:right w:val="single" w:sz="4" w:space="0" w:color="000000"/>
            </w:tcBorders>
            <w:shd w:val="clear" w:color="auto" w:fill="auto"/>
            <w:vAlign w:val="center"/>
            <w:hideMark/>
          </w:tcPr>
          <w:p w14:paraId="2258AE96"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95,80</w:t>
            </w:r>
          </w:p>
        </w:tc>
      </w:tr>
      <w:tr w:rsidR="00FB3A63" w:rsidRPr="00FB3A63" w14:paraId="57A5EE9A" w14:textId="77777777" w:rsidTr="00FB3A63">
        <w:trPr>
          <w:trHeight w:val="569"/>
        </w:trPr>
        <w:tc>
          <w:tcPr>
            <w:tcW w:w="396" w:type="dxa"/>
            <w:tcBorders>
              <w:top w:val="nil"/>
              <w:left w:val="single" w:sz="4" w:space="0" w:color="000000"/>
              <w:bottom w:val="single" w:sz="4" w:space="0" w:color="000000"/>
              <w:right w:val="single" w:sz="4" w:space="0" w:color="000000"/>
            </w:tcBorders>
            <w:shd w:val="clear" w:color="auto" w:fill="auto"/>
            <w:noWrap/>
            <w:vAlign w:val="center"/>
            <w:hideMark/>
          </w:tcPr>
          <w:p w14:paraId="75A645C2"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I</w:t>
            </w:r>
          </w:p>
        </w:tc>
        <w:tc>
          <w:tcPr>
            <w:tcW w:w="357" w:type="dxa"/>
            <w:tcBorders>
              <w:top w:val="nil"/>
              <w:left w:val="nil"/>
              <w:bottom w:val="single" w:sz="4" w:space="0" w:color="000000"/>
              <w:right w:val="single" w:sz="4" w:space="0" w:color="000000"/>
            </w:tcBorders>
            <w:shd w:val="clear" w:color="auto" w:fill="auto"/>
            <w:noWrap/>
            <w:vAlign w:val="center"/>
            <w:hideMark/>
          </w:tcPr>
          <w:p w14:paraId="06CF148C"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0001</w:t>
            </w:r>
          </w:p>
        </w:tc>
        <w:tc>
          <w:tcPr>
            <w:tcW w:w="320" w:type="dxa"/>
            <w:tcBorders>
              <w:top w:val="nil"/>
              <w:left w:val="nil"/>
              <w:bottom w:val="single" w:sz="4" w:space="0" w:color="000000"/>
              <w:right w:val="single" w:sz="4" w:space="0" w:color="000000"/>
            </w:tcBorders>
            <w:shd w:val="clear" w:color="auto" w:fill="auto"/>
            <w:noWrap/>
            <w:vAlign w:val="center"/>
            <w:hideMark/>
          </w:tcPr>
          <w:p w14:paraId="5153F615"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3</w:t>
            </w:r>
          </w:p>
        </w:tc>
        <w:tc>
          <w:tcPr>
            <w:tcW w:w="418" w:type="dxa"/>
            <w:tcBorders>
              <w:top w:val="nil"/>
              <w:left w:val="nil"/>
              <w:bottom w:val="single" w:sz="4" w:space="0" w:color="000000"/>
              <w:right w:val="single" w:sz="4" w:space="0" w:color="000000"/>
            </w:tcBorders>
            <w:shd w:val="clear" w:color="auto" w:fill="auto"/>
            <w:noWrap/>
            <w:vAlign w:val="center"/>
            <w:hideMark/>
          </w:tcPr>
          <w:p w14:paraId="1D145873"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24190</w:t>
            </w:r>
          </w:p>
        </w:tc>
        <w:tc>
          <w:tcPr>
            <w:tcW w:w="2863" w:type="dxa"/>
            <w:tcBorders>
              <w:top w:val="nil"/>
              <w:left w:val="nil"/>
              <w:bottom w:val="single" w:sz="4" w:space="0" w:color="000000"/>
              <w:right w:val="single" w:sz="4" w:space="0" w:color="000000"/>
            </w:tcBorders>
            <w:shd w:val="clear" w:color="auto" w:fill="auto"/>
            <w:vAlign w:val="center"/>
            <w:hideMark/>
          </w:tcPr>
          <w:p w14:paraId="3091FEEF" w14:textId="77777777" w:rsidR="00FB3A63" w:rsidRPr="00FB3A63" w:rsidRDefault="00FB3A63" w:rsidP="00FB3A63">
            <w:pPr>
              <w:jc w:val="both"/>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AVENTAL PARA COZINHA IMPERMEÁVEL, MODELO RESISTENTE, LAVÁVEL, FORRO CONFECCIONADO EM TNT, 100% POLIPROPILENO, FRENTE CONFECCIONADO EM 100% PVC, COM VIÉS NA LATERAL, AJUSTÁVEL ATRAVÉS DE TIRAS NAS COSTAS, NAS MEDIDAS 70CM X 50CM.</w:t>
            </w:r>
          </w:p>
        </w:tc>
        <w:tc>
          <w:tcPr>
            <w:tcW w:w="337" w:type="dxa"/>
            <w:tcBorders>
              <w:top w:val="nil"/>
              <w:left w:val="nil"/>
              <w:bottom w:val="single" w:sz="4" w:space="0" w:color="000000"/>
              <w:right w:val="single" w:sz="4" w:space="0" w:color="000000"/>
            </w:tcBorders>
            <w:shd w:val="clear" w:color="auto" w:fill="auto"/>
            <w:noWrap/>
            <w:vAlign w:val="center"/>
            <w:hideMark/>
          </w:tcPr>
          <w:p w14:paraId="6BEDD16A"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UN</w:t>
            </w:r>
          </w:p>
        </w:tc>
        <w:tc>
          <w:tcPr>
            <w:tcW w:w="898" w:type="dxa"/>
            <w:tcBorders>
              <w:top w:val="nil"/>
              <w:left w:val="nil"/>
              <w:bottom w:val="single" w:sz="4" w:space="0" w:color="000000"/>
              <w:right w:val="single" w:sz="4" w:space="0" w:color="000000"/>
            </w:tcBorders>
            <w:shd w:val="clear" w:color="auto" w:fill="auto"/>
            <w:noWrap/>
            <w:vAlign w:val="center"/>
            <w:hideMark/>
          </w:tcPr>
          <w:p w14:paraId="1D87D15C"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4,00</w:t>
            </w:r>
          </w:p>
        </w:tc>
        <w:tc>
          <w:tcPr>
            <w:tcW w:w="939" w:type="dxa"/>
            <w:tcBorders>
              <w:top w:val="nil"/>
              <w:left w:val="nil"/>
              <w:bottom w:val="single" w:sz="4" w:space="0" w:color="000000"/>
              <w:right w:val="single" w:sz="4" w:space="0" w:color="000000"/>
            </w:tcBorders>
            <w:shd w:val="clear" w:color="auto" w:fill="auto"/>
            <w:vAlign w:val="center"/>
            <w:hideMark/>
          </w:tcPr>
          <w:p w14:paraId="7E778804"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PANO SUL</w:t>
            </w:r>
          </w:p>
        </w:tc>
        <w:tc>
          <w:tcPr>
            <w:tcW w:w="690" w:type="dxa"/>
            <w:tcBorders>
              <w:top w:val="nil"/>
              <w:left w:val="nil"/>
              <w:bottom w:val="single" w:sz="4" w:space="0" w:color="000000"/>
              <w:right w:val="single" w:sz="4" w:space="0" w:color="000000"/>
            </w:tcBorders>
            <w:shd w:val="clear" w:color="auto" w:fill="auto"/>
            <w:noWrap/>
            <w:vAlign w:val="center"/>
            <w:hideMark/>
          </w:tcPr>
          <w:p w14:paraId="4AA9FA3D"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14,90</w:t>
            </w:r>
          </w:p>
        </w:tc>
        <w:tc>
          <w:tcPr>
            <w:tcW w:w="690" w:type="dxa"/>
            <w:tcBorders>
              <w:top w:val="nil"/>
              <w:left w:val="nil"/>
              <w:bottom w:val="single" w:sz="4" w:space="0" w:color="000000"/>
              <w:right w:val="single" w:sz="4" w:space="0" w:color="000000"/>
            </w:tcBorders>
            <w:shd w:val="clear" w:color="auto" w:fill="auto"/>
            <w:vAlign w:val="center"/>
            <w:hideMark/>
          </w:tcPr>
          <w:p w14:paraId="75F1C881"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59,60</w:t>
            </w:r>
          </w:p>
        </w:tc>
      </w:tr>
      <w:tr w:rsidR="00FB3A63" w:rsidRPr="00FB3A63" w14:paraId="239DBD97" w14:textId="77777777" w:rsidTr="00FB3A63">
        <w:trPr>
          <w:trHeight w:val="227"/>
        </w:trPr>
        <w:tc>
          <w:tcPr>
            <w:tcW w:w="396" w:type="dxa"/>
            <w:tcBorders>
              <w:top w:val="nil"/>
              <w:left w:val="single" w:sz="4" w:space="0" w:color="000000"/>
              <w:bottom w:val="single" w:sz="4" w:space="0" w:color="000000"/>
              <w:right w:val="single" w:sz="4" w:space="0" w:color="000000"/>
            </w:tcBorders>
            <w:shd w:val="clear" w:color="auto" w:fill="auto"/>
            <w:noWrap/>
            <w:vAlign w:val="center"/>
            <w:hideMark/>
          </w:tcPr>
          <w:p w14:paraId="13BF7FF6"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I</w:t>
            </w:r>
          </w:p>
        </w:tc>
        <w:tc>
          <w:tcPr>
            <w:tcW w:w="357" w:type="dxa"/>
            <w:tcBorders>
              <w:top w:val="nil"/>
              <w:left w:val="nil"/>
              <w:bottom w:val="single" w:sz="4" w:space="0" w:color="000000"/>
              <w:right w:val="single" w:sz="4" w:space="0" w:color="000000"/>
            </w:tcBorders>
            <w:shd w:val="clear" w:color="auto" w:fill="auto"/>
            <w:noWrap/>
            <w:vAlign w:val="center"/>
            <w:hideMark/>
          </w:tcPr>
          <w:p w14:paraId="349CB711"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0001</w:t>
            </w:r>
          </w:p>
        </w:tc>
        <w:tc>
          <w:tcPr>
            <w:tcW w:w="320" w:type="dxa"/>
            <w:tcBorders>
              <w:top w:val="nil"/>
              <w:left w:val="nil"/>
              <w:bottom w:val="single" w:sz="4" w:space="0" w:color="000000"/>
              <w:right w:val="single" w:sz="4" w:space="0" w:color="000000"/>
            </w:tcBorders>
            <w:shd w:val="clear" w:color="auto" w:fill="auto"/>
            <w:noWrap/>
            <w:vAlign w:val="center"/>
            <w:hideMark/>
          </w:tcPr>
          <w:p w14:paraId="7B27D194"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8</w:t>
            </w:r>
          </w:p>
        </w:tc>
        <w:tc>
          <w:tcPr>
            <w:tcW w:w="418" w:type="dxa"/>
            <w:tcBorders>
              <w:top w:val="nil"/>
              <w:left w:val="nil"/>
              <w:bottom w:val="single" w:sz="4" w:space="0" w:color="000000"/>
              <w:right w:val="single" w:sz="4" w:space="0" w:color="000000"/>
            </w:tcBorders>
            <w:shd w:val="clear" w:color="auto" w:fill="auto"/>
            <w:noWrap/>
            <w:vAlign w:val="center"/>
            <w:hideMark/>
          </w:tcPr>
          <w:p w14:paraId="41A002C4"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25717</w:t>
            </w:r>
          </w:p>
        </w:tc>
        <w:tc>
          <w:tcPr>
            <w:tcW w:w="2863" w:type="dxa"/>
            <w:tcBorders>
              <w:top w:val="nil"/>
              <w:left w:val="nil"/>
              <w:bottom w:val="single" w:sz="4" w:space="0" w:color="000000"/>
              <w:right w:val="single" w:sz="4" w:space="0" w:color="000000"/>
            </w:tcBorders>
            <w:shd w:val="clear" w:color="auto" w:fill="auto"/>
            <w:vAlign w:val="center"/>
            <w:hideMark/>
          </w:tcPr>
          <w:p w14:paraId="3296F78A" w14:textId="77777777" w:rsidR="00FB3A63" w:rsidRPr="00FB3A63" w:rsidRDefault="00FB3A63" w:rsidP="00FB3A63">
            <w:pPr>
              <w:jc w:val="both"/>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BOTINA EM COURO COM ELÁSTICO SEM BIQUEIRA SOLADO PU BIDENSIDADE, Nº35.</w:t>
            </w:r>
          </w:p>
        </w:tc>
        <w:tc>
          <w:tcPr>
            <w:tcW w:w="337" w:type="dxa"/>
            <w:tcBorders>
              <w:top w:val="nil"/>
              <w:left w:val="nil"/>
              <w:bottom w:val="single" w:sz="4" w:space="0" w:color="000000"/>
              <w:right w:val="single" w:sz="4" w:space="0" w:color="000000"/>
            </w:tcBorders>
            <w:shd w:val="clear" w:color="auto" w:fill="auto"/>
            <w:noWrap/>
            <w:vAlign w:val="center"/>
            <w:hideMark/>
          </w:tcPr>
          <w:p w14:paraId="64A336E8"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PAR</w:t>
            </w:r>
          </w:p>
        </w:tc>
        <w:tc>
          <w:tcPr>
            <w:tcW w:w="898" w:type="dxa"/>
            <w:tcBorders>
              <w:top w:val="nil"/>
              <w:left w:val="nil"/>
              <w:bottom w:val="single" w:sz="4" w:space="0" w:color="000000"/>
              <w:right w:val="single" w:sz="4" w:space="0" w:color="000000"/>
            </w:tcBorders>
            <w:shd w:val="clear" w:color="auto" w:fill="auto"/>
            <w:noWrap/>
            <w:vAlign w:val="center"/>
            <w:hideMark/>
          </w:tcPr>
          <w:p w14:paraId="647E50F3"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21,00</w:t>
            </w:r>
          </w:p>
        </w:tc>
        <w:tc>
          <w:tcPr>
            <w:tcW w:w="939" w:type="dxa"/>
            <w:tcBorders>
              <w:top w:val="nil"/>
              <w:left w:val="nil"/>
              <w:bottom w:val="single" w:sz="4" w:space="0" w:color="000000"/>
              <w:right w:val="single" w:sz="4" w:space="0" w:color="000000"/>
            </w:tcBorders>
            <w:shd w:val="clear" w:color="auto" w:fill="auto"/>
            <w:vAlign w:val="center"/>
            <w:hideMark/>
          </w:tcPr>
          <w:p w14:paraId="5CF45EFB"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CARTOM</w:t>
            </w:r>
          </w:p>
        </w:tc>
        <w:tc>
          <w:tcPr>
            <w:tcW w:w="690" w:type="dxa"/>
            <w:tcBorders>
              <w:top w:val="nil"/>
              <w:left w:val="nil"/>
              <w:bottom w:val="single" w:sz="4" w:space="0" w:color="000000"/>
              <w:right w:val="single" w:sz="4" w:space="0" w:color="000000"/>
            </w:tcBorders>
            <w:shd w:val="clear" w:color="auto" w:fill="auto"/>
            <w:noWrap/>
            <w:vAlign w:val="center"/>
            <w:hideMark/>
          </w:tcPr>
          <w:p w14:paraId="25ECA1D2"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67,40</w:t>
            </w:r>
          </w:p>
        </w:tc>
        <w:tc>
          <w:tcPr>
            <w:tcW w:w="690" w:type="dxa"/>
            <w:tcBorders>
              <w:top w:val="nil"/>
              <w:left w:val="nil"/>
              <w:bottom w:val="single" w:sz="4" w:space="0" w:color="000000"/>
              <w:right w:val="single" w:sz="4" w:space="0" w:color="000000"/>
            </w:tcBorders>
            <w:shd w:val="clear" w:color="auto" w:fill="auto"/>
            <w:vAlign w:val="center"/>
            <w:hideMark/>
          </w:tcPr>
          <w:p w14:paraId="0208B894"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1.415,40</w:t>
            </w:r>
          </w:p>
        </w:tc>
      </w:tr>
      <w:tr w:rsidR="00FB3A63" w:rsidRPr="00FB3A63" w14:paraId="037D43E9" w14:textId="77777777" w:rsidTr="00FB3A63">
        <w:trPr>
          <w:trHeight w:val="227"/>
        </w:trPr>
        <w:tc>
          <w:tcPr>
            <w:tcW w:w="396" w:type="dxa"/>
            <w:tcBorders>
              <w:top w:val="nil"/>
              <w:left w:val="single" w:sz="4" w:space="0" w:color="000000"/>
              <w:bottom w:val="single" w:sz="4" w:space="0" w:color="000000"/>
              <w:right w:val="single" w:sz="4" w:space="0" w:color="000000"/>
            </w:tcBorders>
            <w:shd w:val="clear" w:color="auto" w:fill="auto"/>
            <w:noWrap/>
            <w:vAlign w:val="center"/>
            <w:hideMark/>
          </w:tcPr>
          <w:p w14:paraId="757F09B2"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I</w:t>
            </w:r>
          </w:p>
        </w:tc>
        <w:tc>
          <w:tcPr>
            <w:tcW w:w="357" w:type="dxa"/>
            <w:tcBorders>
              <w:top w:val="nil"/>
              <w:left w:val="nil"/>
              <w:bottom w:val="single" w:sz="4" w:space="0" w:color="000000"/>
              <w:right w:val="single" w:sz="4" w:space="0" w:color="000000"/>
            </w:tcBorders>
            <w:shd w:val="clear" w:color="auto" w:fill="auto"/>
            <w:noWrap/>
            <w:vAlign w:val="center"/>
            <w:hideMark/>
          </w:tcPr>
          <w:p w14:paraId="25A3D938"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0001</w:t>
            </w:r>
          </w:p>
        </w:tc>
        <w:tc>
          <w:tcPr>
            <w:tcW w:w="320" w:type="dxa"/>
            <w:tcBorders>
              <w:top w:val="nil"/>
              <w:left w:val="nil"/>
              <w:bottom w:val="single" w:sz="4" w:space="0" w:color="000000"/>
              <w:right w:val="single" w:sz="4" w:space="0" w:color="000000"/>
            </w:tcBorders>
            <w:shd w:val="clear" w:color="auto" w:fill="auto"/>
            <w:noWrap/>
            <w:vAlign w:val="center"/>
            <w:hideMark/>
          </w:tcPr>
          <w:p w14:paraId="19D0EE05"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9</w:t>
            </w:r>
          </w:p>
        </w:tc>
        <w:tc>
          <w:tcPr>
            <w:tcW w:w="418" w:type="dxa"/>
            <w:tcBorders>
              <w:top w:val="nil"/>
              <w:left w:val="nil"/>
              <w:bottom w:val="single" w:sz="4" w:space="0" w:color="000000"/>
              <w:right w:val="single" w:sz="4" w:space="0" w:color="000000"/>
            </w:tcBorders>
            <w:shd w:val="clear" w:color="auto" w:fill="auto"/>
            <w:noWrap/>
            <w:vAlign w:val="center"/>
            <w:hideMark/>
          </w:tcPr>
          <w:p w14:paraId="7F4803E3"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13733</w:t>
            </w:r>
          </w:p>
        </w:tc>
        <w:tc>
          <w:tcPr>
            <w:tcW w:w="2863" w:type="dxa"/>
            <w:tcBorders>
              <w:top w:val="nil"/>
              <w:left w:val="nil"/>
              <w:bottom w:val="single" w:sz="4" w:space="0" w:color="000000"/>
              <w:right w:val="single" w:sz="4" w:space="0" w:color="000000"/>
            </w:tcBorders>
            <w:shd w:val="clear" w:color="auto" w:fill="auto"/>
            <w:vAlign w:val="center"/>
            <w:hideMark/>
          </w:tcPr>
          <w:p w14:paraId="08CA2603" w14:textId="77777777" w:rsidR="00FB3A63" w:rsidRPr="00FB3A63" w:rsidRDefault="00FB3A63" w:rsidP="00FB3A63">
            <w:pPr>
              <w:jc w:val="both"/>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BOTINA EM COURO COM ELÁSTICO SEM BIQUEIRA SOLADO PU BIDENSIDADE, Nº36.</w:t>
            </w:r>
          </w:p>
        </w:tc>
        <w:tc>
          <w:tcPr>
            <w:tcW w:w="337" w:type="dxa"/>
            <w:tcBorders>
              <w:top w:val="nil"/>
              <w:left w:val="nil"/>
              <w:bottom w:val="single" w:sz="4" w:space="0" w:color="000000"/>
              <w:right w:val="single" w:sz="4" w:space="0" w:color="000000"/>
            </w:tcBorders>
            <w:shd w:val="clear" w:color="auto" w:fill="auto"/>
            <w:noWrap/>
            <w:vAlign w:val="center"/>
            <w:hideMark/>
          </w:tcPr>
          <w:p w14:paraId="4E20EF05"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PAR</w:t>
            </w:r>
          </w:p>
        </w:tc>
        <w:tc>
          <w:tcPr>
            <w:tcW w:w="898" w:type="dxa"/>
            <w:tcBorders>
              <w:top w:val="nil"/>
              <w:left w:val="nil"/>
              <w:bottom w:val="single" w:sz="4" w:space="0" w:color="000000"/>
              <w:right w:val="single" w:sz="4" w:space="0" w:color="000000"/>
            </w:tcBorders>
            <w:shd w:val="clear" w:color="auto" w:fill="auto"/>
            <w:noWrap/>
            <w:vAlign w:val="center"/>
            <w:hideMark/>
          </w:tcPr>
          <w:p w14:paraId="607E79EB"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13,00</w:t>
            </w:r>
          </w:p>
        </w:tc>
        <w:tc>
          <w:tcPr>
            <w:tcW w:w="939" w:type="dxa"/>
            <w:tcBorders>
              <w:top w:val="nil"/>
              <w:left w:val="nil"/>
              <w:bottom w:val="single" w:sz="4" w:space="0" w:color="000000"/>
              <w:right w:val="single" w:sz="4" w:space="0" w:color="000000"/>
            </w:tcBorders>
            <w:shd w:val="clear" w:color="auto" w:fill="auto"/>
            <w:vAlign w:val="center"/>
            <w:hideMark/>
          </w:tcPr>
          <w:p w14:paraId="6F1803CF"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CARTOM</w:t>
            </w:r>
          </w:p>
        </w:tc>
        <w:tc>
          <w:tcPr>
            <w:tcW w:w="690" w:type="dxa"/>
            <w:tcBorders>
              <w:top w:val="nil"/>
              <w:left w:val="nil"/>
              <w:bottom w:val="single" w:sz="4" w:space="0" w:color="000000"/>
              <w:right w:val="single" w:sz="4" w:space="0" w:color="000000"/>
            </w:tcBorders>
            <w:shd w:val="clear" w:color="auto" w:fill="auto"/>
            <w:noWrap/>
            <w:vAlign w:val="center"/>
            <w:hideMark/>
          </w:tcPr>
          <w:p w14:paraId="07571B6E"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67,40</w:t>
            </w:r>
          </w:p>
        </w:tc>
        <w:tc>
          <w:tcPr>
            <w:tcW w:w="690" w:type="dxa"/>
            <w:tcBorders>
              <w:top w:val="nil"/>
              <w:left w:val="nil"/>
              <w:bottom w:val="single" w:sz="4" w:space="0" w:color="000000"/>
              <w:right w:val="single" w:sz="4" w:space="0" w:color="000000"/>
            </w:tcBorders>
            <w:shd w:val="clear" w:color="auto" w:fill="auto"/>
            <w:vAlign w:val="center"/>
            <w:hideMark/>
          </w:tcPr>
          <w:p w14:paraId="33C40EEC"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876,20</w:t>
            </w:r>
          </w:p>
        </w:tc>
      </w:tr>
      <w:tr w:rsidR="00FB3A63" w:rsidRPr="00FB3A63" w14:paraId="253908FB" w14:textId="77777777" w:rsidTr="00FB3A63">
        <w:trPr>
          <w:trHeight w:val="227"/>
        </w:trPr>
        <w:tc>
          <w:tcPr>
            <w:tcW w:w="396" w:type="dxa"/>
            <w:tcBorders>
              <w:top w:val="nil"/>
              <w:left w:val="single" w:sz="4" w:space="0" w:color="000000"/>
              <w:bottom w:val="single" w:sz="4" w:space="0" w:color="000000"/>
              <w:right w:val="single" w:sz="4" w:space="0" w:color="000000"/>
            </w:tcBorders>
            <w:shd w:val="clear" w:color="auto" w:fill="auto"/>
            <w:noWrap/>
            <w:vAlign w:val="center"/>
            <w:hideMark/>
          </w:tcPr>
          <w:p w14:paraId="77A302C1"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I</w:t>
            </w:r>
          </w:p>
        </w:tc>
        <w:tc>
          <w:tcPr>
            <w:tcW w:w="357" w:type="dxa"/>
            <w:tcBorders>
              <w:top w:val="nil"/>
              <w:left w:val="nil"/>
              <w:bottom w:val="single" w:sz="4" w:space="0" w:color="000000"/>
              <w:right w:val="single" w:sz="4" w:space="0" w:color="000000"/>
            </w:tcBorders>
            <w:shd w:val="clear" w:color="auto" w:fill="auto"/>
            <w:noWrap/>
            <w:vAlign w:val="center"/>
            <w:hideMark/>
          </w:tcPr>
          <w:p w14:paraId="43ADA065"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0001</w:t>
            </w:r>
          </w:p>
        </w:tc>
        <w:tc>
          <w:tcPr>
            <w:tcW w:w="320" w:type="dxa"/>
            <w:tcBorders>
              <w:top w:val="nil"/>
              <w:left w:val="nil"/>
              <w:bottom w:val="single" w:sz="4" w:space="0" w:color="000000"/>
              <w:right w:val="single" w:sz="4" w:space="0" w:color="000000"/>
            </w:tcBorders>
            <w:shd w:val="clear" w:color="auto" w:fill="auto"/>
            <w:noWrap/>
            <w:vAlign w:val="center"/>
            <w:hideMark/>
          </w:tcPr>
          <w:p w14:paraId="76EF2D50"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10</w:t>
            </w:r>
          </w:p>
        </w:tc>
        <w:tc>
          <w:tcPr>
            <w:tcW w:w="418" w:type="dxa"/>
            <w:tcBorders>
              <w:top w:val="nil"/>
              <w:left w:val="nil"/>
              <w:bottom w:val="single" w:sz="4" w:space="0" w:color="000000"/>
              <w:right w:val="single" w:sz="4" w:space="0" w:color="000000"/>
            </w:tcBorders>
            <w:shd w:val="clear" w:color="auto" w:fill="auto"/>
            <w:noWrap/>
            <w:vAlign w:val="center"/>
            <w:hideMark/>
          </w:tcPr>
          <w:p w14:paraId="50AA421C"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13734</w:t>
            </w:r>
          </w:p>
        </w:tc>
        <w:tc>
          <w:tcPr>
            <w:tcW w:w="2863" w:type="dxa"/>
            <w:tcBorders>
              <w:top w:val="nil"/>
              <w:left w:val="nil"/>
              <w:bottom w:val="single" w:sz="4" w:space="0" w:color="000000"/>
              <w:right w:val="single" w:sz="4" w:space="0" w:color="000000"/>
            </w:tcBorders>
            <w:shd w:val="clear" w:color="auto" w:fill="auto"/>
            <w:vAlign w:val="center"/>
            <w:hideMark/>
          </w:tcPr>
          <w:p w14:paraId="2EB70351" w14:textId="77777777" w:rsidR="00FB3A63" w:rsidRPr="00FB3A63" w:rsidRDefault="00FB3A63" w:rsidP="00FB3A63">
            <w:pPr>
              <w:jc w:val="both"/>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BOTINA EM COURO COM ELÁSTICO SEM BIQUEIRA SOLADO PU BIDENSIDADE, Nº38</w:t>
            </w:r>
          </w:p>
        </w:tc>
        <w:tc>
          <w:tcPr>
            <w:tcW w:w="337" w:type="dxa"/>
            <w:tcBorders>
              <w:top w:val="nil"/>
              <w:left w:val="nil"/>
              <w:bottom w:val="single" w:sz="4" w:space="0" w:color="000000"/>
              <w:right w:val="single" w:sz="4" w:space="0" w:color="000000"/>
            </w:tcBorders>
            <w:shd w:val="clear" w:color="auto" w:fill="auto"/>
            <w:noWrap/>
            <w:vAlign w:val="center"/>
            <w:hideMark/>
          </w:tcPr>
          <w:p w14:paraId="3E06F76B"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PAR</w:t>
            </w:r>
          </w:p>
        </w:tc>
        <w:tc>
          <w:tcPr>
            <w:tcW w:w="898" w:type="dxa"/>
            <w:tcBorders>
              <w:top w:val="nil"/>
              <w:left w:val="nil"/>
              <w:bottom w:val="single" w:sz="4" w:space="0" w:color="000000"/>
              <w:right w:val="single" w:sz="4" w:space="0" w:color="000000"/>
            </w:tcBorders>
            <w:shd w:val="clear" w:color="auto" w:fill="auto"/>
            <w:noWrap/>
            <w:vAlign w:val="center"/>
            <w:hideMark/>
          </w:tcPr>
          <w:p w14:paraId="2C4E982B"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76,00</w:t>
            </w:r>
          </w:p>
        </w:tc>
        <w:tc>
          <w:tcPr>
            <w:tcW w:w="939" w:type="dxa"/>
            <w:tcBorders>
              <w:top w:val="nil"/>
              <w:left w:val="nil"/>
              <w:bottom w:val="single" w:sz="4" w:space="0" w:color="000000"/>
              <w:right w:val="single" w:sz="4" w:space="0" w:color="000000"/>
            </w:tcBorders>
            <w:shd w:val="clear" w:color="auto" w:fill="auto"/>
            <w:vAlign w:val="center"/>
            <w:hideMark/>
          </w:tcPr>
          <w:p w14:paraId="5E306A5C"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CARTOM</w:t>
            </w:r>
          </w:p>
        </w:tc>
        <w:tc>
          <w:tcPr>
            <w:tcW w:w="690" w:type="dxa"/>
            <w:tcBorders>
              <w:top w:val="nil"/>
              <w:left w:val="nil"/>
              <w:bottom w:val="single" w:sz="4" w:space="0" w:color="000000"/>
              <w:right w:val="single" w:sz="4" w:space="0" w:color="000000"/>
            </w:tcBorders>
            <w:shd w:val="clear" w:color="auto" w:fill="auto"/>
            <w:noWrap/>
            <w:vAlign w:val="center"/>
            <w:hideMark/>
          </w:tcPr>
          <w:p w14:paraId="026D22DE"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67,40</w:t>
            </w:r>
          </w:p>
        </w:tc>
        <w:tc>
          <w:tcPr>
            <w:tcW w:w="690" w:type="dxa"/>
            <w:tcBorders>
              <w:top w:val="nil"/>
              <w:left w:val="nil"/>
              <w:bottom w:val="single" w:sz="4" w:space="0" w:color="000000"/>
              <w:right w:val="single" w:sz="4" w:space="0" w:color="000000"/>
            </w:tcBorders>
            <w:shd w:val="clear" w:color="auto" w:fill="auto"/>
            <w:vAlign w:val="center"/>
            <w:hideMark/>
          </w:tcPr>
          <w:p w14:paraId="2FDF5127"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5.122,40</w:t>
            </w:r>
          </w:p>
        </w:tc>
      </w:tr>
      <w:tr w:rsidR="00FB3A63" w:rsidRPr="00FB3A63" w14:paraId="439C2E40" w14:textId="77777777" w:rsidTr="00FB3A63">
        <w:trPr>
          <w:trHeight w:val="227"/>
        </w:trPr>
        <w:tc>
          <w:tcPr>
            <w:tcW w:w="396" w:type="dxa"/>
            <w:tcBorders>
              <w:top w:val="nil"/>
              <w:left w:val="single" w:sz="4" w:space="0" w:color="000000"/>
              <w:bottom w:val="single" w:sz="4" w:space="0" w:color="000000"/>
              <w:right w:val="single" w:sz="4" w:space="0" w:color="000000"/>
            </w:tcBorders>
            <w:shd w:val="clear" w:color="auto" w:fill="auto"/>
            <w:noWrap/>
            <w:vAlign w:val="center"/>
            <w:hideMark/>
          </w:tcPr>
          <w:p w14:paraId="181A5E6D"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I</w:t>
            </w:r>
          </w:p>
        </w:tc>
        <w:tc>
          <w:tcPr>
            <w:tcW w:w="357" w:type="dxa"/>
            <w:tcBorders>
              <w:top w:val="nil"/>
              <w:left w:val="nil"/>
              <w:bottom w:val="single" w:sz="4" w:space="0" w:color="000000"/>
              <w:right w:val="single" w:sz="4" w:space="0" w:color="000000"/>
            </w:tcBorders>
            <w:shd w:val="clear" w:color="auto" w:fill="auto"/>
            <w:noWrap/>
            <w:vAlign w:val="center"/>
            <w:hideMark/>
          </w:tcPr>
          <w:p w14:paraId="46A53BE3"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0001</w:t>
            </w:r>
          </w:p>
        </w:tc>
        <w:tc>
          <w:tcPr>
            <w:tcW w:w="320" w:type="dxa"/>
            <w:tcBorders>
              <w:top w:val="nil"/>
              <w:left w:val="nil"/>
              <w:bottom w:val="single" w:sz="4" w:space="0" w:color="000000"/>
              <w:right w:val="single" w:sz="4" w:space="0" w:color="000000"/>
            </w:tcBorders>
            <w:shd w:val="clear" w:color="auto" w:fill="auto"/>
            <w:noWrap/>
            <w:vAlign w:val="center"/>
            <w:hideMark/>
          </w:tcPr>
          <w:p w14:paraId="4BF74776"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11</w:t>
            </w:r>
          </w:p>
        </w:tc>
        <w:tc>
          <w:tcPr>
            <w:tcW w:w="418" w:type="dxa"/>
            <w:tcBorders>
              <w:top w:val="nil"/>
              <w:left w:val="nil"/>
              <w:bottom w:val="single" w:sz="4" w:space="0" w:color="000000"/>
              <w:right w:val="single" w:sz="4" w:space="0" w:color="000000"/>
            </w:tcBorders>
            <w:shd w:val="clear" w:color="auto" w:fill="auto"/>
            <w:noWrap/>
            <w:vAlign w:val="center"/>
            <w:hideMark/>
          </w:tcPr>
          <w:p w14:paraId="687D4518"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13735</w:t>
            </w:r>
          </w:p>
        </w:tc>
        <w:tc>
          <w:tcPr>
            <w:tcW w:w="2863" w:type="dxa"/>
            <w:tcBorders>
              <w:top w:val="nil"/>
              <w:left w:val="nil"/>
              <w:bottom w:val="single" w:sz="4" w:space="0" w:color="000000"/>
              <w:right w:val="single" w:sz="4" w:space="0" w:color="000000"/>
            </w:tcBorders>
            <w:shd w:val="clear" w:color="auto" w:fill="auto"/>
            <w:vAlign w:val="center"/>
            <w:hideMark/>
          </w:tcPr>
          <w:p w14:paraId="28D091A5" w14:textId="77777777" w:rsidR="00FB3A63" w:rsidRPr="00FB3A63" w:rsidRDefault="00FB3A63" w:rsidP="00FB3A63">
            <w:pPr>
              <w:jc w:val="both"/>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BOTINA EM COURO COM ELÁSTICO SEM BIQUEIRA SOLADO PU BIDENSIDADE, Nº39.</w:t>
            </w:r>
          </w:p>
        </w:tc>
        <w:tc>
          <w:tcPr>
            <w:tcW w:w="337" w:type="dxa"/>
            <w:tcBorders>
              <w:top w:val="nil"/>
              <w:left w:val="nil"/>
              <w:bottom w:val="single" w:sz="4" w:space="0" w:color="000000"/>
              <w:right w:val="single" w:sz="4" w:space="0" w:color="000000"/>
            </w:tcBorders>
            <w:shd w:val="clear" w:color="auto" w:fill="auto"/>
            <w:noWrap/>
            <w:vAlign w:val="center"/>
            <w:hideMark/>
          </w:tcPr>
          <w:p w14:paraId="64703E4E"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PAR</w:t>
            </w:r>
          </w:p>
        </w:tc>
        <w:tc>
          <w:tcPr>
            <w:tcW w:w="898" w:type="dxa"/>
            <w:tcBorders>
              <w:top w:val="nil"/>
              <w:left w:val="nil"/>
              <w:bottom w:val="single" w:sz="4" w:space="0" w:color="000000"/>
              <w:right w:val="single" w:sz="4" w:space="0" w:color="000000"/>
            </w:tcBorders>
            <w:shd w:val="clear" w:color="auto" w:fill="auto"/>
            <w:noWrap/>
            <w:vAlign w:val="center"/>
            <w:hideMark/>
          </w:tcPr>
          <w:p w14:paraId="41132E99"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55,00</w:t>
            </w:r>
          </w:p>
        </w:tc>
        <w:tc>
          <w:tcPr>
            <w:tcW w:w="939" w:type="dxa"/>
            <w:tcBorders>
              <w:top w:val="nil"/>
              <w:left w:val="nil"/>
              <w:bottom w:val="single" w:sz="4" w:space="0" w:color="000000"/>
              <w:right w:val="single" w:sz="4" w:space="0" w:color="000000"/>
            </w:tcBorders>
            <w:shd w:val="clear" w:color="auto" w:fill="auto"/>
            <w:vAlign w:val="center"/>
            <w:hideMark/>
          </w:tcPr>
          <w:p w14:paraId="17EF6B84"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CARTOM</w:t>
            </w:r>
          </w:p>
        </w:tc>
        <w:tc>
          <w:tcPr>
            <w:tcW w:w="690" w:type="dxa"/>
            <w:tcBorders>
              <w:top w:val="nil"/>
              <w:left w:val="nil"/>
              <w:bottom w:val="single" w:sz="4" w:space="0" w:color="000000"/>
              <w:right w:val="single" w:sz="4" w:space="0" w:color="000000"/>
            </w:tcBorders>
            <w:shd w:val="clear" w:color="auto" w:fill="auto"/>
            <w:noWrap/>
            <w:vAlign w:val="center"/>
            <w:hideMark/>
          </w:tcPr>
          <w:p w14:paraId="56FC68D0"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67,40</w:t>
            </w:r>
          </w:p>
        </w:tc>
        <w:tc>
          <w:tcPr>
            <w:tcW w:w="690" w:type="dxa"/>
            <w:tcBorders>
              <w:top w:val="nil"/>
              <w:left w:val="nil"/>
              <w:bottom w:val="single" w:sz="4" w:space="0" w:color="000000"/>
              <w:right w:val="single" w:sz="4" w:space="0" w:color="000000"/>
            </w:tcBorders>
            <w:shd w:val="clear" w:color="auto" w:fill="auto"/>
            <w:vAlign w:val="center"/>
            <w:hideMark/>
          </w:tcPr>
          <w:p w14:paraId="2C4DE6CE"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3.707,00</w:t>
            </w:r>
          </w:p>
        </w:tc>
      </w:tr>
      <w:tr w:rsidR="00FB3A63" w:rsidRPr="00FB3A63" w14:paraId="0A148559" w14:textId="77777777" w:rsidTr="00FB3A63">
        <w:trPr>
          <w:trHeight w:val="227"/>
        </w:trPr>
        <w:tc>
          <w:tcPr>
            <w:tcW w:w="396" w:type="dxa"/>
            <w:tcBorders>
              <w:top w:val="nil"/>
              <w:left w:val="single" w:sz="4" w:space="0" w:color="000000"/>
              <w:bottom w:val="single" w:sz="4" w:space="0" w:color="000000"/>
              <w:right w:val="single" w:sz="4" w:space="0" w:color="000000"/>
            </w:tcBorders>
            <w:shd w:val="clear" w:color="auto" w:fill="auto"/>
            <w:noWrap/>
            <w:vAlign w:val="center"/>
            <w:hideMark/>
          </w:tcPr>
          <w:p w14:paraId="59A716AE"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I</w:t>
            </w:r>
          </w:p>
        </w:tc>
        <w:tc>
          <w:tcPr>
            <w:tcW w:w="357" w:type="dxa"/>
            <w:tcBorders>
              <w:top w:val="nil"/>
              <w:left w:val="nil"/>
              <w:bottom w:val="single" w:sz="4" w:space="0" w:color="000000"/>
              <w:right w:val="single" w:sz="4" w:space="0" w:color="000000"/>
            </w:tcBorders>
            <w:shd w:val="clear" w:color="auto" w:fill="auto"/>
            <w:noWrap/>
            <w:vAlign w:val="center"/>
            <w:hideMark/>
          </w:tcPr>
          <w:p w14:paraId="7A1DEB59"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0001</w:t>
            </w:r>
          </w:p>
        </w:tc>
        <w:tc>
          <w:tcPr>
            <w:tcW w:w="320" w:type="dxa"/>
            <w:tcBorders>
              <w:top w:val="nil"/>
              <w:left w:val="nil"/>
              <w:bottom w:val="single" w:sz="4" w:space="0" w:color="000000"/>
              <w:right w:val="single" w:sz="4" w:space="0" w:color="000000"/>
            </w:tcBorders>
            <w:shd w:val="clear" w:color="auto" w:fill="auto"/>
            <w:noWrap/>
            <w:vAlign w:val="center"/>
            <w:hideMark/>
          </w:tcPr>
          <w:p w14:paraId="68DAA2E0"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12</w:t>
            </w:r>
          </w:p>
        </w:tc>
        <w:tc>
          <w:tcPr>
            <w:tcW w:w="418" w:type="dxa"/>
            <w:tcBorders>
              <w:top w:val="nil"/>
              <w:left w:val="nil"/>
              <w:bottom w:val="single" w:sz="4" w:space="0" w:color="000000"/>
              <w:right w:val="single" w:sz="4" w:space="0" w:color="000000"/>
            </w:tcBorders>
            <w:shd w:val="clear" w:color="auto" w:fill="auto"/>
            <w:noWrap/>
            <w:vAlign w:val="center"/>
            <w:hideMark/>
          </w:tcPr>
          <w:p w14:paraId="26A75ACC"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13736</w:t>
            </w:r>
          </w:p>
        </w:tc>
        <w:tc>
          <w:tcPr>
            <w:tcW w:w="2863" w:type="dxa"/>
            <w:tcBorders>
              <w:top w:val="nil"/>
              <w:left w:val="nil"/>
              <w:bottom w:val="single" w:sz="4" w:space="0" w:color="000000"/>
              <w:right w:val="single" w:sz="4" w:space="0" w:color="000000"/>
            </w:tcBorders>
            <w:shd w:val="clear" w:color="auto" w:fill="auto"/>
            <w:vAlign w:val="center"/>
            <w:hideMark/>
          </w:tcPr>
          <w:p w14:paraId="7D52FB67" w14:textId="77777777" w:rsidR="00FB3A63" w:rsidRPr="00FB3A63" w:rsidRDefault="00FB3A63" w:rsidP="00FB3A63">
            <w:pPr>
              <w:jc w:val="both"/>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BOTINA EM COURO COM ELÁSTICO SEM BIQUEIRA SOLADO PU BIDENSIDADE, Nº40.</w:t>
            </w:r>
          </w:p>
        </w:tc>
        <w:tc>
          <w:tcPr>
            <w:tcW w:w="337" w:type="dxa"/>
            <w:tcBorders>
              <w:top w:val="nil"/>
              <w:left w:val="nil"/>
              <w:bottom w:val="single" w:sz="4" w:space="0" w:color="000000"/>
              <w:right w:val="single" w:sz="4" w:space="0" w:color="000000"/>
            </w:tcBorders>
            <w:shd w:val="clear" w:color="auto" w:fill="auto"/>
            <w:noWrap/>
            <w:vAlign w:val="center"/>
            <w:hideMark/>
          </w:tcPr>
          <w:p w14:paraId="7383A091"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PAR</w:t>
            </w:r>
          </w:p>
        </w:tc>
        <w:tc>
          <w:tcPr>
            <w:tcW w:w="898" w:type="dxa"/>
            <w:tcBorders>
              <w:top w:val="nil"/>
              <w:left w:val="nil"/>
              <w:bottom w:val="single" w:sz="4" w:space="0" w:color="000000"/>
              <w:right w:val="single" w:sz="4" w:space="0" w:color="000000"/>
            </w:tcBorders>
            <w:shd w:val="clear" w:color="auto" w:fill="auto"/>
            <w:noWrap/>
            <w:vAlign w:val="center"/>
            <w:hideMark/>
          </w:tcPr>
          <w:p w14:paraId="1BB3C826"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70,00</w:t>
            </w:r>
          </w:p>
        </w:tc>
        <w:tc>
          <w:tcPr>
            <w:tcW w:w="939" w:type="dxa"/>
            <w:tcBorders>
              <w:top w:val="nil"/>
              <w:left w:val="nil"/>
              <w:bottom w:val="single" w:sz="4" w:space="0" w:color="000000"/>
              <w:right w:val="single" w:sz="4" w:space="0" w:color="000000"/>
            </w:tcBorders>
            <w:shd w:val="clear" w:color="auto" w:fill="auto"/>
            <w:vAlign w:val="center"/>
            <w:hideMark/>
          </w:tcPr>
          <w:p w14:paraId="5B121BD1"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CARTOM</w:t>
            </w:r>
          </w:p>
        </w:tc>
        <w:tc>
          <w:tcPr>
            <w:tcW w:w="690" w:type="dxa"/>
            <w:tcBorders>
              <w:top w:val="nil"/>
              <w:left w:val="nil"/>
              <w:bottom w:val="single" w:sz="4" w:space="0" w:color="000000"/>
              <w:right w:val="single" w:sz="4" w:space="0" w:color="000000"/>
            </w:tcBorders>
            <w:shd w:val="clear" w:color="auto" w:fill="auto"/>
            <w:noWrap/>
            <w:vAlign w:val="center"/>
            <w:hideMark/>
          </w:tcPr>
          <w:p w14:paraId="60C1FBBD"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67,40</w:t>
            </w:r>
          </w:p>
        </w:tc>
        <w:tc>
          <w:tcPr>
            <w:tcW w:w="690" w:type="dxa"/>
            <w:tcBorders>
              <w:top w:val="nil"/>
              <w:left w:val="nil"/>
              <w:bottom w:val="single" w:sz="4" w:space="0" w:color="000000"/>
              <w:right w:val="single" w:sz="4" w:space="0" w:color="000000"/>
            </w:tcBorders>
            <w:shd w:val="clear" w:color="auto" w:fill="auto"/>
            <w:vAlign w:val="center"/>
            <w:hideMark/>
          </w:tcPr>
          <w:p w14:paraId="0CE36132"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4.718,00</w:t>
            </w:r>
          </w:p>
        </w:tc>
      </w:tr>
      <w:tr w:rsidR="00FB3A63" w:rsidRPr="00FB3A63" w14:paraId="2A67FF2B" w14:textId="77777777" w:rsidTr="00FB3A63">
        <w:trPr>
          <w:trHeight w:val="227"/>
        </w:trPr>
        <w:tc>
          <w:tcPr>
            <w:tcW w:w="396" w:type="dxa"/>
            <w:tcBorders>
              <w:top w:val="nil"/>
              <w:left w:val="single" w:sz="4" w:space="0" w:color="000000"/>
              <w:bottom w:val="single" w:sz="4" w:space="0" w:color="000000"/>
              <w:right w:val="single" w:sz="4" w:space="0" w:color="000000"/>
            </w:tcBorders>
            <w:shd w:val="clear" w:color="auto" w:fill="auto"/>
            <w:noWrap/>
            <w:vAlign w:val="center"/>
            <w:hideMark/>
          </w:tcPr>
          <w:p w14:paraId="504C5410"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I</w:t>
            </w:r>
          </w:p>
        </w:tc>
        <w:tc>
          <w:tcPr>
            <w:tcW w:w="357" w:type="dxa"/>
            <w:tcBorders>
              <w:top w:val="nil"/>
              <w:left w:val="nil"/>
              <w:bottom w:val="single" w:sz="4" w:space="0" w:color="000000"/>
              <w:right w:val="single" w:sz="4" w:space="0" w:color="000000"/>
            </w:tcBorders>
            <w:shd w:val="clear" w:color="auto" w:fill="auto"/>
            <w:noWrap/>
            <w:vAlign w:val="center"/>
            <w:hideMark/>
          </w:tcPr>
          <w:p w14:paraId="1B41D483"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0001</w:t>
            </w:r>
          </w:p>
        </w:tc>
        <w:tc>
          <w:tcPr>
            <w:tcW w:w="320" w:type="dxa"/>
            <w:tcBorders>
              <w:top w:val="nil"/>
              <w:left w:val="nil"/>
              <w:bottom w:val="single" w:sz="4" w:space="0" w:color="000000"/>
              <w:right w:val="single" w:sz="4" w:space="0" w:color="000000"/>
            </w:tcBorders>
            <w:shd w:val="clear" w:color="auto" w:fill="auto"/>
            <w:noWrap/>
            <w:vAlign w:val="center"/>
            <w:hideMark/>
          </w:tcPr>
          <w:p w14:paraId="4782723E"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13</w:t>
            </w:r>
          </w:p>
        </w:tc>
        <w:tc>
          <w:tcPr>
            <w:tcW w:w="418" w:type="dxa"/>
            <w:tcBorders>
              <w:top w:val="nil"/>
              <w:left w:val="nil"/>
              <w:bottom w:val="single" w:sz="4" w:space="0" w:color="000000"/>
              <w:right w:val="single" w:sz="4" w:space="0" w:color="000000"/>
            </w:tcBorders>
            <w:shd w:val="clear" w:color="auto" w:fill="auto"/>
            <w:noWrap/>
            <w:vAlign w:val="center"/>
            <w:hideMark/>
          </w:tcPr>
          <w:p w14:paraId="72658764"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13737</w:t>
            </w:r>
          </w:p>
        </w:tc>
        <w:tc>
          <w:tcPr>
            <w:tcW w:w="2863" w:type="dxa"/>
            <w:tcBorders>
              <w:top w:val="nil"/>
              <w:left w:val="nil"/>
              <w:bottom w:val="single" w:sz="4" w:space="0" w:color="000000"/>
              <w:right w:val="single" w:sz="4" w:space="0" w:color="000000"/>
            </w:tcBorders>
            <w:shd w:val="clear" w:color="auto" w:fill="auto"/>
            <w:vAlign w:val="center"/>
            <w:hideMark/>
          </w:tcPr>
          <w:p w14:paraId="3C08037C" w14:textId="77777777" w:rsidR="00FB3A63" w:rsidRPr="00FB3A63" w:rsidRDefault="00FB3A63" w:rsidP="00FB3A63">
            <w:pPr>
              <w:jc w:val="both"/>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BOTINA EM COURO COM ELÁSTICO SEM BIQUEIRA SOLADO PU BIDENSIDADE, Nº41.</w:t>
            </w:r>
          </w:p>
        </w:tc>
        <w:tc>
          <w:tcPr>
            <w:tcW w:w="337" w:type="dxa"/>
            <w:tcBorders>
              <w:top w:val="nil"/>
              <w:left w:val="nil"/>
              <w:bottom w:val="single" w:sz="4" w:space="0" w:color="000000"/>
              <w:right w:val="single" w:sz="4" w:space="0" w:color="000000"/>
            </w:tcBorders>
            <w:shd w:val="clear" w:color="auto" w:fill="auto"/>
            <w:noWrap/>
            <w:vAlign w:val="center"/>
            <w:hideMark/>
          </w:tcPr>
          <w:p w14:paraId="1A7A8524"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PAR</w:t>
            </w:r>
          </w:p>
        </w:tc>
        <w:tc>
          <w:tcPr>
            <w:tcW w:w="898" w:type="dxa"/>
            <w:tcBorders>
              <w:top w:val="nil"/>
              <w:left w:val="nil"/>
              <w:bottom w:val="single" w:sz="4" w:space="0" w:color="000000"/>
              <w:right w:val="single" w:sz="4" w:space="0" w:color="000000"/>
            </w:tcBorders>
            <w:shd w:val="clear" w:color="auto" w:fill="auto"/>
            <w:noWrap/>
            <w:vAlign w:val="center"/>
            <w:hideMark/>
          </w:tcPr>
          <w:p w14:paraId="6952686E"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91,00</w:t>
            </w:r>
          </w:p>
        </w:tc>
        <w:tc>
          <w:tcPr>
            <w:tcW w:w="939" w:type="dxa"/>
            <w:tcBorders>
              <w:top w:val="nil"/>
              <w:left w:val="nil"/>
              <w:bottom w:val="single" w:sz="4" w:space="0" w:color="000000"/>
              <w:right w:val="single" w:sz="4" w:space="0" w:color="000000"/>
            </w:tcBorders>
            <w:shd w:val="clear" w:color="auto" w:fill="auto"/>
            <w:vAlign w:val="center"/>
            <w:hideMark/>
          </w:tcPr>
          <w:p w14:paraId="197D2033"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CARTOM</w:t>
            </w:r>
          </w:p>
        </w:tc>
        <w:tc>
          <w:tcPr>
            <w:tcW w:w="690" w:type="dxa"/>
            <w:tcBorders>
              <w:top w:val="nil"/>
              <w:left w:val="nil"/>
              <w:bottom w:val="single" w:sz="4" w:space="0" w:color="000000"/>
              <w:right w:val="single" w:sz="4" w:space="0" w:color="000000"/>
            </w:tcBorders>
            <w:shd w:val="clear" w:color="auto" w:fill="auto"/>
            <w:noWrap/>
            <w:vAlign w:val="center"/>
            <w:hideMark/>
          </w:tcPr>
          <w:p w14:paraId="70490F01"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67,40</w:t>
            </w:r>
          </w:p>
        </w:tc>
        <w:tc>
          <w:tcPr>
            <w:tcW w:w="690" w:type="dxa"/>
            <w:tcBorders>
              <w:top w:val="nil"/>
              <w:left w:val="nil"/>
              <w:bottom w:val="single" w:sz="4" w:space="0" w:color="000000"/>
              <w:right w:val="single" w:sz="4" w:space="0" w:color="000000"/>
            </w:tcBorders>
            <w:shd w:val="clear" w:color="auto" w:fill="auto"/>
            <w:vAlign w:val="center"/>
            <w:hideMark/>
          </w:tcPr>
          <w:p w14:paraId="3DD18855"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6.133,40</w:t>
            </w:r>
          </w:p>
        </w:tc>
      </w:tr>
      <w:tr w:rsidR="00FB3A63" w:rsidRPr="00FB3A63" w14:paraId="09FD19A6" w14:textId="77777777" w:rsidTr="00FB3A63">
        <w:trPr>
          <w:trHeight w:val="227"/>
        </w:trPr>
        <w:tc>
          <w:tcPr>
            <w:tcW w:w="396" w:type="dxa"/>
            <w:tcBorders>
              <w:top w:val="nil"/>
              <w:left w:val="single" w:sz="4" w:space="0" w:color="000000"/>
              <w:bottom w:val="single" w:sz="4" w:space="0" w:color="000000"/>
              <w:right w:val="single" w:sz="4" w:space="0" w:color="000000"/>
            </w:tcBorders>
            <w:shd w:val="clear" w:color="auto" w:fill="auto"/>
            <w:noWrap/>
            <w:vAlign w:val="center"/>
            <w:hideMark/>
          </w:tcPr>
          <w:p w14:paraId="72B4E9BD"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I</w:t>
            </w:r>
          </w:p>
        </w:tc>
        <w:tc>
          <w:tcPr>
            <w:tcW w:w="357" w:type="dxa"/>
            <w:tcBorders>
              <w:top w:val="nil"/>
              <w:left w:val="nil"/>
              <w:bottom w:val="single" w:sz="4" w:space="0" w:color="000000"/>
              <w:right w:val="single" w:sz="4" w:space="0" w:color="000000"/>
            </w:tcBorders>
            <w:shd w:val="clear" w:color="auto" w:fill="auto"/>
            <w:noWrap/>
            <w:vAlign w:val="center"/>
            <w:hideMark/>
          </w:tcPr>
          <w:p w14:paraId="2177DEB0"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0001</w:t>
            </w:r>
          </w:p>
        </w:tc>
        <w:tc>
          <w:tcPr>
            <w:tcW w:w="320" w:type="dxa"/>
            <w:tcBorders>
              <w:top w:val="nil"/>
              <w:left w:val="nil"/>
              <w:bottom w:val="single" w:sz="4" w:space="0" w:color="000000"/>
              <w:right w:val="single" w:sz="4" w:space="0" w:color="000000"/>
            </w:tcBorders>
            <w:shd w:val="clear" w:color="auto" w:fill="auto"/>
            <w:noWrap/>
            <w:vAlign w:val="center"/>
            <w:hideMark/>
          </w:tcPr>
          <w:p w14:paraId="0EA6D67D"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14</w:t>
            </w:r>
          </w:p>
        </w:tc>
        <w:tc>
          <w:tcPr>
            <w:tcW w:w="418" w:type="dxa"/>
            <w:tcBorders>
              <w:top w:val="nil"/>
              <w:left w:val="nil"/>
              <w:bottom w:val="single" w:sz="4" w:space="0" w:color="000000"/>
              <w:right w:val="single" w:sz="4" w:space="0" w:color="000000"/>
            </w:tcBorders>
            <w:shd w:val="clear" w:color="auto" w:fill="auto"/>
            <w:noWrap/>
            <w:vAlign w:val="center"/>
            <w:hideMark/>
          </w:tcPr>
          <w:p w14:paraId="317F3701"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13738</w:t>
            </w:r>
          </w:p>
        </w:tc>
        <w:tc>
          <w:tcPr>
            <w:tcW w:w="2863" w:type="dxa"/>
            <w:tcBorders>
              <w:top w:val="nil"/>
              <w:left w:val="nil"/>
              <w:bottom w:val="single" w:sz="4" w:space="0" w:color="000000"/>
              <w:right w:val="single" w:sz="4" w:space="0" w:color="000000"/>
            </w:tcBorders>
            <w:shd w:val="clear" w:color="auto" w:fill="auto"/>
            <w:vAlign w:val="center"/>
            <w:hideMark/>
          </w:tcPr>
          <w:p w14:paraId="786DE0AD" w14:textId="77777777" w:rsidR="00FB3A63" w:rsidRPr="00FB3A63" w:rsidRDefault="00FB3A63" w:rsidP="00FB3A63">
            <w:pPr>
              <w:jc w:val="both"/>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BOTINA EM COURO COM ELÁSTICO SEM BIQUEIRA SOLADO PU BIDENSIDADE, Nº42.</w:t>
            </w:r>
          </w:p>
        </w:tc>
        <w:tc>
          <w:tcPr>
            <w:tcW w:w="337" w:type="dxa"/>
            <w:tcBorders>
              <w:top w:val="nil"/>
              <w:left w:val="nil"/>
              <w:bottom w:val="single" w:sz="4" w:space="0" w:color="000000"/>
              <w:right w:val="single" w:sz="4" w:space="0" w:color="000000"/>
            </w:tcBorders>
            <w:shd w:val="clear" w:color="auto" w:fill="auto"/>
            <w:noWrap/>
            <w:vAlign w:val="center"/>
            <w:hideMark/>
          </w:tcPr>
          <w:p w14:paraId="2A513958"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PAR</w:t>
            </w:r>
          </w:p>
        </w:tc>
        <w:tc>
          <w:tcPr>
            <w:tcW w:w="898" w:type="dxa"/>
            <w:tcBorders>
              <w:top w:val="nil"/>
              <w:left w:val="nil"/>
              <w:bottom w:val="single" w:sz="4" w:space="0" w:color="000000"/>
              <w:right w:val="single" w:sz="4" w:space="0" w:color="000000"/>
            </w:tcBorders>
            <w:shd w:val="clear" w:color="auto" w:fill="auto"/>
            <w:noWrap/>
            <w:vAlign w:val="center"/>
            <w:hideMark/>
          </w:tcPr>
          <w:p w14:paraId="0911BF69"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42,00</w:t>
            </w:r>
          </w:p>
        </w:tc>
        <w:tc>
          <w:tcPr>
            <w:tcW w:w="939" w:type="dxa"/>
            <w:tcBorders>
              <w:top w:val="nil"/>
              <w:left w:val="nil"/>
              <w:bottom w:val="single" w:sz="4" w:space="0" w:color="000000"/>
              <w:right w:val="single" w:sz="4" w:space="0" w:color="000000"/>
            </w:tcBorders>
            <w:shd w:val="clear" w:color="auto" w:fill="auto"/>
            <w:vAlign w:val="center"/>
            <w:hideMark/>
          </w:tcPr>
          <w:p w14:paraId="08E8DBD7"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CARTOM</w:t>
            </w:r>
          </w:p>
        </w:tc>
        <w:tc>
          <w:tcPr>
            <w:tcW w:w="690" w:type="dxa"/>
            <w:tcBorders>
              <w:top w:val="nil"/>
              <w:left w:val="nil"/>
              <w:bottom w:val="single" w:sz="4" w:space="0" w:color="000000"/>
              <w:right w:val="single" w:sz="4" w:space="0" w:color="000000"/>
            </w:tcBorders>
            <w:shd w:val="clear" w:color="auto" w:fill="auto"/>
            <w:noWrap/>
            <w:vAlign w:val="center"/>
            <w:hideMark/>
          </w:tcPr>
          <w:p w14:paraId="68467F86"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67,40</w:t>
            </w:r>
          </w:p>
        </w:tc>
        <w:tc>
          <w:tcPr>
            <w:tcW w:w="690" w:type="dxa"/>
            <w:tcBorders>
              <w:top w:val="nil"/>
              <w:left w:val="nil"/>
              <w:bottom w:val="single" w:sz="4" w:space="0" w:color="000000"/>
              <w:right w:val="single" w:sz="4" w:space="0" w:color="000000"/>
            </w:tcBorders>
            <w:shd w:val="clear" w:color="auto" w:fill="auto"/>
            <w:vAlign w:val="center"/>
            <w:hideMark/>
          </w:tcPr>
          <w:p w14:paraId="73972F43"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2.830,80</w:t>
            </w:r>
          </w:p>
        </w:tc>
      </w:tr>
      <w:tr w:rsidR="00FB3A63" w:rsidRPr="00FB3A63" w14:paraId="1F408DF3" w14:textId="77777777" w:rsidTr="00FB3A63">
        <w:trPr>
          <w:trHeight w:val="227"/>
        </w:trPr>
        <w:tc>
          <w:tcPr>
            <w:tcW w:w="396" w:type="dxa"/>
            <w:tcBorders>
              <w:top w:val="nil"/>
              <w:left w:val="single" w:sz="4" w:space="0" w:color="000000"/>
              <w:bottom w:val="single" w:sz="4" w:space="0" w:color="000000"/>
              <w:right w:val="single" w:sz="4" w:space="0" w:color="000000"/>
            </w:tcBorders>
            <w:shd w:val="clear" w:color="auto" w:fill="auto"/>
            <w:noWrap/>
            <w:vAlign w:val="center"/>
            <w:hideMark/>
          </w:tcPr>
          <w:p w14:paraId="4DCDB5F8"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I</w:t>
            </w:r>
          </w:p>
        </w:tc>
        <w:tc>
          <w:tcPr>
            <w:tcW w:w="357" w:type="dxa"/>
            <w:tcBorders>
              <w:top w:val="nil"/>
              <w:left w:val="nil"/>
              <w:bottom w:val="single" w:sz="4" w:space="0" w:color="000000"/>
              <w:right w:val="single" w:sz="4" w:space="0" w:color="000000"/>
            </w:tcBorders>
            <w:shd w:val="clear" w:color="auto" w:fill="auto"/>
            <w:noWrap/>
            <w:vAlign w:val="center"/>
            <w:hideMark/>
          </w:tcPr>
          <w:p w14:paraId="67CABB91"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0001</w:t>
            </w:r>
          </w:p>
        </w:tc>
        <w:tc>
          <w:tcPr>
            <w:tcW w:w="320" w:type="dxa"/>
            <w:tcBorders>
              <w:top w:val="nil"/>
              <w:left w:val="nil"/>
              <w:bottom w:val="single" w:sz="4" w:space="0" w:color="000000"/>
              <w:right w:val="single" w:sz="4" w:space="0" w:color="000000"/>
            </w:tcBorders>
            <w:shd w:val="clear" w:color="auto" w:fill="auto"/>
            <w:noWrap/>
            <w:vAlign w:val="center"/>
            <w:hideMark/>
          </w:tcPr>
          <w:p w14:paraId="678A86A9"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15</w:t>
            </w:r>
          </w:p>
        </w:tc>
        <w:tc>
          <w:tcPr>
            <w:tcW w:w="418" w:type="dxa"/>
            <w:tcBorders>
              <w:top w:val="nil"/>
              <w:left w:val="nil"/>
              <w:bottom w:val="single" w:sz="4" w:space="0" w:color="000000"/>
              <w:right w:val="single" w:sz="4" w:space="0" w:color="000000"/>
            </w:tcBorders>
            <w:shd w:val="clear" w:color="auto" w:fill="auto"/>
            <w:noWrap/>
            <w:vAlign w:val="center"/>
            <w:hideMark/>
          </w:tcPr>
          <w:p w14:paraId="485CEB31"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20332</w:t>
            </w:r>
          </w:p>
        </w:tc>
        <w:tc>
          <w:tcPr>
            <w:tcW w:w="2863" w:type="dxa"/>
            <w:tcBorders>
              <w:top w:val="nil"/>
              <w:left w:val="nil"/>
              <w:bottom w:val="single" w:sz="4" w:space="0" w:color="000000"/>
              <w:right w:val="single" w:sz="4" w:space="0" w:color="000000"/>
            </w:tcBorders>
            <w:shd w:val="clear" w:color="auto" w:fill="auto"/>
            <w:vAlign w:val="center"/>
            <w:hideMark/>
          </w:tcPr>
          <w:p w14:paraId="2FB7A2EC" w14:textId="77777777" w:rsidR="00FB3A63" w:rsidRPr="00FB3A63" w:rsidRDefault="00FB3A63" w:rsidP="00FB3A63">
            <w:pPr>
              <w:jc w:val="both"/>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BOTINA EM COURO COM ELÁSTICO SEM BIQUEIRA SOLADO PU BIDENSIDADE, Nº44</w:t>
            </w:r>
          </w:p>
        </w:tc>
        <w:tc>
          <w:tcPr>
            <w:tcW w:w="337" w:type="dxa"/>
            <w:tcBorders>
              <w:top w:val="nil"/>
              <w:left w:val="nil"/>
              <w:bottom w:val="single" w:sz="4" w:space="0" w:color="000000"/>
              <w:right w:val="single" w:sz="4" w:space="0" w:color="000000"/>
            </w:tcBorders>
            <w:shd w:val="clear" w:color="auto" w:fill="auto"/>
            <w:noWrap/>
            <w:vAlign w:val="center"/>
            <w:hideMark/>
          </w:tcPr>
          <w:p w14:paraId="32F215B2"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UN</w:t>
            </w:r>
          </w:p>
        </w:tc>
        <w:tc>
          <w:tcPr>
            <w:tcW w:w="898" w:type="dxa"/>
            <w:tcBorders>
              <w:top w:val="nil"/>
              <w:left w:val="nil"/>
              <w:bottom w:val="single" w:sz="4" w:space="0" w:color="000000"/>
              <w:right w:val="single" w:sz="4" w:space="0" w:color="000000"/>
            </w:tcBorders>
            <w:shd w:val="clear" w:color="auto" w:fill="auto"/>
            <w:noWrap/>
            <w:vAlign w:val="center"/>
            <w:hideMark/>
          </w:tcPr>
          <w:p w14:paraId="0C371EF7"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21,00</w:t>
            </w:r>
          </w:p>
        </w:tc>
        <w:tc>
          <w:tcPr>
            <w:tcW w:w="939" w:type="dxa"/>
            <w:tcBorders>
              <w:top w:val="nil"/>
              <w:left w:val="nil"/>
              <w:bottom w:val="single" w:sz="4" w:space="0" w:color="000000"/>
              <w:right w:val="single" w:sz="4" w:space="0" w:color="000000"/>
            </w:tcBorders>
            <w:shd w:val="clear" w:color="auto" w:fill="auto"/>
            <w:vAlign w:val="center"/>
            <w:hideMark/>
          </w:tcPr>
          <w:p w14:paraId="39ABA047"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CARTOM</w:t>
            </w:r>
          </w:p>
        </w:tc>
        <w:tc>
          <w:tcPr>
            <w:tcW w:w="690" w:type="dxa"/>
            <w:tcBorders>
              <w:top w:val="nil"/>
              <w:left w:val="nil"/>
              <w:bottom w:val="single" w:sz="4" w:space="0" w:color="000000"/>
              <w:right w:val="single" w:sz="4" w:space="0" w:color="000000"/>
            </w:tcBorders>
            <w:shd w:val="clear" w:color="auto" w:fill="auto"/>
            <w:noWrap/>
            <w:vAlign w:val="center"/>
            <w:hideMark/>
          </w:tcPr>
          <w:p w14:paraId="0830A6A1"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67,40</w:t>
            </w:r>
          </w:p>
        </w:tc>
        <w:tc>
          <w:tcPr>
            <w:tcW w:w="690" w:type="dxa"/>
            <w:tcBorders>
              <w:top w:val="nil"/>
              <w:left w:val="nil"/>
              <w:bottom w:val="single" w:sz="4" w:space="0" w:color="000000"/>
              <w:right w:val="single" w:sz="4" w:space="0" w:color="000000"/>
            </w:tcBorders>
            <w:shd w:val="clear" w:color="auto" w:fill="auto"/>
            <w:vAlign w:val="center"/>
            <w:hideMark/>
          </w:tcPr>
          <w:p w14:paraId="4D751201"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1.415,40</w:t>
            </w:r>
          </w:p>
        </w:tc>
      </w:tr>
      <w:tr w:rsidR="00FB3A63" w:rsidRPr="00FB3A63" w14:paraId="310F5C32" w14:textId="77777777" w:rsidTr="00FB3A63">
        <w:trPr>
          <w:trHeight w:val="227"/>
        </w:trPr>
        <w:tc>
          <w:tcPr>
            <w:tcW w:w="396" w:type="dxa"/>
            <w:tcBorders>
              <w:top w:val="nil"/>
              <w:left w:val="single" w:sz="4" w:space="0" w:color="000000"/>
              <w:bottom w:val="single" w:sz="4" w:space="0" w:color="000000"/>
              <w:right w:val="single" w:sz="4" w:space="0" w:color="000000"/>
            </w:tcBorders>
            <w:shd w:val="clear" w:color="auto" w:fill="auto"/>
            <w:noWrap/>
            <w:vAlign w:val="center"/>
            <w:hideMark/>
          </w:tcPr>
          <w:p w14:paraId="0A92781A"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I</w:t>
            </w:r>
          </w:p>
        </w:tc>
        <w:tc>
          <w:tcPr>
            <w:tcW w:w="357" w:type="dxa"/>
            <w:tcBorders>
              <w:top w:val="nil"/>
              <w:left w:val="nil"/>
              <w:bottom w:val="single" w:sz="4" w:space="0" w:color="000000"/>
              <w:right w:val="single" w:sz="4" w:space="0" w:color="000000"/>
            </w:tcBorders>
            <w:shd w:val="clear" w:color="auto" w:fill="auto"/>
            <w:noWrap/>
            <w:vAlign w:val="center"/>
            <w:hideMark/>
          </w:tcPr>
          <w:p w14:paraId="3016223D"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0001</w:t>
            </w:r>
          </w:p>
        </w:tc>
        <w:tc>
          <w:tcPr>
            <w:tcW w:w="320" w:type="dxa"/>
            <w:tcBorders>
              <w:top w:val="nil"/>
              <w:left w:val="nil"/>
              <w:bottom w:val="single" w:sz="4" w:space="0" w:color="000000"/>
              <w:right w:val="single" w:sz="4" w:space="0" w:color="000000"/>
            </w:tcBorders>
            <w:shd w:val="clear" w:color="auto" w:fill="auto"/>
            <w:noWrap/>
            <w:vAlign w:val="center"/>
            <w:hideMark/>
          </w:tcPr>
          <w:p w14:paraId="5C2C38C1"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26</w:t>
            </w:r>
          </w:p>
        </w:tc>
        <w:tc>
          <w:tcPr>
            <w:tcW w:w="418" w:type="dxa"/>
            <w:tcBorders>
              <w:top w:val="nil"/>
              <w:left w:val="nil"/>
              <w:bottom w:val="single" w:sz="4" w:space="0" w:color="000000"/>
              <w:right w:val="single" w:sz="4" w:space="0" w:color="000000"/>
            </w:tcBorders>
            <w:shd w:val="clear" w:color="auto" w:fill="auto"/>
            <w:noWrap/>
            <w:vAlign w:val="center"/>
            <w:hideMark/>
          </w:tcPr>
          <w:p w14:paraId="278A1F9A"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13416</w:t>
            </w:r>
          </w:p>
        </w:tc>
        <w:tc>
          <w:tcPr>
            <w:tcW w:w="2863" w:type="dxa"/>
            <w:tcBorders>
              <w:top w:val="nil"/>
              <w:left w:val="nil"/>
              <w:bottom w:val="single" w:sz="4" w:space="0" w:color="000000"/>
              <w:right w:val="single" w:sz="4" w:space="0" w:color="000000"/>
            </w:tcBorders>
            <w:shd w:val="clear" w:color="auto" w:fill="auto"/>
            <w:vAlign w:val="center"/>
            <w:hideMark/>
          </w:tcPr>
          <w:p w14:paraId="78EB2877" w14:textId="77777777" w:rsidR="00FB3A63" w:rsidRPr="00FB3A63" w:rsidRDefault="00FB3A63" w:rsidP="00FB3A63">
            <w:pPr>
              <w:jc w:val="both"/>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LUVA DE RASPA DE COURO CANO CURTO, PCT. COM 01 PAR</w:t>
            </w:r>
          </w:p>
        </w:tc>
        <w:tc>
          <w:tcPr>
            <w:tcW w:w="337" w:type="dxa"/>
            <w:tcBorders>
              <w:top w:val="nil"/>
              <w:left w:val="nil"/>
              <w:bottom w:val="single" w:sz="4" w:space="0" w:color="000000"/>
              <w:right w:val="single" w:sz="4" w:space="0" w:color="000000"/>
            </w:tcBorders>
            <w:shd w:val="clear" w:color="auto" w:fill="auto"/>
            <w:noWrap/>
            <w:vAlign w:val="center"/>
            <w:hideMark/>
          </w:tcPr>
          <w:p w14:paraId="707C4F0B"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PAR</w:t>
            </w:r>
          </w:p>
        </w:tc>
        <w:tc>
          <w:tcPr>
            <w:tcW w:w="898" w:type="dxa"/>
            <w:tcBorders>
              <w:top w:val="nil"/>
              <w:left w:val="nil"/>
              <w:bottom w:val="single" w:sz="4" w:space="0" w:color="000000"/>
              <w:right w:val="single" w:sz="4" w:space="0" w:color="000000"/>
            </w:tcBorders>
            <w:shd w:val="clear" w:color="auto" w:fill="auto"/>
            <w:noWrap/>
            <w:vAlign w:val="center"/>
            <w:hideMark/>
          </w:tcPr>
          <w:p w14:paraId="6BF155E6"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120,00</w:t>
            </w:r>
          </w:p>
        </w:tc>
        <w:tc>
          <w:tcPr>
            <w:tcW w:w="939" w:type="dxa"/>
            <w:tcBorders>
              <w:top w:val="nil"/>
              <w:left w:val="nil"/>
              <w:bottom w:val="single" w:sz="4" w:space="0" w:color="000000"/>
              <w:right w:val="single" w:sz="4" w:space="0" w:color="000000"/>
            </w:tcBorders>
            <w:shd w:val="clear" w:color="auto" w:fill="auto"/>
            <w:vAlign w:val="center"/>
            <w:hideMark/>
          </w:tcPr>
          <w:p w14:paraId="247950F7"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GABI LUVAS</w:t>
            </w:r>
          </w:p>
        </w:tc>
        <w:tc>
          <w:tcPr>
            <w:tcW w:w="690" w:type="dxa"/>
            <w:tcBorders>
              <w:top w:val="nil"/>
              <w:left w:val="nil"/>
              <w:bottom w:val="single" w:sz="4" w:space="0" w:color="000000"/>
              <w:right w:val="single" w:sz="4" w:space="0" w:color="000000"/>
            </w:tcBorders>
            <w:shd w:val="clear" w:color="auto" w:fill="auto"/>
            <w:noWrap/>
            <w:vAlign w:val="center"/>
            <w:hideMark/>
          </w:tcPr>
          <w:p w14:paraId="5D23E9AC"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11,40</w:t>
            </w:r>
          </w:p>
        </w:tc>
        <w:tc>
          <w:tcPr>
            <w:tcW w:w="690" w:type="dxa"/>
            <w:tcBorders>
              <w:top w:val="nil"/>
              <w:left w:val="nil"/>
              <w:bottom w:val="single" w:sz="4" w:space="0" w:color="000000"/>
              <w:right w:val="single" w:sz="4" w:space="0" w:color="000000"/>
            </w:tcBorders>
            <w:shd w:val="clear" w:color="auto" w:fill="auto"/>
            <w:vAlign w:val="center"/>
            <w:hideMark/>
          </w:tcPr>
          <w:p w14:paraId="45C85270"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1.368,00</w:t>
            </w:r>
          </w:p>
        </w:tc>
      </w:tr>
      <w:tr w:rsidR="00FB3A63" w:rsidRPr="00FB3A63" w14:paraId="7BB7E7D3" w14:textId="77777777" w:rsidTr="00FB3A63">
        <w:trPr>
          <w:trHeight w:val="227"/>
        </w:trPr>
        <w:tc>
          <w:tcPr>
            <w:tcW w:w="396" w:type="dxa"/>
            <w:tcBorders>
              <w:top w:val="nil"/>
              <w:left w:val="single" w:sz="4" w:space="0" w:color="000000"/>
              <w:bottom w:val="single" w:sz="4" w:space="0" w:color="000000"/>
              <w:right w:val="single" w:sz="4" w:space="0" w:color="000000"/>
            </w:tcBorders>
            <w:shd w:val="clear" w:color="auto" w:fill="auto"/>
            <w:noWrap/>
            <w:vAlign w:val="center"/>
            <w:hideMark/>
          </w:tcPr>
          <w:p w14:paraId="3550A4E9"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I</w:t>
            </w:r>
          </w:p>
        </w:tc>
        <w:tc>
          <w:tcPr>
            <w:tcW w:w="357" w:type="dxa"/>
            <w:tcBorders>
              <w:top w:val="nil"/>
              <w:left w:val="nil"/>
              <w:bottom w:val="single" w:sz="4" w:space="0" w:color="000000"/>
              <w:right w:val="single" w:sz="4" w:space="0" w:color="000000"/>
            </w:tcBorders>
            <w:shd w:val="clear" w:color="auto" w:fill="auto"/>
            <w:noWrap/>
            <w:vAlign w:val="center"/>
            <w:hideMark/>
          </w:tcPr>
          <w:p w14:paraId="71D341B4"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0001</w:t>
            </w:r>
          </w:p>
        </w:tc>
        <w:tc>
          <w:tcPr>
            <w:tcW w:w="320" w:type="dxa"/>
            <w:tcBorders>
              <w:top w:val="nil"/>
              <w:left w:val="nil"/>
              <w:bottom w:val="single" w:sz="4" w:space="0" w:color="000000"/>
              <w:right w:val="single" w:sz="4" w:space="0" w:color="000000"/>
            </w:tcBorders>
            <w:shd w:val="clear" w:color="auto" w:fill="auto"/>
            <w:noWrap/>
            <w:vAlign w:val="center"/>
            <w:hideMark/>
          </w:tcPr>
          <w:p w14:paraId="508C8608"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29</w:t>
            </w:r>
          </w:p>
        </w:tc>
        <w:tc>
          <w:tcPr>
            <w:tcW w:w="418" w:type="dxa"/>
            <w:tcBorders>
              <w:top w:val="nil"/>
              <w:left w:val="nil"/>
              <w:bottom w:val="single" w:sz="4" w:space="0" w:color="000000"/>
              <w:right w:val="single" w:sz="4" w:space="0" w:color="000000"/>
            </w:tcBorders>
            <w:shd w:val="clear" w:color="auto" w:fill="auto"/>
            <w:noWrap/>
            <w:vAlign w:val="center"/>
            <w:hideMark/>
          </w:tcPr>
          <w:p w14:paraId="39FED39F"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16021</w:t>
            </w:r>
          </w:p>
        </w:tc>
        <w:tc>
          <w:tcPr>
            <w:tcW w:w="2863" w:type="dxa"/>
            <w:tcBorders>
              <w:top w:val="nil"/>
              <w:left w:val="nil"/>
              <w:bottom w:val="single" w:sz="4" w:space="0" w:color="000000"/>
              <w:right w:val="single" w:sz="4" w:space="0" w:color="000000"/>
            </w:tcBorders>
            <w:shd w:val="clear" w:color="auto" w:fill="auto"/>
            <w:vAlign w:val="center"/>
            <w:hideMark/>
          </w:tcPr>
          <w:p w14:paraId="00095820" w14:textId="77777777" w:rsidR="00FB3A63" w:rsidRPr="00FB3A63" w:rsidRDefault="00FB3A63" w:rsidP="00FB3A63">
            <w:pPr>
              <w:jc w:val="both"/>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LUVA DE VAQUETA PURA TIPO MONTADOR COM PUNHO 7CM COM ELÁSTICO NO DORSO E ACABAMENTO EM VIÉS.</w:t>
            </w:r>
          </w:p>
        </w:tc>
        <w:tc>
          <w:tcPr>
            <w:tcW w:w="337" w:type="dxa"/>
            <w:tcBorders>
              <w:top w:val="nil"/>
              <w:left w:val="nil"/>
              <w:bottom w:val="single" w:sz="4" w:space="0" w:color="000000"/>
              <w:right w:val="single" w:sz="4" w:space="0" w:color="000000"/>
            </w:tcBorders>
            <w:shd w:val="clear" w:color="auto" w:fill="auto"/>
            <w:noWrap/>
            <w:vAlign w:val="center"/>
            <w:hideMark/>
          </w:tcPr>
          <w:p w14:paraId="0186838B"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PAR</w:t>
            </w:r>
          </w:p>
        </w:tc>
        <w:tc>
          <w:tcPr>
            <w:tcW w:w="898" w:type="dxa"/>
            <w:tcBorders>
              <w:top w:val="nil"/>
              <w:left w:val="nil"/>
              <w:bottom w:val="single" w:sz="4" w:space="0" w:color="000000"/>
              <w:right w:val="single" w:sz="4" w:space="0" w:color="000000"/>
            </w:tcBorders>
            <w:shd w:val="clear" w:color="auto" w:fill="auto"/>
            <w:noWrap/>
            <w:vAlign w:val="center"/>
            <w:hideMark/>
          </w:tcPr>
          <w:p w14:paraId="20711CA7"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320,00</w:t>
            </w:r>
          </w:p>
        </w:tc>
        <w:tc>
          <w:tcPr>
            <w:tcW w:w="939" w:type="dxa"/>
            <w:tcBorders>
              <w:top w:val="nil"/>
              <w:left w:val="nil"/>
              <w:bottom w:val="single" w:sz="4" w:space="0" w:color="000000"/>
              <w:right w:val="single" w:sz="4" w:space="0" w:color="000000"/>
            </w:tcBorders>
            <w:shd w:val="clear" w:color="auto" w:fill="auto"/>
            <w:vAlign w:val="center"/>
            <w:hideMark/>
          </w:tcPr>
          <w:p w14:paraId="2E64F9CB"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 xml:space="preserve">GABI LUVAS </w:t>
            </w:r>
          </w:p>
        </w:tc>
        <w:tc>
          <w:tcPr>
            <w:tcW w:w="690" w:type="dxa"/>
            <w:tcBorders>
              <w:top w:val="nil"/>
              <w:left w:val="nil"/>
              <w:bottom w:val="single" w:sz="4" w:space="0" w:color="000000"/>
              <w:right w:val="single" w:sz="4" w:space="0" w:color="000000"/>
            </w:tcBorders>
            <w:shd w:val="clear" w:color="auto" w:fill="auto"/>
            <w:noWrap/>
            <w:vAlign w:val="center"/>
            <w:hideMark/>
          </w:tcPr>
          <w:p w14:paraId="72CFB5B6"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17,75</w:t>
            </w:r>
          </w:p>
        </w:tc>
        <w:tc>
          <w:tcPr>
            <w:tcW w:w="690" w:type="dxa"/>
            <w:tcBorders>
              <w:top w:val="nil"/>
              <w:left w:val="nil"/>
              <w:bottom w:val="single" w:sz="4" w:space="0" w:color="000000"/>
              <w:right w:val="single" w:sz="4" w:space="0" w:color="000000"/>
            </w:tcBorders>
            <w:shd w:val="clear" w:color="auto" w:fill="auto"/>
            <w:vAlign w:val="center"/>
            <w:hideMark/>
          </w:tcPr>
          <w:p w14:paraId="257B0692"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5.680,00</w:t>
            </w:r>
          </w:p>
        </w:tc>
      </w:tr>
      <w:tr w:rsidR="00FB3A63" w:rsidRPr="00FB3A63" w14:paraId="071E2C6F" w14:textId="77777777" w:rsidTr="00FB3A63">
        <w:trPr>
          <w:trHeight w:val="341"/>
        </w:trPr>
        <w:tc>
          <w:tcPr>
            <w:tcW w:w="396" w:type="dxa"/>
            <w:tcBorders>
              <w:top w:val="nil"/>
              <w:left w:val="single" w:sz="4" w:space="0" w:color="000000"/>
              <w:bottom w:val="single" w:sz="4" w:space="0" w:color="000000"/>
              <w:right w:val="single" w:sz="4" w:space="0" w:color="000000"/>
            </w:tcBorders>
            <w:shd w:val="clear" w:color="auto" w:fill="auto"/>
            <w:noWrap/>
            <w:vAlign w:val="center"/>
            <w:hideMark/>
          </w:tcPr>
          <w:p w14:paraId="59459338"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I</w:t>
            </w:r>
          </w:p>
        </w:tc>
        <w:tc>
          <w:tcPr>
            <w:tcW w:w="357" w:type="dxa"/>
            <w:tcBorders>
              <w:top w:val="nil"/>
              <w:left w:val="nil"/>
              <w:bottom w:val="single" w:sz="4" w:space="0" w:color="000000"/>
              <w:right w:val="single" w:sz="4" w:space="0" w:color="000000"/>
            </w:tcBorders>
            <w:shd w:val="clear" w:color="auto" w:fill="auto"/>
            <w:noWrap/>
            <w:vAlign w:val="center"/>
            <w:hideMark/>
          </w:tcPr>
          <w:p w14:paraId="5D2DB810"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0001</w:t>
            </w:r>
          </w:p>
        </w:tc>
        <w:tc>
          <w:tcPr>
            <w:tcW w:w="320" w:type="dxa"/>
            <w:tcBorders>
              <w:top w:val="nil"/>
              <w:left w:val="nil"/>
              <w:bottom w:val="single" w:sz="4" w:space="0" w:color="000000"/>
              <w:right w:val="single" w:sz="4" w:space="0" w:color="000000"/>
            </w:tcBorders>
            <w:shd w:val="clear" w:color="auto" w:fill="auto"/>
            <w:noWrap/>
            <w:vAlign w:val="center"/>
            <w:hideMark/>
          </w:tcPr>
          <w:p w14:paraId="3DFB2D28"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32</w:t>
            </w:r>
          </w:p>
        </w:tc>
        <w:tc>
          <w:tcPr>
            <w:tcW w:w="418" w:type="dxa"/>
            <w:tcBorders>
              <w:top w:val="nil"/>
              <w:left w:val="nil"/>
              <w:bottom w:val="single" w:sz="4" w:space="0" w:color="000000"/>
              <w:right w:val="single" w:sz="4" w:space="0" w:color="000000"/>
            </w:tcBorders>
            <w:shd w:val="clear" w:color="auto" w:fill="auto"/>
            <w:noWrap/>
            <w:vAlign w:val="center"/>
            <w:hideMark/>
          </w:tcPr>
          <w:p w14:paraId="68002E39"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27000</w:t>
            </w:r>
          </w:p>
        </w:tc>
        <w:tc>
          <w:tcPr>
            <w:tcW w:w="2863" w:type="dxa"/>
            <w:tcBorders>
              <w:top w:val="nil"/>
              <w:left w:val="nil"/>
              <w:bottom w:val="single" w:sz="4" w:space="0" w:color="000000"/>
              <w:right w:val="single" w:sz="4" w:space="0" w:color="000000"/>
            </w:tcBorders>
            <w:shd w:val="clear" w:color="auto" w:fill="auto"/>
            <w:vAlign w:val="center"/>
            <w:hideMark/>
          </w:tcPr>
          <w:p w14:paraId="69FA209D" w14:textId="77777777" w:rsidR="00FB3A63" w:rsidRPr="00FB3A63" w:rsidRDefault="00FB3A63" w:rsidP="00FB3A63">
            <w:pPr>
              <w:jc w:val="both"/>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ÓCULOS DE PROTEÇÃO INDIVIDUAL ESCURO, COM LENTES FEITA EM POLICARBONATO, COM PROTEÇÃO CONTRA OS RAIOS UVA E UVB.</w:t>
            </w:r>
          </w:p>
        </w:tc>
        <w:tc>
          <w:tcPr>
            <w:tcW w:w="337" w:type="dxa"/>
            <w:tcBorders>
              <w:top w:val="nil"/>
              <w:left w:val="nil"/>
              <w:bottom w:val="single" w:sz="4" w:space="0" w:color="000000"/>
              <w:right w:val="single" w:sz="4" w:space="0" w:color="000000"/>
            </w:tcBorders>
            <w:shd w:val="clear" w:color="auto" w:fill="auto"/>
            <w:noWrap/>
            <w:vAlign w:val="center"/>
            <w:hideMark/>
          </w:tcPr>
          <w:p w14:paraId="3BC2140E"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UN</w:t>
            </w:r>
          </w:p>
        </w:tc>
        <w:tc>
          <w:tcPr>
            <w:tcW w:w="898" w:type="dxa"/>
            <w:tcBorders>
              <w:top w:val="nil"/>
              <w:left w:val="nil"/>
              <w:bottom w:val="single" w:sz="4" w:space="0" w:color="000000"/>
              <w:right w:val="single" w:sz="4" w:space="0" w:color="000000"/>
            </w:tcBorders>
            <w:shd w:val="clear" w:color="auto" w:fill="auto"/>
            <w:noWrap/>
            <w:vAlign w:val="center"/>
            <w:hideMark/>
          </w:tcPr>
          <w:p w14:paraId="1F8841F1"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100,00</w:t>
            </w:r>
          </w:p>
        </w:tc>
        <w:tc>
          <w:tcPr>
            <w:tcW w:w="939" w:type="dxa"/>
            <w:tcBorders>
              <w:top w:val="nil"/>
              <w:left w:val="nil"/>
              <w:bottom w:val="single" w:sz="4" w:space="0" w:color="000000"/>
              <w:right w:val="single" w:sz="4" w:space="0" w:color="000000"/>
            </w:tcBorders>
            <w:shd w:val="clear" w:color="auto" w:fill="auto"/>
            <w:vAlign w:val="center"/>
            <w:hideMark/>
          </w:tcPr>
          <w:p w14:paraId="495680C2"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DELTA KALIPSO</w:t>
            </w:r>
          </w:p>
        </w:tc>
        <w:tc>
          <w:tcPr>
            <w:tcW w:w="690" w:type="dxa"/>
            <w:tcBorders>
              <w:top w:val="nil"/>
              <w:left w:val="nil"/>
              <w:bottom w:val="single" w:sz="4" w:space="0" w:color="000000"/>
              <w:right w:val="single" w:sz="4" w:space="0" w:color="000000"/>
            </w:tcBorders>
            <w:shd w:val="clear" w:color="auto" w:fill="auto"/>
            <w:noWrap/>
            <w:vAlign w:val="center"/>
            <w:hideMark/>
          </w:tcPr>
          <w:p w14:paraId="169673E3"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5,75</w:t>
            </w:r>
          </w:p>
        </w:tc>
        <w:tc>
          <w:tcPr>
            <w:tcW w:w="690" w:type="dxa"/>
            <w:tcBorders>
              <w:top w:val="nil"/>
              <w:left w:val="nil"/>
              <w:bottom w:val="single" w:sz="4" w:space="0" w:color="000000"/>
              <w:right w:val="single" w:sz="4" w:space="0" w:color="000000"/>
            </w:tcBorders>
            <w:shd w:val="clear" w:color="auto" w:fill="auto"/>
            <w:vAlign w:val="center"/>
            <w:hideMark/>
          </w:tcPr>
          <w:p w14:paraId="24E8840A"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575,00</w:t>
            </w:r>
          </w:p>
        </w:tc>
      </w:tr>
      <w:tr w:rsidR="00FB3A63" w:rsidRPr="00FB3A63" w14:paraId="0AC1CBE9" w14:textId="77777777" w:rsidTr="00FB3A63">
        <w:trPr>
          <w:trHeight w:val="341"/>
        </w:trPr>
        <w:tc>
          <w:tcPr>
            <w:tcW w:w="396" w:type="dxa"/>
            <w:tcBorders>
              <w:top w:val="nil"/>
              <w:left w:val="single" w:sz="4" w:space="0" w:color="000000"/>
              <w:bottom w:val="single" w:sz="4" w:space="0" w:color="000000"/>
              <w:right w:val="single" w:sz="4" w:space="0" w:color="000000"/>
            </w:tcBorders>
            <w:shd w:val="clear" w:color="auto" w:fill="auto"/>
            <w:noWrap/>
            <w:vAlign w:val="center"/>
            <w:hideMark/>
          </w:tcPr>
          <w:p w14:paraId="2B9B45AA"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I</w:t>
            </w:r>
          </w:p>
        </w:tc>
        <w:tc>
          <w:tcPr>
            <w:tcW w:w="357" w:type="dxa"/>
            <w:tcBorders>
              <w:top w:val="nil"/>
              <w:left w:val="nil"/>
              <w:bottom w:val="single" w:sz="4" w:space="0" w:color="000000"/>
              <w:right w:val="single" w:sz="4" w:space="0" w:color="000000"/>
            </w:tcBorders>
            <w:shd w:val="clear" w:color="auto" w:fill="auto"/>
            <w:noWrap/>
            <w:vAlign w:val="center"/>
            <w:hideMark/>
          </w:tcPr>
          <w:p w14:paraId="7ECC4C17"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0001</w:t>
            </w:r>
          </w:p>
        </w:tc>
        <w:tc>
          <w:tcPr>
            <w:tcW w:w="320" w:type="dxa"/>
            <w:tcBorders>
              <w:top w:val="nil"/>
              <w:left w:val="nil"/>
              <w:bottom w:val="single" w:sz="4" w:space="0" w:color="000000"/>
              <w:right w:val="single" w:sz="4" w:space="0" w:color="000000"/>
            </w:tcBorders>
            <w:shd w:val="clear" w:color="auto" w:fill="auto"/>
            <w:noWrap/>
            <w:vAlign w:val="center"/>
            <w:hideMark/>
          </w:tcPr>
          <w:p w14:paraId="7E901D8A"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33</w:t>
            </w:r>
          </w:p>
        </w:tc>
        <w:tc>
          <w:tcPr>
            <w:tcW w:w="418" w:type="dxa"/>
            <w:tcBorders>
              <w:top w:val="nil"/>
              <w:left w:val="nil"/>
              <w:bottom w:val="single" w:sz="4" w:space="0" w:color="000000"/>
              <w:right w:val="single" w:sz="4" w:space="0" w:color="000000"/>
            </w:tcBorders>
            <w:shd w:val="clear" w:color="auto" w:fill="auto"/>
            <w:noWrap/>
            <w:vAlign w:val="center"/>
            <w:hideMark/>
          </w:tcPr>
          <w:p w14:paraId="79CA3BD4"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27498</w:t>
            </w:r>
          </w:p>
        </w:tc>
        <w:tc>
          <w:tcPr>
            <w:tcW w:w="2863" w:type="dxa"/>
            <w:tcBorders>
              <w:top w:val="nil"/>
              <w:left w:val="nil"/>
              <w:bottom w:val="single" w:sz="4" w:space="0" w:color="000000"/>
              <w:right w:val="single" w:sz="4" w:space="0" w:color="000000"/>
            </w:tcBorders>
            <w:shd w:val="clear" w:color="auto" w:fill="auto"/>
            <w:vAlign w:val="center"/>
            <w:hideMark/>
          </w:tcPr>
          <w:p w14:paraId="5E66283A" w14:textId="77777777" w:rsidR="00FB3A63" w:rsidRPr="00FB3A63" w:rsidRDefault="00FB3A63" w:rsidP="00FB3A63">
            <w:pPr>
              <w:jc w:val="both"/>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PERNEIRA DE PROTEÇÃO PARA OPERADOR DE ROÇADEIRAS, REFORÇADA CONTRA PEDRAS E OUTROS CORPOS. CONJUNTO COM O PAR.</w:t>
            </w:r>
          </w:p>
        </w:tc>
        <w:tc>
          <w:tcPr>
            <w:tcW w:w="337" w:type="dxa"/>
            <w:tcBorders>
              <w:top w:val="nil"/>
              <w:left w:val="nil"/>
              <w:bottom w:val="single" w:sz="4" w:space="0" w:color="000000"/>
              <w:right w:val="single" w:sz="4" w:space="0" w:color="000000"/>
            </w:tcBorders>
            <w:shd w:val="clear" w:color="auto" w:fill="auto"/>
            <w:noWrap/>
            <w:vAlign w:val="center"/>
            <w:hideMark/>
          </w:tcPr>
          <w:p w14:paraId="10222EC9"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CJ</w:t>
            </w:r>
          </w:p>
        </w:tc>
        <w:tc>
          <w:tcPr>
            <w:tcW w:w="898" w:type="dxa"/>
            <w:tcBorders>
              <w:top w:val="nil"/>
              <w:left w:val="nil"/>
              <w:bottom w:val="single" w:sz="4" w:space="0" w:color="000000"/>
              <w:right w:val="single" w:sz="4" w:space="0" w:color="000000"/>
            </w:tcBorders>
            <w:shd w:val="clear" w:color="auto" w:fill="auto"/>
            <w:noWrap/>
            <w:vAlign w:val="center"/>
            <w:hideMark/>
          </w:tcPr>
          <w:p w14:paraId="0A699636"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8,00</w:t>
            </w:r>
          </w:p>
        </w:tc>
        <w:tc>
          <w:tcPr>
            <w:tcW w:w="939" w:type="dxa"/>
            <w:tcBorders>
              <w:top w:val="nil"/>
              <w:left w:val="nil"/>
              <w:bottom w:val="single" w:sz="4" w:space="0" w:color="000000"/>
              <w:right w:val="single" w:sz="4" w:space="0" w:color="000000"/>
            </w:tcBorders>
            <w:shd w:val="clear" w:color="auto" w:fill="auto"/>
            <w:vAlign w:val="center"/>
            <w:hideMark/>
          </w:tcPr>
          <w:p w14:paraId="0FB44A25" w14:textId="77777777" w:rsidR="00FB3A63" w:rsidRPr="00FB3A63" w:rsidRDefault="00FB3A63" w:rsidP="00FB3A63">
            <w:pPr>
              <w:jc w:val="center"/>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JOG</w:t>
            </w:r>
          </w:p>
        </w:tc>
        <w:tc>
          <w:tcPr>
            <w:tcW w:w="690" w:type="dxa"/>
            <w:tcBorders>
              <w:top w:val="nil"/>
              <w:left w:val="nil"/>
              <w:bottom w:val="single" w:sz="4" w:space="0" w:color="000000"/>
              <w:right w:val="single" w:sz="4" w:space="0" w:color="000000"/>
            </w:tcBorders>
            <w:shd w:val="clear" w:color="auto" w:fill="auto"/>
            <w:noWrap/>
            <w:vAlign w:val="center"/>
            <w:hideMark/>
          </w:tcPr>
          <w:p w14:paraId="128D2D95"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46,90</w:t>
            </w:r>
          </w:p>
        </w:tc>
        <w:tc>
          <w:tcPr>
            <w:tcW w:w="690" w:type="dxa"/>
            <w:tcBorders>
              <w:top w:val="nil"/>
              <w:left w:val="nil"/>
              <w:bottom w:val="single" w:sz="4" w:space="0" w:color="000000"/>
              <w:right w:val="single" w:sz="4" w:space="0" w:color="000000"/>
            </w:tcBorders>
            <w:shd w:val="clear" w:color="auto" w:fill="auto"/>
            <w:vAlign w:val="center"/>
            <w:hideMark/>
          </w:tcPr>
          <w:p w14:paraId="4D1A7330" w14:textId="77777777" w:rsidR="00FB3A63" w:rsidRPr="00FB3A63" w:rsidRDefault="00FB3A63" w:rsidP="00FB3A63">
            <w:pPr>
              <w:jc w:val="right"/>
              <w:rPr>
                <w:rFonts w:ascii="Verdana" w:eastAsia="Times New Roman" w:hAnsi="Verdana" w:cs="Arial"/>
                <w:color w:val="000000"/>
                <w:sz w:val="12"/>
                <w:szCs w:val="12"/>
                <w:lang w:eastAsia="pt-BR"/>
              </w:rPr>
            </w:pPr>
            <w:r w:rsidRPr="00FB3A63">
              <w:rPr>
                <w:rFonts w:ascii="Verdana" w:eastAsia="Times New Roman" w:hAnsi="Verdana" w:cs="Arial"/>
                <w:color w:val="000000"/>
                <w:sz w:val="12"/>
                <w:szCs w:val="12"/>
                <w:lang w:eastAsia="pt-BR"/>
              </w:rPr>
              <w:t>375,20</w:t>
            </w:r>
          </w:p>
        </w:tc>
      </w:tr>
      <w:tr w:rsidR="00FB3A63" w:rsidRPr="00FB3A63" w14:paraId="046C2DC1" w14:textId="77777777" w:rsidTr="00FB3A63">
        <w:trPr>
          <w:trHeight w:val="145"/>
        </w:trPr>
        <w:tc>
          <w:tcPr>
            <w:tcW w:w="6532"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47B86A75" w14:textId="77777777" w:rsidR="00FB3A63" w:rsidRPr="00FB3A63" w:rsidRDefault="00FB3A63" w:rsidP="00FB3A63">
            <w:pPr>
              <w:jc w:val="right"/>
              <w:rPr>
                <w:rFonts w:ascii="Verdana" w:eastAsia="Times New Roman" w:hAnsi="Verdana" w:cs="Arial"/>
                <w:b/>
                <w:bCs/>
                <w:color w:val="000000"/>
                <w:sz w:val="16"/>
                <w:szCs w:val="16"/>
                <w:lang w:eastAsia="pt-BR"/>
              </w:rPr>
            </w:pPr>
            <w:r w:rsidRPr="00FB3A63">
              <w:rPr>
                <w:rFonts w:ascii="Verdana" w:eastAsia="Times New Roman" w:hAnsi="Verdana" w:cs="Arial"/>
                <w:b/>
                <w:bCs/>
                <w:color w:val="000000"/>
                <w:sz w:val="16"/>
                <w:szCs w:val="16"/>
                <w:lang w:eastAsia="pt-BR"/>
              </w:rPr>
              <w:t>VALOR TOTAL</w:t>
            </w:r>
          </w:p>
        </w:tc>
        <w:tc>
          <w:tcPr>
            <w:tcW w:w="138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8D8E8EB" w14:textId="77777777" w:rsidR="00FB3A63" w:rsidRPr="00FB3A63" w:rsidRDefault="00FB3A63" w:rsidP="00FB3A63">
            <w:pPr>
              <w:jc w:val="center"/>
              <w:rPr>
                <w:rFonts w:ascii="Verdana" w:eastAsia="Times New Roman" w:hAnsi="Verdana" w:cs="Arial"/>
                <w:b/>
                <w:bCs/>
                <w:color w:val="000000"/>
                <w:sz w:val="16"/>
                <w:szCs w:val="16"/>
                <w:lang w:eastAsia="pt-BR"/>
              </w:rPr>
            </w:pPr>
            <w:r w:rsidRPr="00FB3A63">
              <w:rPr>
                <w:rFonts w:ascii="Verdana" w:eastAsia="Times New Roman" w:hAnsi="Verdana" w:cs="Arial"/>
                <w:b/>
                <w:bCs/>
                <w:color w:val="000000"/>
                <w:sz w:val="16"/>
                <w:szCs w:val="16"/>
                <w:lang w:eastAsia="pt-BR"/>
              </w:rPr>
              <w:t>34.451,40</w:t>
            </w:r>
          </w:p>
        </w:tc>
      </w:tr>
    </w:tbl>
    <w:p w14:paraId="74A1EFA1" w14:textId="77777777" w:rsidR="00FB3A63" w:rsidRDefault="00FB3A63" w:rsidP="00A31942">
      <w:pPr>
        <w:widowControl w:val="0"/>
        <w:autoSpaceDE w:val="0"/>
        <w:autoSpaceDN w:val="0"/>
        <w:adjustRightInd w:val="0"/>
        <w:ind w:left="284" w:right="850"/>
        <w:jc w:val="both"/>
        <w:rPr>
          <w:rFonts w:ascii="Arial Narrow" w:hAnsi="Arial Narrow" w:cs="Arial Narrow"/>
          <w:b/>
          <w:bCs/>
          <w:sz w:val="28"/>
          <w:szCs w:val="28"/>
        </w:rPr>
      </w:pPr>
    </w:p>
    <w:p w14:paraId="088F89D5" w14:textId="194484A8" w:rsidR="00A31942" w:rsidRDefault="00A31942" w:rsidP="00A31942">
      <w:pPr>
        <w:widowControl w:val="0"/>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CLÁUSULA SEGUNDA – DA OBRIGAÇÃO DAS PARTES</w:t>
      </w:r>
    </w:p>
    <w:p w14:paraId="05A763C9"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rPr>
      </w:pPr>
    </w:p>
    <w:p w14:paraId="01ABBA5D"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 xml:space="preserve">2.1. </w:t>
      </w:r>
      <w:r w:rsidRPr="00865EBA">
        <w:rPr>
          <w:rFonts w:ascii="Arial Narrow" w:hAnsi="Arial Narrow" w:cs="Arial Narrow"/>
          <w:sz w:val="28"/>
          <w:szCs w:val="28"/>
        </w:rPr>
        <w:t xml:space="preserve">Além das obrigações resultantes da observância da lei federal nº. 8.666/93, são obrigações da </w:t>
      </w:r>
      <w:r w:rsidRPr="00865EBA">
        <w:rPr>
          <w:rFonts w:ascii="Arial Narrow" w:hAnsi="Arial Narrow" w:cs="Arial Narrow"/>
          <w:b/>
          <w:bCs/>
          <w:sz w:val="28"/>
          <w:szCs w:val="28"/>
        </w:rPr>
        <w:t>CONTRATADA</w:t>
      </w:r>
      <w:r w:rsidRPr="00865EBA">
        <w:rPr>
          <w:rFonts w:ascii="Arial Narrow" w:hAnsi="Arial Narrow" w:cs="Arial Narrow"/>
          <w:sz w:val="28"/>
          <w:szCs w:val="28"/>
        </w:rPr>
        <w:t>:</w:t>
      </w:r>
    </w:p>
    <w:p w14:paraId="341938EF"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46A9F6AD"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a)</w:t>
      </w:r>
      <w:r w:rsidRPr="00865EBA">
        <w:rPr>
          <w:rFonts w:ascii="Arial Narrow" w:hAnsi="Arial Narrow" w:cs="Arial Narrow"/>
          <w:color w:val="000000"/>
          <w:sz w:val="28"/>
          <w:szCs w:val="28"/>
        </w:rPr>
        <w:t xml:space="preserve"> Reparar, corrigir, remover, reconstituir ou substituir, às suas expensas, no total ou em parte, vícios, defeitos ou incorreções verificadas na execução do objeto deste contrato. </w:t>
      </w:r>
    </w:p>
    <w:p w14:paraId="01693121"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3B8E7024"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b)</w:t>
      </w:r>
      <w:r w:rsidRPr="00865EBA">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prepostos, em idênticas hipóteses. </w:t>
      </w:r>
    </w:p>
    <w:p w14:paraId="6270F4E9"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2270802A"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lastRenderedPageBreak/>
        <w:t>c)</w:t>
      </w:r>
      <w:r w:rsidRPr="00865EBA">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na licitação.</w:t>
      </w:r>
    </w:p>
    <w:p w14:paraId="50F185DA"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5CA8D7AE"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d)</w:t>
      </w:r>
      <w:r w:rsidRPr="00865EBA">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54672618"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142D588A"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e)</w:t>
      </w:r>
      <w:r w:rsidRPr="00865EBA">
        <w:rPr>
          <w:rFonts w:ascii="Arial Narrow" w:hAnsi="Arial Narrow" w:cs="Arial Narrow"/>
          <w:color w:val="000000"/>
          <w:sz w:val="28"/>
          <w:szCs w:val="28"/>
        </w:rPr>
        <w:t xml:space="preserve"> Efetuar o fornecimento dentro das especificações e/ou condições constantes na proposta apresentada, devidamente aprovado pelo Fiscal do contrato da CONTRATANTE.</w:t>
      </w:r>
    </w:p>
    <w:p w14:paraId="2AAA563D"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color w:val="000000"/>
          <w:sz w:val="28"/>
          <w:szCs w:val="28"/>
        </w:rPr>
        <w:t xml:space="preserve"> </w:t>
      </w:r>
    </w:p>
    <w:p w14:paraId="63BB2D29" w14:textId="77777777" w:rsidR="00A31942" w:rsidRPr="00865EBA" w:rsidRDefault="00A31942" w:rsidP="00A31942">
      <w:pPr>
        <w:autoSpaceDE w:val="0"/>
        <w:autoSpaceDN w:val="0"/>
        <w:adjustRightInd w:val="0"/>
        <w:ind w:left="284" w:right="850"/>
        <w:jc w:val="both"/>
        <w:rPr>
          <w:rFonts w:ascii="Arial Narrow" w:hAnsi="Arial Narrow" w:cs="Arial Narrow"/>
          <w:b/>
          <w:bCs/>
          <w:color w:val="000000"/>
          <w:sz w:val="28"/>
          <w:szCs w:val="28"/>
        </w:rPr>
      </w:pPr>
      <w:r w:rsidRPr="00865EBA">
        <w:rPr>
          <w:rFonts w:ascii="Arial Narrow" w:hAnsi="Arial Narrow" w:cs="Arial Narrow"/>
          <w:b/>
          <w:color w:val="000000"/>
          <w:sz w:val="28"/>
          <w:szCs w:val="28"/>
        </w:rPr>
        <w:t>f)</w:t>
      </w:r>
      <w:r w:rsidRPr="00865EBA">
        <w:rPr>
          <w:rFonts w:ascii="Arial Narrow" w:hAnsi="Arial Narrow" w:cs="Arial Narrow"/>
          <w:color w:val="000000"/>
          <w:sz w:val="28"/>
          <w:szCs w:val="28"/>
        </w:rPr>
        <w:t xml:space="preserve"> Executar diretamente o contrato, sem transferência de responsabilidades ou subcontratações não autorizadas pela </w:t>
      </w:r>
      <w:r w:rsidRPr="00865EBA">
        <w:rPr>
          <w:rFonts w:ascii="Arial Narrow" w:hAnsi="Arial Narrow" w:cs="Arial Narrow"/>
          <w:b/>
          <w:bCs/>
          <w:color w:val="000000"/>
          <w:sz w:val="28"/>
          <w:szCs w:val="28"/>
        </w:rPr>
        <w:t>CONTRATANTE.</w:t>
      </w:r>
    </w:p>
    <w:p w14:paraId="1EC07748"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58ACC285"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g)</w:t>
      </w:r>
      <w:r w:rsidRPr="00865EBA">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objeto contratado.</w:t>
      </w:r>
      <w:r w:rsidRPr="00865EBA">
        <w:rPr>
          <w:rFonts w:ascii="Arial Narrow" w:hAnsi="Arial Narrow" w:cs="Arial Narrow"/>
          <w:b/>
          <w:bCs/>
          <w:color w:val="000000"/>
          <w:sz w:val="28"/>
          <w:szCs w:val="28"/>
        </w:rPr>
        <w:t xml:space="preserve"> </w:t>
      </w:r>
    </w:p>
    <w:p w14:paraId="76AF5F73"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40EDB7A3"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h)</w:t>
      </w:r>
      <w:r w:rsidRPr="00865EBA">
        <w:rPr>
          <w:rFonts w:ascii="Arial Narrow" w:hAnsi="Arial Narrow" w:cs="Arial Narrow"/>
          <w:color w:val="000000"/>
          <w:sz w:val="28"/>
          <w:szCs w:val="28"/>
        </w:rPr>
        <w:t xml:space="preserve"> Prestar todos os esclarecimentos que forem solicitados pela CONTRATANTE, obrigando-se a atender, de imediato, todas as reclamações a respeito da qualidade do fornecimento.</w:t>
      </w:r>
    </w:p>
    <w:p w14:paraId="7AAAC19A"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03D2258A"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i)</w:t>
      </w:r>
      <w:r w:rsidRPr="00865EBA">
        <w:rPr>
          <w:rFonts w:ascii="Arial Narrow" w:hAnsi="Arial Narrow" w:cs="Arial Narrow"/>
          <w:color w:val="000000"/>
          <w:sz w:val="28"/>
          <w:szCs w:val="28"/>
        </w:rPr>
        <w:t xml:space="preserve"> Substituir imediatamente, qualquer produto que a CONTRATANTE considerar que não atenda às especificações técnicas exigidas no </w:t>
      </w:r>
      <w:r>
        <w:rPr>
          <w:rFonts w:ascii="Arial Narrow" w:hAnsi="Arial Narrow" w:cs="Arial Narrow"/>
          <w:color w:val="000000"/>
          <w:sz w:val="28"/>
          <w:szCs w:val="28"/>
        </w:rPr>
        <w:t>Edital</w:t>
      </w:r>
      <w:r w:rsidRPr="00865EBA">
        <w:rPr>
          <w:rFonts w:ascii="Arial Narrow" w:hAnsi="Arial Narrow" w:cs="Arial Narrow"/>
          <w:color w:val="000000"/>
          <w:sz w:val="28"/>
          <w:szCs w:val="28"/>
        </w:rPr>
        <w:t xml:space="preserve"> de Licitação. </w:t>
      </w:r>
    </w:p>
    <w:p w14:paraId="2FF6C486"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28DE14A9"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j)</w:t>
      </w:r>
      <w:r w:rsidRPr="00865EBA">
        <w:rPr>
          <w:rFonts w:ascii="Arial Narrow" w:hAnsi="Arial Narrow" w:cs="Arial Narrow"/>
          <w:color w:val="000000"/>
          <w:sz w:val="28"/>
          <w:szCs w:val="28"/>
        </w:rPr>
        <w:t xml:space="preserve"> Comunicar por escrito ao Fiscal do Contrato, qualquer anormalidade de caráter urgente e prestar os esclarecimentos que julgar necessário.</w:t>
      </w:r>
    </w:p>
    <w:p w14:paraId="6ACB51E9" w14:textId="77777777" w:rsidR="00A31942"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k)</w:t>
      </w:r>
      <w:r w:rsidRPr="00865EBA">
        <w:rPr>
          <w:rFonts w:ascii="Arial Narrow" w:hAnsi="Arial Narrow" w:cs="Arial Narrow"/>
          <w:color w:val="000000"/>
          <w:sz w:val="28"/>
          <w:szCs w:val="28"/>
        </w:rPr>
        <w:t xml:space="preserve"> Assumir todos os encargos de possível demanda trabalhista, civil ou penal, relacionadas ao fornecimento dos combustíveis, originariamente ou vinculada por prevenção, conexão ou continência.</w:t>
      </w:r>
    </w:p>
    <w:p w14:paraId="15125288"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7AF4DAAF"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l)</w:t>
      </w:r>
      <w:r w:rsidRPr="00865EBA">
        <w:rPr>
          <w:rFonts w:ascii="Arial Narrow" w:hAnsi="Arial Narrow" w:cs="Arial Narrow"/>
          <w:color w:val="000000"/>
          <w:sz w:val="28"/>
          <w:szCs w:val="28"/>
        </w:rPr>
        <w:t xml:space="preserve"> Assumir, ainda, a responsabilidade pelos encargos fiscais e comerciais resultantes deste </w:t>
      </w:r>
      <w:r w:rsidRPr="00865EBA">
        <w:rPr>
          <w:rFonts w:ascii="Arial Narrow" w:hAnsi="Arial Narrow" w:cs="Arial Narrow"/>
          <w:b/>
          <w:bCs/>
          <w:color w:val="000000"/>
          <w:sz w:val="28"/>
          <w:szCs w:val="28"/>
        </w:rPr>
        <w:t>Contrato</w:t>
      </w:r>
      <w:r w:rsidRPr="00865EBA">
        <w:rPr>
          <w:rFonts w:ascii="Arial Narrow" w:hAnsi="Arial Narrow" w:cs="Arial Narrow"/>
          <w:color w:val="000000"/>
          <w:sz w:val="28"/>
          <w:szCs w:val="28"/>
        </w:rPr>
        <w:t>.</w:t>
      </w:r>
    </w:p>
    <w:p w14:paraId="1E765D05"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3DDB3C98"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m)</w:t>
      </w:r>
      <w:r w:rsidRPr="00865EBA">
        <w:rPr>
          <w:rFonts w:ascii="Arial Narrow" w:hAnsi="Arial Narrow" w:cs="Arial Narrow"/>
          <w:color w:val="000000"/>
          <w:sz w:val="28"/>
          <w:szCs w:val="28"/>
        </w:rPr>
        <w:t xml:space="preserve"> A inadimplência da </w:t>
      </w:r>
      <w:r w:rsidRPr="00865EBA">
        <w:rPr>
          <w:rFonts w:ascii="Arial Narrow" w:hAnsi="Arial Narrow" w:cs="Arial Narrow"/>
          <w:b/>
          <w:bCs/>
          <w:color w:val="000000"/>
          <w:sz w:val="28"/>
          <w:szCs w:val="28"/>
        </w:rPr>
        <w:t xml:space="preserve">CONTRATADA, </w:t>
      </w:r>
      <w:r w:rsidRPr="00865EBA">
        <w:rPr>
          <w:rFonts w:ascii="Arial Narrow" w:hAnsi="Arial Narrow" w:cs="Arial Narrow"/>
          <w:color w:val="000000"/>
          <w:sz w:val="28"/>
          <w:szCs w:val="28"/>
        </w:rPr>
        <w:t xml:space="preserve">com referência aos encargos estabelecidos no edital, não transfere a responsabilidade pelo seu pagamento à CONTRATANTE, nem poderá onerar o objeto deste </w:t>
      </w:r>
      <w:r w:rsidRPr="00865EBA">
        <w:rPr>
          <w:rFonts w:ascii="Arial Narrow" w:hAnsi="Arial Narrow" w:cs="Arial Narrow"/>
          <w:b/>
          <w:bCs/>
          <w:color w:val="000000"/>
          <w:sz w:val="28"/>
          <w:szCs w:val="28"/>
        </w:rPr>
        <w:t>Contrato</w:t>
      </w:r>
      <w:r w:rsidRPr="00865EBA">
        <w:rPr>
          <w:rFonts w:ascii="Arial Narrow" w:hAnsi="Arial Narrow" w:cs="Arial Narrow"/>
          <w:color w:val="000000"/>
          <w:sz w:val="28"/>
          <w:szCs w:val="28"/>
        </w:rPr>
        <w:t xml:space="preserve">, razão pela qual a </w:t>
      </w:r>
      <w:r w:rsidRPr="00865EBA">
        <w:rPr>
          <w:rFonts w:ascii="Arial Narrow" w:hAnsi="Arial Narrow" w:cs="Arial Narrow"/>
          <w:b/>
          <w:bCs/>
          <w:color w:val="000000"/>
          <w:sz w:val="28"/>
          <w:szCs w:val="28"/>
        </w:rPr>
        <w:t xml:space="preserve">CONTRATADA </w:t>
      </w:r>
      <w:r w:rsidRPr="00865EBA">
        <w:rPr>
          <w:rFonts w:ascii="Arial Narrow" w:hAnsi="Arial Narrow" w:cs="Arial Narrow"/>
          <w:color w:val="000000"/>
          <w:sz w:val="28"/>
          <w:szCs w:val="28"/>
        </w:rPr>
        <w:t xml:space="preserve">renuncia expressamente a </w:t>
      </w:r>
      <w:r w:rsidRPr="00865EBA">
        <w:rPr>
          <w:rFonts w:ascii="Arial Narrow" w:hAnsi="Arial Narrow" w:cs="Arial Narrow"/>
          <w:color w:val="000000"/>
          <w:sz w:val="28"/>
          <w:szCs w:val="28"/>
        </w:rPr>
        <w:lastRenderedPageBreak/>
        <w:t xml:space="preserve">qualquer vínculo de solidariedade, ativa ou passiva, com a CONTRATANTE. </w:t>
      </w:r>
    </w:p>
    <w:p w14:paraId="1EB05A67"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6E88EA52"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n)</w:t>
      </w:r>
      <w:r w:rsidRPr="00865EBA">
        <w:rPr>
          <w:rFonts w:ascii="Arial Narrow" w:hAnsi="Arial Narrow" w:cs="Arial Narrow"/>
          <w:color w:val="000000"/>
          <w:sz w:val="28"/>
          <w:szCs w:val="28"/>
        </w:rPr>
        <w:t xml:space="preserve"> Fornecer número do telefone, e-mail e responsável para contato, a fim de atender as solicitações da CONTRATANTE. </w:t>
      </w:r>
    </w:p>
    <w:p w14:paraId="159241E1"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26F61268"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o)</w:t>
      </w:r>
      <w:r w:rsidRPr="00865EBA">
        <w:rPr>
          <w:rFonts w:ascii="Arial Narrow" w:hAnsi="Arial Narrow" w:cs="Arial Narrow"/>
          <w:color w:val="000000"/>
          <w:sz w:val="28"/>
          <w:szCs w:val="28"/>
        </w:rPr>
        <w:t xml:space="preserve"> Fornecer os produtos dentro do prazo de entrega.</w:t>
      </w:r>
    </w:p>
    <w:p w14:paraId="492CE610"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5A82DC30" w14:textId="77777777" w:rsidR="00A31942" w:rsidRPr="001C03E0" w:rsidRDefault="00A31942" w:rsidP="00A31942">
      <w:pPr>
        <w:autoSpaceDE w:val="0"/>
        <w:autoSpaceDN w:val="0"/>
        <w:adjustRightInd w:val="0"/>
        <w:ind w:left="284" w:right="850"/>
        <w:jc w:val="both"/>
        <w:rPr>
          <w:rFonts w:ascii="Arial Narrow" w:hAnsi="Arial Narrow" w:cs="Arial Narrow"/>
          <w:b/>
          <w:i/>
          <w:iCs/>
          <w:color w:val="000000"/>
          <w:sz w:val="28"/>
          <w:szCs w:val="28"/>
          <w:u w:val="single"/>
        </w:rPr>
      </w:pPr>
      <w:r w:rsidRPr="001C03E0">
        <w:rPr>
          <w:rFonts w:ascii="Arial Narrow" w:hAnsi="Arial Narrow" w:cs="Arial Narrow"/>
          <w:b/>
          <w:i/>
          <w:iCs/>
          <w:color w:val="000000"/>
          <w:sz w:val="28"/>
          <w:szCs w:val="28"/>
          <w:u w:val="single"/>
        </w:rPr>
        <w:t>p) A CONTRATADA fica obrigada a aceitar, nas mesmas condições deste edital, os acréscimos ou supressões que se fizerem necessários até 25% do valor inicial atualizado do objeto adjudicado, devendo supressões acima desse limite ser resultantes de acordo entre as partes.</w:t>
      </w:r>
    </w:p>
    <w:p w14:paraId="6945F840"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3C518EC9"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q)</w:t>
      </w:r>
      <w:r w:rsidRPr="00865EBA">
        <w:rPr>
          <w:rFonts w:ascii="Arial Narrow" w:hAnsi="Arial Narrow" w:cs="Arial Narrow"/>
          <w:color w:val="000000"/>
          <w:sz w:val="28"/>
          <w:szCs w:val="28"/>
        </w:rPr>
        <w:t xml:space="preserve"> Em tudo agir, segundo as diretrizes da CONTRATANTE. </w:t>
      </w:r>
    </w:p>
    <w:p w14:paraId="1FDF7F33"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p>
    <w:p w14:paraId="5C1F9A9F"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2.2.</w:t>
      </w:r>
      <w:r w:rsidRPr="00865EBA">
        <w:rPr>
          <w:rFonts w:ascii="Arial Narrow" w:hAnsi="Arial Narrow" w:cs="Arial Narrow"/>
          <w:sz w:val="28"/>
          <w:szCs w:val="28"/>
        </w:rPr>
        <w:t xml:space="preserve"> Além das obrigações resultantes da observância da Lei Federal nº. 8.666/93, são obrigações da </w:t>
      </w:r>
      <w:r w:rsidRPr="00865EBA">
        <w:rPr>
          <w:rFonts w:ascii="Arial Narrow" w:hAnsi="Arial Narrow" w:cs="Arial Narrow"/>
          <w:b/>
          <w:bCs/>
          <w:sz w:val="28"/>
          <w:szCs w:val="28"/>
        </w:rPr>
        <w:t>CONTRATANTE</w:t>
      </w:r>
      <w:r w:rsidRPr="00865EBA">
        <w:rPr>
          <w:rFonts w:ascii="Arial Narrow" w:hAnsi="Arial Narrow" w:cs="Arial Narrow"/>
          <w:sz w:val="28"/>
          <w:szCs w:val="28"/>
        </w:rPr>
        <w:t>:</w:t>
      </w:r>
    </w:p>
    <w:p w14:paraId="437BB076"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7B2D6B84"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a)</w:t>
      </w:r>
      <w:r w:rsidRPr="00865EBA">
        <w:rPr>
          <w:rFonts w:ascii="Arial Narrow" w:hAnsi="Arial Narrow" w:cs="Arial Narrow"/>
          <w:color w:val="000000"/>
          <w:sz w:val="28"/>
          <w:szCs w:val="28"/>
        </w:rPr>
        <w:t xml:space="preserve"> Prestar à CONTRATADA todas as informações necessárias, quando solicitadas por escrito.</w:t>
      </w:r>
    </w:p>
    <w:p w14:paraId="1882A031"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66482761"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b)</w:t>
      </w:r>
      <w:r w:rsidRPr="00865EBA">
        <w:rPr>
          <w:rFonts w:ascii="Arial Narrow" w:hAnsi="Arial Narrow" w:cs="Arial Narrow"/>
          <w:color w:val="000000"/>
          <w:sz w:val="28"/>
          <w:szCs w:val="28"/>
        </w:rPr>
        <w:t xml:space="preserve"> Acompanhar e fiscalizar a execução do contrato através de Departamento de Gestão das Atas e Contratos Administrativos.</w:t>
      </w:r>
    </w:p>
    <w:p w14:paraId="791B9B30"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331D704E"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c)</w:t>
      </w:r>
      <w:r w:rsidRPr="00865EBA">
        <w:rPr>
          <w:rFonts w:ascii="Arial Narrow" w:hAnsi="Arial Narrow" w:cs="Arial Narrow"/>
          <w:color w:val="000000"/>
          <w:sz w:val="28"/>
          <w:szCs w:val="28"/>
        </w:rPr>
        <w:t xml:space="preserve"> Efetuar, os pagamentos previstos e acordados, após verificação comparativa entre os demonstrativos e contas mensais com os comprovantes de abastecimento, mediante apresentação das notas fiscais/faturas devidamente atestadas.</w:t>
      </w:r>
    </w:p>
    <w:p w14:paraId="0B6A4185"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06605559" w14:textId="77777777" w:rsidR="00A31942" w:rsidRDefault="00A31942" w:rsidP="00A31942">
      <w:pPr>
        <w:numPr>
          <w:ilvl w:val="0"/>
          <w:numId w:val="9"/>
        </w:numPr>
        <w:autoSpaceDE w:val="0"/>
        <w:autoSpaceDN w:val="0"/>
        <w:adjustRightInd w:val="0"/>
        <w:ind w:right="850" w:hanging="786"/>
        <w:jc w:val="both"/>
        <w:rPr>
          <w:rFonts w:ascii="Arial Narrow" w:hAnsi="Arial Narrow" w:cs="Arial Narrow"/>
          <w:color w:val="000000"/>
          <w:sz w:val="28"/>
          <w:szCs w:val="28"/>
        </w:rPr>
      </w:pPr>
      <w:r w:rsidRPr="00865EBA">
        <w:rPr>
          <w:rFonts w:ascii="Arial Narrow" w:hAnsi="Arial Narrow" w:cs="Arial Narrow"/>
          <w:color w:val="000000"/>
          <w:sz w:val="28"/>
          <w:szCs w:val="28"/>
        </w:rPr>
        <w:t xml:space="preserve">Permitir o acesso de funcionários da </w:t>
      </w:r>
      <w:r w:rsidRPr="00865EBA">
        <w:rPr>
          <w:rFonts w:ascii="Arial Narrow" w:hAnsi="Arial Narrow" w:cs="Arial Narrow"/>
          <w:b/>
          <w:bCs/>
          <w:color w:val="000000"/>
          <w:sz w:val="28"/>
          <w:szCs w:val="28"/>
        </w:rPr>
        <w:t xml:space="preserve">CONTRATADA </w:t>
      </w:r>
      <w:r w:rsidRPr="00865EBA">
        <w:rPr>
          <w:rFonts w:ascii="Arial Narrow" w:hAnsi="Arial Narrow" w:cs="Arial Narrow"/>
          <w:color w:val="000000"/>
          <w:sz w:val="28"/>
          <w:szCs w:val="28"/>
        </w:rPr>
        <w:t>nas dependências do Paço</w:t>
      </w:r>
    </w:p>
    <w:p w14:paraId="38B6FC7E" w14:textId="77777777" w:rsidR="00A31942"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color w:val="000000"/>
          <w:sz w:val="28"/>
          <w:szCs w:val="28"/>
        </w:rPr>
        <w:t xml:space="preserve">Municipal, para a entrega das notas fiscais/faturas; </w:t>
      </w:r>
    </w:p>
    <w:p w14:paraId="5F013A59" w14:textId="77777777" w:rsidR="00A31942" w:rsidRDefault="00A31942" w:rsidP="00A31942">
      <w:pPr>
        <w:autoSpaceDE w:val="0"/>
        <w:autoSpaceDN w:val="0"/>
        <w:adjustRightInd w:val="0"/>
        <w:ind w:left="284" w:right="850"/>
        <w:jc w:val="both"/>
        <w:rPr>
          <w:rFonts w:ascii="Arial Narrow" w:hAnsi="Arial Narrow" w:cs="Arial Narrow"/>
          <w:color w:val="000000"/>
          <w:sz w:val="28"/>
          <w:szCs w:val="28"/>
        </w:rPr>
      </w:pPr>
    </w:p>
    <w:p w14:paraId="4D285A99" w14:textId="77777777" w:rsidR="00A31942" w:rsidRDefault="00A31942" w:rsidP="00A31942">
      <w:pPr>
        <w:numPr>
          <w:ilvl w:val="0"/>
          <w:numId w:val="9"/>
        </w:numPr>
        <w:autoSpaceDE w:val="0"/>
        <w:autoSpaceDN w:val="0"/>
        <w:adjustRightInd w:val="0"/>
        <w:ind w:right="850" w:hanging="786"/>
        <w:jc w:val="both"/>
        <w:rPr>
          <w:rFonts w:ascii="Arial Narrow" w:hAnsi="Arial Narrow" w:cs="Arial Narrow"/>
          <w:b/>
          <w:bCs/>
          <w:color w:val="000000"/>
          <w:sz w:val="28"/>
          <w:szCs w:val="28"/>
        </w:rPr>
      </w:pPr>
      <w:r w:rsidRPr="00865EBA">
        <w:rPr>
          <w:rFonts w:ascii="Arial Narrow" w:hAnsi="Arial Narrow" w:cs="Arial Narrow"/>
          <w:color w:val="000000"/>
          <w:sz w:val="28"/>
          <w:szCs w:val="28"/>
        </w:rPr>
        <w:t xml:space="preserve">Impedir que terceiros executem o fornecimento objeto deste </w:t>
      </w:r>
      <w:r w:rsidRPr="00865EBA">
        <w:rPr>
          <w:rFonts w:ascii="Arial Narrow" w:hAnsi="Arial Narrow" w:cs="Arial Narrow"/>
          <w:b/>
          <w:bCs/>
          <w:color w:val="000000"/>
          <w:sz w:val="28"/>
          <w:szCs w:val="28"/>
        </w:rPr>
        <w:t>Contrato</w:t>
      </w:r>
      <w:r w:rsidRPr="00865EBA">
        <w:rPr>
          <w:rFonts w:ascii="Arial Narrow" w:hAnsi="Arial Narrow" w:cs="Arial Narrow"/>
          <w:color w:val="000000"/>
          <w:sz w:val="28"/>
          <w:szCs w:val="28"/>
        </w:rPr>
        <w:t>.</w:t>
      </w:r>
      <w:r w:rsidRPr="00865EBA">
        <w:rPr>
          <w:rFonts w:ascii="Arial Narrow" w:hAnsi="Arial Narrow" w:cs="Arial Narrow"/>
          <w:b/>
          <w:bCs/>
          <w:color w:val="000000"/>
          <w:sz w:val="28"/>
          <w:szCs w:val="28"/>
        </w:rPr>
        <w:t xml:space="preserve"> </w:t>
      </w:r>
    </w:p>
    <w:p w14:paraId="20287980"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f)</w:t>
      </w:r>
      <w:r w:rsidRPr="00865EBA">
        <w:rPr>
          <w:rFonts w:ascii="Arial Narrow" w:hAnsi="Arial Narrow" w:cs="Arial Narrow"/>
          <w:color w:val="000000"/>
          <w:sz w:val="28"/>
          <w:szCs w:val="28"/>
        </w:rPr>
        <w:t xml:space="preserve"> Efetuar periodicamente, pesquisa junto ao comércio local para obter tabela indicativa da síntese de preços praticados, a fim de averiguar a vantagem da proposta ofertada pela CONTRATADA. </w:t>
      </w:r>
    </w:p>
    <w:p w14:paraId="4BC9D5C7" w14:textId="77777777" w:rsidR="00A31942" w:rsidRPr="00865EBA" w:rsidRDefault="00A31942" w:rsidP="00A31942">
      <w:pPr>
        <w:autoSpaceDE w:val="0"/>
        <w:autoSpaceDN w:val="0"/>
        <w:adjustRightInd w:val="0"/>
        <w:spacing w:before="24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g)</w:t>
      </w:r>
      <w:r w:rsidRPr="00865EBA">
        <w:rPr>
          <w:rFonts w:ascii="Arial Narrow" w:hAnsi="Arial Narrow" w:cs="Arial Narrow"/>
          <w:color w:val="000000"/>
          <w:sz w:val="28"/>
          <w:szCs w:val="28"/>
        </w:rPr>
        <w:t xml:space="preserve"> Comunicar, oficialmente, à </w:t>
      </w:r>
      <w:r w:rsidRPr="00865EBA">
        <w:rPr>
          <w:rFonts w:ascii="Arial Narrow" w:hAnsi="Arial Narrow" w:cs="Arial Narrow"/>
          <w:b/>
          <w:bCs/>
          <w:color w:val="000000"/>
          <w:sz w:val="28"/>
          <w:szCs w:val="28"/>
        </w:rPr>
        <w:t>CONTRATADAS quaisquer falhas</w:t>
      </w:r>
      <w:r w:rsidRPr="00865EBA">
        <w:rPr>
          <w:rFonts w:ascii="Arial Narrow" w:hAnsi="Arial Narrow" w:cs="Arial Narrow"/>
          <w:color w:val="000000"/>
          <w:sz w:val="28"/>
          <w:szCs w:val="28"/>
        </w:rPr>
        <w:t xml:space="preserve"> ocorridas, consideradas de natureza grave.</w:t>
      </w:r>
    </w:p>
    <w:p w14:paraId="191B0890"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3D244AEA"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sz w:val="28"/>
          <w:szCs w:val="28"/>
        </w:rPr>
        <w:lastRenderedPageBreak/>
        <w:t>h)</w:t>
      </w:r>
      <w:r w:rsidRPr="00865EBA">
        <w:rPr>
          <w:rFonts w:ascii="Arial Narrow" w:hAnsi="Arial Narrow" w:cs="Arial Narrow"/>
          <w:sz w:val="28"/>
          <w:szCs w:val="28"/>
        </w:rPr>
        <w:t xml:space="preserve"> Cumprir e fazer cumprir o disposto neste contrato.</w:t>
      </w:r>
    </w:p>
    <w:p w14:paraId="345ABB3D" w14:textId="77777777" w:rsidR="00A31942" w:rsidRDefault="00A31942" w:rsidP="00A31942">
      <w:pPr>
        <w:widowControl w:val="0"/>
        <w:autoSpaceDE w:val="0"/>
        <w:autoSpaceDN w:val="0"/>
        <w:adjustRightInd w:val="0"/>
        <w:ind w:left="284" w:right="850"/>
        <w:jc w:val="both"/>
        <w:rPr>
          <w:rFonts w:ascii="Arial Narrow" w:hAnsi="Arial Narrow" w:cs="Arial Narrow"/>
          <w:b/>
          <w:bCs/>
          <w:sz w:val="28"/>
          <w:szCs w:val="28"/>
          <w:u w:val="single"/>
        </w:rPr>
      </w:pPr>
    </w:p>
    <w:p w14:paraId="17CDF0E6"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CLAUSULA TERCEIRA – FORMA DE FORNECIMENTO DO OBJETO</w:t>
      </w:r>
    </w:p>
    <w:p w14:paraId="529F63F2"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u w:val="single"/>
        </w:rPr>
      </w:pPr>
    </w:p>
    <w:p w14:paraId="47CA2430" w14:textId="77777777" w:rsidR="00A31942" w:rsidRDefault="00A31942" w:rsidP="00A31942">
      <w:pPr>
        <w:pStyle w:val="NormalWeb"/>
        <w:spacing w:before="0" w:beforeAutospacing="0" w:after="0" w:afterAutospacing="0"/>
        <w:ind w:left="284" w:right="850"/>
        <w:jc w:val="both"/>
        <w:rPr>
          <w:rFonts w:ascii="Arial Narrow" w:hAnsi="Arial Narrow"/>
          <w:sz w:val="28"/>
          <w:szCs w:val="28"/>
        </w:rPr>
      </w:pPr>
      <w:r w:rsidRPr="001160E1">
        <w:rPr>
          <w:rFonts w:ascii="Arial Narrow" w:hAnsi="Arial Narrow"/>
          <w:b/>
          <w:sz w:val="28"/>
          <w:szCs w:val="28"/>
        </w:rPr>
        <w:t xml:space="preserve">3.1. </w:t>
      </w:r>
      <w:r w:rsidRPr="001160E1">
        <w:rPr>
          <w:rFonts w:ascii="Arial Narrow" w:hAnsi="Arial Narrow"/>
          <w:sz w:val="28"/>
          <w:szCs w:val="28"/>
        </w:rPr>
        <w:t xml:space="preserve">Após a emissão da requisição solicitando os produtos necessários, a CONTRATADA deverá atentar para o enunciado do Termo de Referência, </w:t>
      </w:r>
      <w:r w:rsidRPr="001160E1">
        <w:rPr>
          <w:rFonts w:ascii="Arial Narrow" w:hAnsi="Arial Narrow"/>
          <w:b/>
          <w:color w:val="000000"/>
          <w:sz w:val="28"/>
          <w:szCs w:val="28"/>
        </w:rPr>
        <w:t>DO LOCAL DE ENTREGA</w:t>
      </w:r>
      <w:r>
        <w:rPr>
          <w:rFonts w:ascii="Arial Narrow" w:hAnsi="Arial Narrow"/>
          <w:b/>
          <w:color w:val="000000"/>
          <w:sz w:val="28"/>
          <w:szCs w:val="28"/>
        </w:rPr>
        <w:t xml:space="preserve">, DO ACEITE E RECEBIMENTO DOS PRODUTOS, </w:t>
      </w:r>
      <w:r w:rsidRPr="001160E1">
        <w:rPr>
          <w:rFonts w:ascii="Arial Narrow" w:hAnsi="Arial Narrow"/>
          <w:b/>
          <w:sz w:val="28"/>
          <w:szCs w:val="28"/>
        </w:rPr>
        <w:t>ENTREGA</w:t>
      </w:r>
      <w:r>
        <w:rPr>
          <w:rFonts w:ascii="Arial Narrow" w:hAnsi="Arial Narrow"/>
          <w:b/>
          <w:sz w:val="28"/>
          <w:szCs w:val="28"/>
        </w:rPr>
        <w:t xml:space="preserve"> E CRITÉRIOS DE ACEITAÇÃO DO OBJETO</w:t>
      </w:r>
      <w:r w:rsidRPr="001160E1">
        <w:rPr>
          <w:rFonts w:ascii="Arial Narrow" w:hAnsi="Arial Narrow"/>
          <w:sz w:val="28"/>
          <w:szCs w:val="28"/>
        </w:rPr>
        <w:t>.</w:t>
      </w:r>
    </w:p>
    <w:p w14:paraId="30DB2725" w14:textId="77777777" w:rsidR="00A31942" w:rsidRDefault="00A31942" w:rsidP="00A31942">
      <w:pPr>
        <w:pStyle w:val="NormalWeb"/>
        <w:spacing w:before="0" w:beforeAutospacing="0" w:after="0" w:afterAutospacing="0"/>
        <w:ind w:left="284" w:right="850"/>
        <w:jc w:val="both"/>
        <w:rPr>
          <w:rFonts w:ascii="Arial Narrow" w:hAnsi="Arial Narrow"/>
          <w:sz w:val="28"/>
          <w:szCs w:val="28"/>
        </w:rPr>
      </w:pPr>
    </w:p>
    <w:p w14:paraId="62798AE2" w14:textId="77777777" w:rsidR="00A31942" w:rsidRPr="00DB19BE" w:rsidRDefault="00A31942" w:rsidP="00A31942">
      <w:pPr>
        <w:pStyle w:val="NormalWeb"/>
        <w:spacing w:before="0" w:beforeAutospacing="0" w:after="0" w:afterAutospacing="0"/>
        <w:ind w:left="284" w:right="850"/>
        <w:jc w:val="both"/>
        <w:rPr>
          <w:rFonts w:ascii="Arial Narrow" w:hAnsi="Arial Narrow"/>
          <w:sz w:val="28"/>
          <w:szCs w:val="28"/>
        </w:rPr>
      </w:pPr>
      <w:r>
        <w:rPr>
          <w:rFonts w:ascii="Arial Narrow" w:hAnsi="Arial Narrow"/>
          <w:b/>
          <w:bCs/>
          <w:sz w:val="28"/>
          <w:szCs w:val="28"/>
        </w:rPr>
        <w:t xml:space="preserve">3.1.1. </w:t>
      </w:r>
      <w:r>
        <w:rPr>
          <w:rFonts w:ascii="Arial Narrow" w:hAnsi="Arial Narrow"/>
          <w:sz w:val="28"/>
          <w:szCs w:val="28"/>
        </w:rPr>
        <w:t>O enunciado no item acima, referente ao fornecimento do objeto deste, pode variar de conforme a necessidade das Secretarias.</w:t>
      </w:r>
    </w:p>
    <w:p w14:paraId="6BD1F523" w14:textId="77777777" w:rsidR="00A31942" w:rsidRPr="007A10F5" w:rsidRDefault="00A31942" w:rsidP="00A31942">
      <w:pPr>
        <w:pStyle w:val="NormalWeb"/>
        <w:spacing w:before="0" w:beforeAutospacing="0" w:after="0" w:afterAutospacing="0"/>
        <w:ind w:left="284" w:right="850" w:firstLine="708"/>
        <w:jc w:val="both"/>
        <w:rPr>
          <w:rFonts w:ascii="Arial Narrow" w:hAnsi="Arial Narrow"/>
          <w:b/>
          <w:i/>
          <w:sz w:val="28"/>
          <w:szCs w:val="28"/>
        </w:rPr>
      </w:pPr>
    </w:p>
    <w:p w14:paraId="70B63546" w14:textId="77777777" w:rsidR="00A31942" w:rsidRPr="00865EBA" w:rsidRDefault="00A31942" w:rsidP="00A31942">
      <w:pPr>
        <w:pStyle w:val="NormalWeb"/>
        <w:spacing w:before="0" w:beforeAutospacing="0" w:after="0" w:afterAutospacing="0"/>
        <w:ind w:left="284" w:right="850"/>
        <w:jc w:val="both"/>
        <w:rPr>
          <w:rFonts w:ascii="Arial Narrow" w:hAnsi="Arial Narrow"/>
          <w:b/>
          <w:i/>
          <w:sz w:val="28"/>
          <w:szCs w:val="28"/>
        </w:rPr>
      </w:pPr>
      <w:r w:rsidRPr="00865EBA">
        <w:rPr>
          <w:rFonts w:ascii="Arial Narrow" w:hAnsi="Arial Narrow"/>
          <w:b/>
          <w:i/>
          <w:sz w:val="28"/>
          <w:szCs w:val="28"/>
        </w:rPr>
        <w:t>3.1.</w:t>
      </w:r>
      <w:r>
        <w:rPr>
          <w:rFonts w:ascii="Arial Narrow" w:hAnsi="Arial Narrow"/>
          <w:b/>
          <w:i/>
          <w:sz w:val="28"/>
          <w:szCs w:val="28"/>
        </w:rPr>
        <w:t>2</w:t>
      </w:r>
      <w:r w:rsidRPr="00865EBA">
        <w:rPr>
          <w:rFonts w:ascii="Arial Narrow" w:hAnsi="Arial Narrow"/>
          <w:b/>
          <w:i/>
          <w:sz w:val="28"/>
          <w:szCs w:val="28"/>
        </w:rPr>
        <w:t xml:space="preserve">. A Licitante que não atender o item acima estará sujeita as penalidades cabíveis, conforme item </w:t>
      </w:r>
      <w:r>
        <w:rPr>
          <w:rFonts w:ascii="Arial Narrow" w:hAnsi="Arial Narrow"/>
          <w:b/>
          <w:i/>
          <w:sz w:val="28"/>
          <w:szCs w:val="28"/>
        </w:rPr>
        <w:t>8</w:t>
      </w:r>
      <w:r w:rsidRPr="00865EBA">
        <w:rPr>
          <w:rFonts w:ascii="Arial Narrow" w:hAnsi="Arial Narrow"/>
          <w:b/>
          <w:i/>
          <w:sz w:val="28"/>
          <w:szCs w:val="28"/>
        </w:rPr>
        <w:t xml:space="preserve"> deste contrato.</w:t>
      </w:r>
    </w:p>
    <w:p w14:paraId="1926BE7C" w14:textId="77777777" w:rsidR="00A31942" w:rsidRPr="00865EBA" w:rsidRDefault="00A31942" w:rsidP="00A31942">
      <w:pPr>
        <w:pStyle w:val="NormalWeb"/>
        <w:spacing w:before="0" w:beforeAutospacing="0" w:after="0" w:afterAutospacing="0"/>
        <w:ind w:left="284" w:right="850" w:firstLine="708"/>
        <w:jc w:val="both"/>
        <w:rPr>
          <w:rFonts w:ascii="Arial Narrow" w:hAnsi="Arial Narrow"/>
          <w:i/>
          <w:sz w:val="28"/>
          <w:szCs w:val="28"/>
        </w:rPr>
      </w:pPr>
    </w:p>
    <w:p w14:paraId="7E665EDA" w14:textId="77777777" w:rsidR="00A31942" w:rsidRPr="00865EBA" w:rsidRDefault="00A31942" w:rsidP="00A31942">
      <w:pPr>
        <w:pStyle w:val="NormalWeb"/>
        <w:spacing w:before="0" w:beforeAutospacing="0" w:after="0" w:afterAutospacing="0"/>
        <w:ind w:left="284" w:right="850"/>
        <w:jc w:val="both"/>
        <w:rPr>
          <w:rFonts w:ascii="Arial Narrow" w:hAnsi="Arial Narrow" w:cs="Arial"/>
          <w:sz w:val="28"/>
          <w:szCs w:val="28"/>
        </w:rPr>
      </w:pPr>
      <w:r w:rsidRPr="00865EBA">
        <w:rPr>
          <w:rFonts w:ascii="Arial Narrow" w:hAnsi="Arial Narrow" w:cs="Arial"/>
          <w:b/>
          <w:sz w:val="28"/>
          <w:szCs w:val="28"/>
        </w:rPr>
        <w:t>3.2.</w:t>
      </w:r>
      <w:r w:rsidRPr="00865EBA">
        <w:rPr>
          <w:rFonts w:ascii="Arial Narrow" w:hAnsi="Arial Narrow" w:cs="Arial"/>
          <w:sz w:val="28"/>
          <w:szCs w:val="28"/>
        </w:rPr>
        <w:t xml:space="preserve"> </w:t>
      </w:r>
      <w:r w:rsidRPr="00D34346">
        <w:rPr>
          <w:rFonts w:ascii="Arial Narrow" w:hAnsi="Arial Narrow"/>
          <w:sz w:val="28"/>
          <w:szCs w:val="28"/>
        </w:rPr>
        <w:t>Os produtos deverão ser entregues de forma parcelada, no prazo máximo de 48 (quarenta e oito) horas, a partir da solicitação através de requisição, conforme solicitação da Contratante, que a cada pedido de fornecimento, especificará formalmente a quantidade necessária do objeto contratado</w:t>
      </w:r>
      <w:r w:rsidRPr="00865EBA">
        <w:rPr>
          <w:rFonts w:ascii="Arial Narrow" w:hAnsi="Arial Narrow" w:cs="Arial"/>
          <w:sz w:val="28"/>
          <w:szCs w:val="28"/>
        </w:rPr>
        <w:t>.</w:t>
      </w:r>
    </w:p>
    <w:p w14:paraId="3851E029" w14:textId="77777777" w:rsidR="00A31942" w:rsidRPr="00865EBA" w:rsidRDefault="00A31942" w:rsidP="00A31942">
      <w:pPr>
        <w:pStyle w:val="NormalWeb"/>
        <w:spacing w:before="0" w:beforeAutospacing="0" w:after="0" w:afterAutospacing="0"/>
        <w:ind w:left="284" w:right="850"/>
        <w:jc w:val="both"/>
        <w:rPr>
          <w:rFonts w:ascii="Arial Narrow" w:hAnsi="Arial Narrow" w:cs="Arial"/>
          <w:sz w:val="28"/>
          <w:szCs w:val="28"/>
        </w:rPr>
      </w:pPr>
    </w:p>
    <w:p w14:paraId="38114E40"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3.3.</w:t>
      </w:r>
      <w:r w:rsidRPr="00865EBA">
        <w:rPr>
          <w:rFonts w:ascii="Arial Narrow" w:hAnsi="Arial Narrow" w:cs="Arial"/>
          <w:sz w:val="28"/>
          <w:szCs w:val="28"/>
        </w:rPr>
        <w:t xml:space="preserve"> Independente da quantidade solicitada a CONTRATADA estará obrigada a atender a todas as ordens de fornecimento expedidas durante a vigência do contrato, sempre obedecendo as datas e os horários estipulados nas Requisições.</w:t>
      </w:r>
    </w:p>
    <w:p w14:paraId="0AF3C06D"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sz w:val="28"/>
          <w:szCs w:val="28"/>
        </w:rPr>
        <w:t xml:space="preserve"> </w:t>
      </w:r>
    </w:p>
    <w:p w14:paraId="4429BA8A"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3.4.</w:t>
      </w:r>
      <w:r w:rsidRPr="00865EBA">
        <w:rPr>
          <w:rFonts w:ascii="Arial Narrow" w:hAnsi="Arial Narrow" w:cs="Arial"/>
          <w:sz w:val="28"/>
          <w:szCs w:val="28"/>
        </w:rPr>
        <w:t xml:space="preserve">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w:t>
      </w:r>
      <w:r>
        <w:rPr>
          <w:rFonts w:ascii="Arial Narrow" w:hAnsi="Arial Narrow" w:cs="Arial"/>
          <w:sz w:val="28"/>
          <w:szCs w:val="28"/>
        </w:rPr>
        <w:t>.</w:t>
      </w:r>
    </w:p>
    <w:p w14:paraId="0FE608AB"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p>
    <w:p w14:paraId="06E73502"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3.4.1.</w:t>
      </w:r>
      <w:r w:rsidRPr="00865EBA">
        <w:rPr>
          <w:rFonts w:ascii="Arial Narrow" w:hAnsi="Arial Narrow" w:cs="Arial"/>
          <w:sz w:val="28"/>
          <w:szCs w:val="28"/>
        </w:rPr>
        <w:t xml:space="preserve"> A avaliação da qualidade efetuada pela CONTRATANTE, não exclui a responsabilidade da empresa pela qualidade do produto entregue, dentro dos limites estabelecidos pela lei e neste contrato.</w:t>
      </w:r>
    </w:p>
    <w:p w14:paraId="6EE939A2"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p>
    <w:p w14:paraId="0454E6A1"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3.5.</w:t>
      </w:r>
      <w:r w:rsidRPr="00865EBA">
        <w:rPr>
          <w:rFonts w:ascii="Arial Narrow" w:hAnsi="Arial Narrow" w:cs="Arial"/>
          <w:sz w:val="28"/>
          <w:szCs w:val="28"/>
        </w:rPr>
        <w:t xml:space="preserve"> Será considerada </w:t>
      </w:r>
      <w:r w:rsidRPr="00865EBA">
        <w:rPr>
          <w:rFonts w:ascii="Arial Narrow" w:hAnsi="Arial Narrow" w:cs="Arial"/>
          <w:b/>
          <w:sz w:val="28"/>
          <w:szCs w:val="28"/>
        </w:rPr>
        <w:t>imprópria e recusada</w:t>
      </w:r>
      <w:r w:rsidRPr="00865EBA">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14:paraId="48205BD2" w14:textId="77777777" w:rsidR="00A31942" w:rsidRPr="00865EBA" w:rsidRDefault="00A31942" w:rsidP="00A31942">
      <w:pPr>
        <w:ind w:left="284" w:right="850"/>
        <w:jc w:val="both"/>
        <w:rPr>
          <w:rFonts w:ascii="Arial Narrow" w:hAnsi="Arial Narrow" w:cs="Arial"/>
          <w:sz w:val="28"/>
          <w:szCs w:val="28"/>
        </w:rPr>
      </w:pPr>
    </w:p>
    <w:p w14:paraId="1C6F5D02"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lastRenderedPageBreak/>
        <w:t>3.</w:t>
      </w:r>
      <w:r>
        <w:rPr>
          <w:rFonts w:ascii="Arial Narrow" w:hAnsi="Arial Narrow" w:cs="Arial"/>
          <w:b/>
          <w:sz w:val="28"/>
          <w:szCs w:val="28"/>
        </w:rPr>
        <w:t>6</w:t>
      </w:r>
      <w:r w:rsidRPr="00865EBA">
        <w:rPr>
          <w:rFonts w:ascii="Arial Narrow" w:hAnsi="Arial Narrow" w:cs="Arial"/>
          <w:b/>
          <w:sz w:val="28"/>
          <w:szCs w:val="28"/>
        </w:rPr>
        <w:t>.</w:t>
      </w:r>
      <w:r w:rsidRPr="00865EBA">
        <w:rPr>
          <w:rFonts w:ascii="Arial Narrow" w:hAnsi="Arial Narrow" w:cs="Arial"/>
          <w:sz w:val="28"/>
          <w:szCs w:val="28"/>
        </w:rPr>
        <w:t xml:space="preserve"> A CONTRATADA obriga-se a permitir, em qualquer tempo, visitas técnicas em suas dependências, a serem realizadas pelos Técnicos da Vigilância Sanitária, para efeito de verificação do atendimento pela empresa das normas técnicas e das exigências da legislação que rege a matéria e, acatar a conclusão do laudo final elaborado pelos Técnicos, submetendo-se às penalidades cabíveis ou, se julgado pertinente pelos técnicos, tomando as providências necessárias, quando for o caso, para corrigir os Pontos Críticos e as irregularidades levantadas.</w:t>
      </w:r>
    </w:p>
    <w:p w14:paraId="774FE7C5" w14:textId="77777777" w:rsidR="00A31942" w:rsidRPr="00865EBA" w:rsidRDefault="00A31942" w:rsidP="00A31942">
      <w:pPr>
        <w:autoSpaceDE w:val="0"/>
        <w:autoSpaceDN w:val="0"/>
        <w:adjustRightInd w:val="0"/>
        <w:ind w:left="284" w:right="850"/>
        <w:jc w:val="both"/>
        <w:rPr>
          <w:rFonts w:ascii="Arial Narrow" w:hAnsi="Arial Narrow" w:cs="Arial"/>
          <w:b/>
          <w:sz w:val="28"/>
          <w:szCs w:val="28"/>
        </w:rPr>
      </w:pPr>
    </w:p>
    <w:p w14:paraId="4F7B6CCC"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w:t>
      </w:r>
      <w:r>
        <w:rPr>
          <w:rFonts w:ascii="Arial Narrow" w:hAnsi="Arial Narrow" w:cs="Arial"/>
          <w:b/>
          <w:sz w:val="28"/>
          <w:szCs w:val="28"/>
        </w:rPr>
        <w:t>7</w:t>
      </w:r>
      <w:r w:rsidRPr="00865EBA">
        <w:rPr>
          <w:rFonts w:ascii="Arial Narrow" w:hAnsi="Arial Narrow" w:cs="Arial"/>
          <w:b/>
          <w:sz w:val="28"/>
          <w:szCs w:val="28"/>
        </w:rPr>
        <w:t>.</w:t>
      </w:r>
      <w:r w:rsidRPr="00865EBA">
        <w:rPr>
          <w:rFonts w:ascii="Arial Narrow" w:hAnsi="Arial Narrow" w:cs="Arial"/>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14:paraId="4D09AE3E" w14:textId="77777777" w:rsidR="00A31942" w:rsidRPr="00865EBA" w:rsidRDefault="00A31942" w:rsidP="00A31942">
      <w:pPr>
        <w:autoSpaceDE w:val="0"/>
        <w:autoSpaceDN w:val="0"/>
        <w:adjustRightInd w:val="0"/>
        <w:ind w:left="284" w:right="850"/>
        <w:jc w:val="both"/>
        <w:rPr>
          <w:rFonts w:ascii="Arial Narrow" w:hAnsi="Arial Narrow" w:cs="Arial"/>
          <w:b/>
          <w:sz w:val="28"/>
          <w:szCs w:val="28"/>
        </w:rPr>
      </w:pPr>
    </w:p>
    <w:p w14:paraId="076E5C17"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w:t>
      </w:r>
      <w:r>
        <w:rPr>
          <w:rFonts w:ascii="Arial Narrow" w:hAnsi="Arial Narrow" w:cs="Arial"/>
          <w:b/>
          <w:sz w:val="28"/>
          <w:szCs w:val="28"/>
        </w:rPr>
        <w:t>8</w:t>
      </w:r>
      <w:r w:rsidRPr="00865EBA">
        <w:rPr>
          <w:rFonts w:ascii="Arial Narrow" w:hAnsi="Arial Narrow" w:cs="Arial"/>
          <w:b/>
          <w:sz w:val="28"/>
          <w:szCs w:val="28"/>
        </w:rPr>
        <w:t>.</w:t>
      </w:r>
      <w:r w:rsidRPr="00865EBA">
        <w:rPr>
          <w:rFonts w:ascii="Arial Narrow" w:hAnsi="Arial Narrow" w:cs="Arial"/>
          <w:sz w:val="28"/>
          <w:szCs w:val="28"/>
        </w:rPr>
        <w:t xml:space="preserve"> No caso de alguma irregularidade, o órgão de fiscalização federal, estadual ou municipal competente será comunicado para que defina sobre a destinação final da mercadoria.</w:t>
      </w:r>
    </w:p>
    <w:p w14:paraId="2FCF907C" w14:textId="77777777" w:rsidR="00A31942" w:rsidRPr="00865EBA" w:rsidRDefault="00A31942" w:rsidP="00A31942">
      <w:pPr>
        <w:pStyle w:val="NormalWeb"/>
        <w:ind w:left="284" w:right="850"/>
        <w:jc w:val="both"/>
        <w:rPr>
          <w:rFonts w:ascii="Arial Narrow" w:hAnsi="Arial Narrow" w:cs="Arial"/>
          <w:sz w:val="28"/>
          <w:szCs w:val="28"/>
        </w:rPr>
      </w:pPr>
      <w:r w:rsidRPr="00865EBA">
        <w:rPr>
          <w:rFonts w:ascii="Arial Narrow" w:hAnsi="Arial Narrow" w:cs="Arial"/>
          <w:b/>
          <w:sz w:val="28"/>
          <w:szCs w:val="28"/>
        </w:rPr>
        <w:t>3.</w:t>
      </w:r>
      <w:r>
        <w:rPr>
          <w:rFonts w:ascii="Arial Narrow" w:hAnsi="Arial Narrow" w:cs="Arial"/>
          <w:b/>
          <w:sz w:val="28"/>
          <w:szCs w:val="28"/>
        </w:rPr>
        <w:t>9</w:t>
      </w:r>
      <w:r w:rsidRPr="00865EBA">
        <w:rPr>
          <w:rFonts w:ascii="Arial Narrow" w:hAnsi="Arial Narrow" w:cs="Arial"/>
          <w:b/>
          <w:sz w:val="28"/>
          <w:szCs w:val="28"/>
        </w:rPr>
        <w:t>.</w:t>
      </w:r>
      <w:r w:rsidRPr="00865EBA">
        <w:rPr>
          <w:rFonts w:ascii="Arial Narrow" w:hAnsi="Arial Narrow" w:cs="Arial"/>
          <w:sz w:val="28"/>
          <w:szCs w:val="28"/>
        </w:rPr>
        <w:t xml:space="preserve"> As mercadorias deverão ser apresentadas rigorosamente dentro dos padrões de qualidade exigidos para consumo</w:t>
      </w:r>
      <w:r>
        <w:rPr>
          <w:rFonts w:ascii="Arial Narrow" w:hAnsi="Arial Narrow" w:cs="Arial"/>
          <w:sz w:val="28"/>
          <w:szCs w:val="28"/>
        </w:rPr>
        <w:t>.</w:t>
      </w:r>
    </w:p>
    <w:p w14:paraId="48E6AC61" w14:textId="77777777" w:rsidR="00A31942" w:rsidRPr="00865EBA" w:rsidRDefault="00A31942" w:rsidP="00A31942">
      <w:pPr>
        <w:pStyle w:val="NormalWeb"/>
        <w:ind w:left="284" w:right="850"/>
        <w:jc w:val="both"/>
        <w:rPr>
          <w:rFonts w:ascii="Arial Narrow" w:hAnsi="Arial Narrow" w:cs="Arial"/>
          <w:sz w:val="28"/>
          <w:szCs w:val="28"/>
        </w:rPr>
      </w:pPr>
      <w:r w:rsidRPr="00865EBA">
        <w:rPr>
          <w:rFonts w:ascii="Arial Narrow" w:hAnsi="Arial Narrow" w:cs="Arial"/>
          <w:b/>
          <w:sz w:val="28"/>
          <w:szCs w:val="28"/>
        </w:rPr>
        <w:t>3.</w:t>
      </w:r>
      <w:r>
        <w:rPr>
          <w:rFonts w:ascii="Arial Narrow" w:hAnsi="Arial Narrow" w:cs="Arial"/>
          <w:b/>
          <w:sz w:val="28"/>
          <w:szCs w:val="28"/>
        </w:rPr>
        <w:t>10</w:t>
      </w:r>
      <w:r w:rsidRPr="00865EBA">
        <w:rPr>
          <w:rFonts w:ascii="Arial Narrow" w:hAnsi="Arial Narrow" w:cs="Arial"/>
          <w:b/>
          <w:sz w:val="28"/>
          <w:szCs w:val="28"/>
        </w:rPr>
        <w:t>.</w:t>
      </w:r>
      <w:r w:rsidRPr="00865EBA">
        <w:rPr>
          <w:rFonts w:ascii="Arial Narrow" w:hAnsi="Arial Narrow" w:cs="Arial"/>
          <w:sz w:val="28"/>
          <w:szCs w:val="28"/>
        </w:rPr>
        <w:t xml:space="preserve"> Os produtos que apresentarem qualquer tipo de alteração dentro do prazo de validade deverão ser substituídos pelo fornecedor.</w:t>
      </w:r>
    </w:p>
    <w:p w14:paraId="546FDC14" w14:textId="77777777" w:rsidR="00A31942" w:rsidRPr="00865EBA" w:rsidRDefault="00A31942" w:rsidP="00A31942">
      <w:pPr>
        <w:ind w:left="284" w:right="850"/>
        <w:jc w:val="both"/>
        <w:rPr>
          <w:rFonts w:ascii="Arial Narrow" w:hAnsi="Arial Narrow" w:cs="Arial"/>
          <w:iCs/>
          <w:sz w:val="28"/>
          <w:szCs w:val="28"/>
        </w:rPr>
      </w:pPr>
      <w:r w:rsidRPr="00865EBA">
        <w:rPr>
          <w:rFonts w:ascii="Arial Narrow" w:hAnsi="Arial Narrow" w:cs="Arial"/>
          <w:b/>
          <w:bCs/>
          <w:iCs/>
          <w:sz w:val="28"/>
          <w:szCs w:val="28"/>
        </w:rPr>
        <w:t>3.1</w:t>
      </w:r>
      <w:r>
        <w:rPr>
          <w:rFonts w:ascii="Arial Narrow" w:hAnsi="Arial Narrow" w:cs="Arial"/>
          <w:b/>
          <w:bCs/>
          <w:iCs/>
          <w:sz w:val="28"/>
          <w:szCs w:val="28"/>
        </w:rPr>
        <w:t>1.</w:t>
      </w:r>
      <w:r w:rsidRPr="00865EBA">
        <w:rPr>
          <w:rFonts w:ascii="Arial Narrow" w:hAnsi="Arial Narrow" w:cs="Arial"/>
          <w:b/>
          <w:bCs/>
          <w:iCs/>
          <w:sz w:val="28"/>
          <w:szCs w:val="28"/>
        </w:rPr>
        <w:t xml:space="preserve"> </w:t>
      </w:r>
      <w:r w:rsidRPr="00865EBA">
        <w:rPr>
          <w:rFonts w:ascii="Arial Narrow" w:hAnsi="Arial Narrow" w:cs="Arial"/>
          <w:iCs/>
          <w:sz w:val="28"/>
          <w:szCs w:val="28"/>
        </w:rPr>
        <w:t>Todos os produtos deverão ser apresentados em embalagem original, intacta contendo todas as informações necessárias e obrigatórias sobre fabricação</w:t>
      </w:r>
      <w:r>
        <w:rPr>
          <w:rFonts w:ascii="Arial Narrow" w:hAnsi="Arial Narrow" w:cs="Arial"/>
          <w:iCs/>
          <w:sz w:val="28"/>
          <w:szCs w:val="28"/>
        </w:rPr>
        <w:t xml:space="preserve"> </w:t>
      </w:r>
      <w:r w:rsidRPr="00865EBA">
        <w:rPr>
          <w:rFonts w:ascii="Arial Narrow" w:hAnsi="Arial Narrow" w:cs="Arial"/>
          <w:iCs/>
          <w:sz w:val="28"/>
          <w:szCs w:val="28"/>
        </w:rPr>
        <w:t>e afins.</w:t>
      </w:r>
    </w:p>
    <w:p w14:paraId="625AD91C" w14:textId="77777777" w:rsidR="00A31942" w:rsidRPr="00865EBA" w:rsidRDefault="00A31942" w:rsidP="00A31942">
      <w:pPr>
        <w:ind w:left="284" w:right="850"/>
        <w:jc w:val="both"/>
        <w:rPr>
          <w:rFonts w:ascii="Arial Narrow" w:hAnsi="Arial Narrow"/>
          <w:sz w:val="28"/>
          <w:szCs w:val="28"/>
        </w:rPr>
      </w:pPr>
    </w:p>
    <w:p w14:paraId="5247EBF3" w14:textId="77777777" w:rsidR="00A31942" w:rsidRPr="00865EBA" w:rsidRDefault="00A31942" w:rsidP="00A31942">
      <w:pPr>
        <w:ind w:left="284" w:right="850"/>
        <w:jc w:val="both"/>
        <w:rPr>
          <w:rFonts w:ascii="Arial Narrow" w:hAnsi="Arial Narrow"/>
          <w:sz w:val="28"/>
          <w:szCs w:val="28"/>
        </w:rPr>
      </w:pPr>
      <w:r w:rsidRPr="00865EBA">
        <w:rPr>
          <w:rFonts w:ascii="Arial Narrow" w:hAnsi="Arial Narrow"/>
          <w:b/>
          <w:bCs/>
          <w:sz w:val="28"/>
          <w:szCs w:val="28"/>
        </w:rPr>
        <w:t>3.1</w:t>
      </w:r>
      <w:r>
        <w:rPr>
          <w:rFonts w:ascii="Arial Narrow" w:hAnsi="Arial Narrow"/>
          <w:b/>
          <w:bCs/>
          <w:sz w:val="28"/>
          <w:szCs w:val="28"/>
        </w:rPr>
        <w:t>2</w:t>
      </w:r>
      <w:r w:rsidRPr="00865EBA">
        <w:rPr>
          <w:rFonts w:ascii="Arial Narrow" w:hAnsi="Arial Narrow"/>
          <w:b/>
          <w:bCs/>
          <w:sz w:val="28"/>
          <w:szCs w:val="28"/>
        </w:rPr>
        <w:t>.</w:t>
      </w:r>
      <w:r w:rsidRPr="00865EBA">
        <w:rPr>
          <w:rFonts w:ascii="Arial Narrow" w:hAnsi="Arial Narrow"/>
          <w:sz w:val="28"/>
          <w:szCs w:val="28"/>
        </w:rPr>
        <w:t xml:space="preserve"> </w:t>
      </w:r>
      <w:r w:rsidRPr="00865EBA">
        <w:rPr>
          <w:rFonts w:ascii="Arial Narrow" w:hAnsi="Arial Narrow" w:cs="Arial"/>
          <w:iCs/>
          <w:sz w:val="28"/>
          <w:szCs w:val="28"/>
        </w:rPr>
        <w:t>A Licitante vencedora, ficará obrigada a trocar e as suas expensas o produto que vier a ser recusado sendo que o ato de recebimento não importará sua aceitação.</w:t>
      </w:r>
    </w:p>
    <w:p w14:paraId="2C33AEE2" w14:textId="77777777" w:rsidR="00A31942" w:rsidRPr="00865EBA" w:rsidRDefault="00A31942" w:rsidP="00A31942">
      <w:pPr>
        <w:ind w:left="284" w:right="850"/>
        <w:jc w:val="both"/>
        <w:rPr>
          <w:rFonts w:ascii="Arial Narrow" w:hAnsi="Arial Narrow"/>
          <w:sz w:val="28"/>
          <w:szCs w:val="28"/>
        </w:rPr>
      </w:pPr>
    </w:p>
    <w:p w14:paraId="55C8D344" w14:textId="77777777" w:rsidR="00A31942" w:rsidRPr="00865EBA" w:rsidRDefault="00A31942" w:rsidP="00A31942">
      <w:pPr>
        <w:ind w:left="284" w:right="850"/>
        <w:jc w:val="both"/>
        <w:rPr>
          <w:rFonts w:ascii="Arial Narrow" w:hAnsi="Arial Narrow"/>
          <w:sz w:val="28"/>
          <w:szCs w:val="28"/>
        </w:rPr>
      </w:pPr>
      <w:r w:rsidRPr="00865EBA">
        <w:rPr>
          <w:rFonts w:ascii="Arial Narrow" w:hAnsi="Arial Narrow"/>
          <w:b/>
          <w:bCs/>
          <w:sz w:val="28"/>
          <w:szCs w:val="28"/>
        </w:rPr>
        <w:t>3.1</w:t>
      </w:r>
      <w:r>
        <w:rPr>
          <w:rFonts w:ascii="Arial Narrow" w:hAnsi="Arial Narrow"/>
          <w:b/>
          <w:bCs/>
          <w:sz w:val="28"/>
          <w:szCs w:val="28"/>
        </w:rPr>
        <w:t>3</w:t>
      </w:r>
      <w:r w:rsidRPr="00865EBA">
        <w:rPr>
          <w:rFonts w:ascii="Arial Narrow" w:hAnsi="Arial Narrow"/>
          <w:b/>
          <w:bCs/>
          <w:sz w:val="28"/>
          <w:szCs w:val="28"/>
        </w:rPr>
        <w:t>.</w:t>
      </w:r>
      <w:r w:rsidRPr="00865EBA">
        <w:rPr>
          <w:rFonts w:ascii="Arial Narrow" w:hAnsi="Arial Narrow"/>
          <w:sz w:val="28"/>
          <w:szCs w:val="28"/>
        </w:rPr>
        <w:t xml:space="preserve"> </w:t>
      </w:r>
      <w:r w:rsidRPr="00865EBA">
        <w:rPr>
          <w:rFonts w:ascii="Arial Narrow" w:hAnsi="Arial Narrow" w:cs="Arial"/>
          <w:iCs/>
          <w:sz w:val="28"/>
          <w:szCs w:val="28"/>
        </w:rPr>
        <w:t xml:space="preserve">Independentemente da aceitação, a CONTRATADA garantirá a qualidade dos produtos, obrigando-se a repor </w:t>
      </w:r>
      <w:r w:rsidRPr="00865EBA">
        <w:rPr>
          <w:rFonts w:ascii="Arial Narrow" w:hAnsi="Arial Narrow" w:cs="Arial"/>
          <w:b/>
          <w:iCs/>
          <w:sz w:val="28"/>
          <w:szCs w:val="28"/>
        </w:rPr>
        <w:t>imediatamente</w:t>
      </w:r>
      <w:r w:rsidRPr="00865EBA">
        <w:rPr>
          <w:rFonts w:ascii="Arial Narrow" w:hAnsi="Arial Narrow" w:cs="Arial"/>
          <w:iCs/>
          <w:sz w:val="28"/>
          <w:szCs w:val="28"/>
        </w:rPr>
        <w:t xml:space="preserve"> aquele que apresentar defeito ou for entregue em desacordo com apresentado na proposta.</w:t>
      </w:r>
    </w:p>
    <w:p w14:paraId="145DB644" w14:textId="77777777" w:rsidR="00A31942" w:rsidRPr="00865EBA" w:rsidRDefault="00A31942" w:rsidP="00A31942">
      <w:pPr>
        <w:ind w:left="284" w:right="850"/>
        <w:jc w:val="both"/>
        <w:rPr>
          <w:rFonts w:ascii="Arial Narrow" w:hAnsi="Arial Narrow"/>
          <w:sz w:val="28"/>
          <w:szCs w:val="28"/>
        </w:rPr>
      </w:pPr>
    </w:p>
    <w:p w14:paraId="6A260B05" w14:textId="77777777" w:rsidR="00A31942" w:rsidRPr="00865EBA" w:rsidRDefault="00A31942" w:rsidP="00A31942">
      <w:pPr>
        <w:ind w:left="284" w:right="850"/>
        <w:jc w:val="both"/>
        <w:rPr>
          <w:rFonts w:ascii="Arial Narrow" w:hAnsi="Arial Narrow"/>
          <w:sz w:val="28"/>
          <w:szCs w:val="28"/>
        </w:rPr>
      </w:pPr>
      <w:r w:rsidRPr="00865EBA">
        <w:rPr>
          <w:rFonts w:ascii="Arial Narrow" w:hAnsi="Arial Narrow"/>
          <w:b/>
          <w:bCs/>
          <w:sz w:val="28"/>
          <w:szCs w:val="28"/>
        </w:rPr>
        <w:t>3.1</w:t>
      </w:r>
      <w:r>
        <w:rPr>
          <w:rFonts w:ascii="Arial Narrow" w:hAnsi="Arial Narrow"/>
          <w:b/>
          <w:bCs/>
          <w:sz w:val="28"/>
          <w:szCs w:val="28"/>
        </w:rPr>
        <w:t>4</w:t>
      </w:r>
      <w:r w:rsidRPr="00865EBA">
        <w:rPr>
          <w:rFonts w:ascii="Arial Narrow" w:hAnsi="Arial Narrow"/>
          <w:b/>
          <w:bCs/>
          <w:sz w:val="28"/>
          <w:szCs w:val="28"/>
        </w:rPr>
        <w:t>.</w:t>
      </w:r>
      <w:r w:rsidRPr="00865EBA">
        <w:rPr>
          <w:rFonts w:ascii="Arial Narrow" w:hAnsi="Arial Narrow"/>
          <w:sz w:val="28"/>
          <w:szCs w:val="28"/>
        </w:rPr>
        <w:t xml:space="preserve"> A licitante vencedora, sujeitar-se-á a mais ampla e irrestrita fiscalização por parte do Município de Iguatemi/MS, através do</w:t>
      </w:r>
      <w:r>
        <w:rPr>
          <w:rFonts w:ascii="Arial Narrow" w:hAnsi="Arial Narrow"/>
          <w:sz w:val="28"/>
          <w:szCs w:val="28"/>
        </w:rPr>
        <w:t xml:space="preserve"> Fiscal de Contrato nomeado em portaria,</w:t>
      </w:r>
      <w:r w:rsidRPr="00865EBA">
        <w:rPr>
          <w:rFonts w:ascii="Arial Narrow" w:hAnsi="Arial Narrow"/>
          <w:sz w:val="28"/>
          <w:szCs w:val="28"/>
        </w:rPr>
        <w:t xml:space="preserve"> encarregados de acompanhar a entrega dos produtos, prestando esclarecimentos solicitados atendendo as </w:t>
      </w:r>
      <w:r w:rsidRPr="00865EBA">
        <w:rPr>
          <w:rFonts w:ascii="Arial Narrow" w:hAnsi="Arial Narrow"/>
          <w:sz w:val="28"/>
          <w:szCs w:val="28"/>
        </w:rPr>
        <w:lastRenderedPageBreak/>
        <w:t>reclamações formuladas, inclusive sobre os prazos e condições das entregas.</w:t>
      </w:r>
    </w:p>
    <w:p w14:paraId="5081A11F" w14:textId="77777777" w:rsidR="00A31942" w:rsidRPr="00865EBA" w:rsidRDefault="00A31942" w:rsidP="00A31942">
      <w:pPr>
        <w:pStyle w:val="SemEspaamento"/>
        <w:ind w:left="284" w:right="850"/>
        <w:jc w:val="both"/>
        <w:rPr>
          <w:rFonts w:ascii="Arial Narrow" w:hAnsi="Arial Narrow"/>
          <w:sz w:val="28"/>
          <w:szCs w:val="28"/>
        </w:rPr>
      </w:pPr>
      <w:r w:rsidRPr="00865EBA">
        <w:rPr>
          <w:rFonts w:ascii="Arial Narrow" w:hAnsi="Arial Narrow"/>
          <w:b/>
          <w:sz w:val="28"/>
          <w:szCs w:val="28"/>
        </w:rPr>
        <w:t>3.1</w:t>
      </w:r>
      <w:r>
        <w:rPr>
          <w:rFonts w:ascii="Arial Narrow" w:hAnsi="Arial Narrow"/>
          <w:b/>
          <w:sz w:val="28"/>
          <w:szCs w:val="28"/>
        </w:rPr>
        <w:t>5</w:t>
      </w:r>
      <w:r w:rsidRPr="00865EBA">
        <w:rPr>
          <w:rFonts w:ascii="Arial Narrow" w:hAnsi="Arial Narrow"/>
          <w:b/>
          <w:sz w:val="28"/>
          <w:szCs w:val="28"/>
        </w:rPr>
        <w:t>.</w:t>
      </w:r>
      <w:r w:rsidRPr="00865EBA">
        <w:rPr>
          <w:rFonts w:ascii="Arial Narrow" w:hAnsi="Arial Narrow"/>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180F0818" w14:textId="77777777" w:rsidR="00A31942" w:rsidRPr="00865EBA" w:rsidRDefault="00A31942" w:rsidP="00A31942">
      <w:pPr>
        <w:pStyle w:val="SemEspaamento"/>
        <w:ind w:left="284" w:right="850"/>
        <w:jc w:val="both"/>
        <w:rPr>
          <w:rFonts w:ascii="Arial Narrow" w:hAnsi="Arial Narrow"/>
          <w:sz w:val="28"/>
          <w:szCs w:val="28"/>
        </w:rPr>
      </w:pPr>
    </w:p>
    <w:p w14:paraId="13B62E6E" w14:textId="77777777" w:rsidR="00A31942" w:rsidRPr="00865EBA" w:rsidRDefault="00A31942" w:rsidP="00A31942">
      <w:pPr>
        <w:pStyle w:val="SemEspaamento"/>
        <w:ind w:left="284" w:right="850"/>
        <w:jc w:val="both"/>
        <w:rPr>
          <w:rFonts w:ascii="Arial Narrow" w:hAnsi="Arial Narrow"/>
          <w:sz w:val="28"/>
          <w:szCs w:val="28"/>
        </w:rPr>
      </w:pPr>
      <w:r w:rsidRPr="00865EBA">
        <w:rPr>
          <w:rFonts w:ascii="Arial Narrow" w:hAnsi="Arial Narrow"/>
          <w:b/>
          <w:sz w:val="28"/>
          <w:szCs w:val="28"/>
        </w:rPr>
        <w:t>3.1</w:t>
      </w:r>
      <w:r>
        <w:rPr>
          <w:rFonts w:ascii="Arial Narrow" w:hAnsi="Arial Narrow"/>
          <w:b/>
          <w:sz w:val="28"/>
          <w:szCs w:val="28"/>
        </w:rPr>
        <w:t>6</w:t>
      </w:r>
      <w:r w:rsidRPr="00865EBA">
        <w:rPr>
          <w:rFonts w:ascii="Arial Narrow" w:hAnsi="Arial Narrow"/>
          <w:b/>
          <w:sz w:val="28"/>
          <w:szCs w:val="28"/>
        </w:rPr>
        <w:t xml:space="preserve">. </w:t>
      </w:r>
      <w:r w:rsidRPr="00865EBA">
        <w:rPr>
          <w:rFonts w:ascii="Arial Narrow" w:hAnsi="Arial Narrow"/>
          <w:sz w:val="28"/>
          <w:szCs w:val="28"/>
        </w:rPr>
        <w:t xml:space="preserve">As requisições serão expedidas por quaisquer meios de comunicação que possibilitem a comprovação do respectivo recebimento por parte da Contratada, inclusive </w:t>
      </w:r>
      <w:r w:rsidRPr="00865EBA">
        <w:rPr>
          <w:rFonts w:ascii="Arial Narrow" w:hAnsi="Arial Narrow"/>
          <w:b/>
          <w:i/>
          <w:sz w:val="28"/>
          <w:szCs w:val="28"/>
        </w:rPr>
        <w:t>fac-símile e correio eletrônico</w:t>
      </w:r>
      <w:r w:rsidRPr="00865EBA">
        <w:rPr>
          <w:rFonts w:ascii="Arial Narrow" w:hAnsi="Arial Narrow"/>
          <w:sz w:val="28"/>
          <w:szCs w:val="28"/>
        </w:rPr>
        <w:t>.</w:t>
      </w:r>
    </w:p>
    <w:p w14:paraId="4F1FDDCB" w14:textId="77777777" w:rsidR="00A31942" w:rsidRPr="00865EBA" w:rsidRDefault="00A31942" w:rsidP="00A31942">
      <w:pPr>
        <w:pStyle w:val="SemEspaamento"/>
        <w:ind w:left="284" w:right="850"/>
        <w:jc w:val="both"/>
        <w:rPr>
          <w:rFonts w:ascii="Arial Narrow" w:hAnsi="Arial Narrow"/>
          <w:sz w:val="28"/>
          <w:szCs w:val="28"/>
        </w:rPr>
      </w:pPr>
      <w:r w:rsidRPr="00865EBA">
        <w:rPr>
          <w:rFonts w:ascii="Arial Narrow" w:hAnsi="Arial Narrow"/>
          <w:sz w:val="28"/>
          <w:szCs w:val="28"/>
        </w:rPr>
        <w:t xml:space="preserve"> </w:t>
      </w:r>
    </w:p>
    <w:p w14:paraId="148C988E"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3.1</w:t>
      </w:r>
      <w:r>
        <w:rPr>
          <w:rFonts w:ascii="Arial Narrow" w:hAnsi="Arial Narrow" w:cs="Arial"/>
          <w:b/>
          <w:sz w:val="28"/>
          <w:szCs w:val="28"/>
        </w:rPr>
        <w:t>7.</w:t>
      </w:r>
      <w:r w:rsidRPr="00865EBA">
        <w:rPr>
          <w:rFonts w:ascii="Arial Narrow" w:hAnsi="Arial Narrow" w:cs="Arial"/>
          <w:sz w:val="28"/>
          <w:szCs w:val="28"/>
        </w:rPr>
        <w:t xml:space="preserve"> Somente serão aceitos os produtos que estiverem de acordo com as especificações contidas nos contratos de fornecimento. A empresa terá devolvidas as mercadorias que não apresentarem condições </w:t>
      </w:r>
      <w:r>
        <w:rPr>
          <w:rFonts w:ascii="Arial Narrow" w:hAnsi="Arial Narrow" w:cs="Arial"/>
          <w:sz w:val="28"/>
          <w:szCs w:val="28"/>
        </w:rPr>
        <w:t>de</w:t>
      </w:r>
      <w:r w:rsidRPr="00865EBA">
        <w:rPr>
          <w:rFonts w:ascii="Arial Narrow" w:hAnsi="Arial Narrow" w:cs="Arial"/>
          <w:sz w:val="28"/>
          <w:szCs w:val="28"/>
        </w:rPr>
        <w:t xml:space="preserve"> consumo, as quais deverão ser repostas sem ônus para o Município, no prazo máximo </w:t>
      </w:r>
      <w:r>
        <w:rPr>
          <w:rFonts w:ascii="Arial Narrow" w:hAnsi="Arial Narrow" w:cs="Arial"/>
          <w:sz w:val="28"/>
          <w:szCs w:val="28"/>
        </w:rPr>
        <w:t>estabelecido no termo de referência das Secretárias</w:t>
      </w:r>
      <w:r w:rsidRPr="00865EBA">
        <w:rPr>
          <w:rFonts w:ascii="Arial Narrow" w:hAnsi="Arial Narrow" w:cs="Arial"/>
          <w:sz w:val="28"/>
          <w:szCs w:val="28"/>
        </w:rPr>
        <w:t>, sob pena de ser caracterizado atraso na entrega, ensejando aplicação de multa e demais penalidades, de acordo com a Lei Federal nº. 8.666/93 e alterações.</w:t>
      </w:r>
    </w:p>
    <w:p w14:paraId="70C530F6"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p>
    <w:p w14:paraId="57F4421B"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3.1</w:t>
      </w:r>
      <w:r>
        <w:rPr>
          <w:rFonts w:ascii="Arial Narrow" w:hAnsi="Arial Narrow" w:cs="Arial"/>
          <w:b/>
          <w:sz w:val="28"/>
          <w:szCs w:val="28"/>
        </w:rPr>
        <w:t>8</w:t>
      </w:r>
      <w:r w:rsidRPr="00865EBA">
        <w:rPr>
          <w:rFonts w:ascii="Arial Narrow" w:hAnsi="Arial Narrow" w:cs="Arial"/>
          <w:b/>
          <w:sz w:val="28"/>
          <w:szCs w:val="28"/>
        </w:rPr>
        <w:t>.</w:t>
      </w:r>
      <w:r w:rsidRPr="00865EBA">
        <w:rPr>
          <w:rFonts w:ascii="Arial Narrow" w:hAnsi="Arial Narrow" w:cs="Arial"/>
          <w:sz w:val="28"/>
          <w:szCs w:val="28"/>
        </w:rPr>
        <w:t xml:space="preserve"> O fornecedor deverá entregar produtos</w:t>
      </w:r>
      <w:r>
        <w:rPr>
          <w:rFonts w:ascii="Arial Narrow" w:hAnsi="Arial Narrow" w:cs="Arial"/>
          <w:sz w:val="28"/>
          <w:szCs w:val="28"/>
        </w:rPr>
        <w:t xml:space="preserve"> de </w:t>
      </w:r>
      <w:r w:rsidRPr="00865EBA">
        <w:rPr>
          <w:rFonts w:ascii="Arial Narrow" w:hAnsi="Arial Narrow" w:cs="Arial"/>
          <w:sz w:val="28"/>
          <w:szCs w:val="28"/>
        </w:rPr>
        <w:t>boa qualidade, em quantidade suficiente conforme pedido da Secretaria</w:t>
      </w:r>
      <w:r>
        <w:rPr>
          <w:rFonts w:ascii="Arial Narrow" w:hAnsi="Arial Narrow" w:cs="Arial"/>
          <w:sz w:val="28"/>
          <w:szCs w:val="28"/>
        </w:rPr>
        <w:t xml:space="preserve">s </w:t>
      </w:r>
      <w:r w:rsidRPr="00865EBA">
        <w:rPr>
          <w:rFonts w:ascii="Arial Narrow" w:hAnsi="Arial Narrow" w:cs="Arial"/>
          <w:sz w:val="28"/>
          <w:szCs w:val="28"/>
        </w:rPr>
        <w:t>Municipa</w:t>
      </w:r>
      <w:r>
        <w:rPr>
          <w:rFonts w:ascii="Arial Narrow" w:hAnsi="Arial Narrow" w:cs="Arial"/>
          <w:sz w:val="28"/>
          <w:szCs w:val="28"/>
        </w:rPr>
        <w:t>is.</w:t>
      </w:r>
      <w:r w:rsidRPr="00865EBA">
        <w:rPr>
          <w:rFonts w:ascii="Arial Narrow" w:hAnsi="Arial Narrow" w:cs="Arial"/>
          <w:sz w:val="28"/>
          <w:szCs w:val="28"/>
        </w:rPr>
        <w:t xml:space="preserve"> </w:t>
      </w:r>
    </w:p>
    <w:p w14:paraId="5098DFA6" w14:textId="77777777" w:rsidR="00A31942" w:rsidRPr="00865EBA" w:rsidRDefault="00A31942" w:rsidP="00A31942">
      <w:pPr>
        <w:autoSpaceDE w:val="0"/>
        <w:autoSpaceDN w:val="0"/>
        <w:adjustRightInd w:val="0"/>
        <w:ind w:left="284" w:right="850"/>
        <w:jc w:val="both"/>
        <w:rPr>
          <w:rFonts w:ascii="Arial Narrow" w:hAnsi="Arial Narrow" w:cs="Arial"/>
          <w:bCs/>
          <w:sz w:val="28"/>
          <w:szCs w:val="28"/>
        </w:rPr>
      </w:pPr>
    </w:p>
    <w:p w14:paraId="13C8B4FB" w14:textId="77777777" w:rsidR="00A31942" w:rsidRDefault="00A31942" w:rsidP="00A31942">
      <w:pPr>
        <w:ind w:left="284" w:right="850"/>
        <w:jc w:val="both"/>
        <w:rPr>
          <w:rFonts w:ascii="Arial Narrow" w:hAnsi="Arial Narrow" w:cs="Tahoma"/>
          <w:bCs/>
          <w:sz w:val="28"/>
          <w:szCs w:val="28"/>
        </w:rPr>
      </w:pPr>
      <w:r w:rsidRPr="00865EBA">
        <w:rPr>
          <w:rFonts w:ascii="Arial Narrow" w:hAnsi="Arial Narrow"/>
          <w:b/>
          <w:sz w:val="28"/>
          <w:szCs w:val="28"/>
        </w:rPr>
        <w:t>3.</w:t>
      </w:r>
      <w:r>
        <w:rPr>
          <w:rFonts w:ascii="Arial Narrow" w:hAnsi="Arial Narrow"/>
          <w:b/>
          <w:sz w:val="28"/>
          <w:szCs w:val="28"/>
        </w:rPr>
        <w:t>19</w:t>
      </w:r>
      <w:r w:rsidRPr="00865EBA">
        <w:rPr>
          <w:rFonts w:ascii="Arial Narrow" w:hAnsi="Arial Narrow"/>
          <w:b/>
          <w:sz w:val="28"/>
          <w:szCs w:val="28"/>
        </w:rPr>
        <w:t>.</w:t>
      </w:r>
      <w:r w:rsidRPr="00865EBA">
        <w:rPr>
          <w:rFonts w:ascii="Arial Narrow" w:hAnsi="Arial Narrow"/>
          <w:sz w:val="28"/>
          <w:szCs w:val="28"/>
        </w:rPr>
        <w:t xml:space="preserve"> </w:t>
      </w:r>
      <w:r w:rsidRPr="00865EBA">
        <w:rPr>
          <w:rFonts w:ascii="Arial Narrow" w:hAnsi="Arial Narrow" w:cs="Tahoma"/>
          <w:bCs/>
          <w:sz w:val="28"/>
          <w:szCs w:val="28"/>
        </w:rPr>
        <w:t>A circunstância de não serem requisitados todos os produtos licitados até o término do contrato a ser firmado, não obriga o Município de Iguatemi/MS a requisitá-los nem gera direito ao contratado sobre os produtos não requisitados.</w:t>
      </w:r>
    </w:p>
    <w:p w14:paraId="15D3B436" w14:textId="77777777" w:rsidR="00A31942" w:rsidRPr="002F1F20" w:rsidRDefault="00A31942" w:rsidP="00A31942">
      <w:pPr>
        <w:ind w:left="284" w:right="850"/>
        <w:jc w:val="both"/>
        <w:rPr>
          <w:rFonts w:ascii="Arial Narrow" w:hAnsi="Arial Narrow"/>
          <w:b/>
          <w:sz w:val="28"/>
          <w:szCs w:val="28"/>
        </w:rPr>
      </w:pPr>
    </w:p>
    <w:p w14:paraId="75B549D7" w14:textId="77777777" w:rsidR="00A31942" w:rsidRDefault="00A31942" w:rsidP="00A31942">
      <w:pPr>
        <w:ind w:left="284" w:right="850"/>
        <w:jc w:val="both"/>
        <w:rPr>
          <w:rFonts w:ascii="Arial Narrow" w:hAnsi="Arial Narrow" w:cs="Arial"/>
          <w:sz w:val="28"/>
          <w:szCs w:val="28"/>
        </w:rPr>
      </w:pPr>
      <w:r>
        <w:rPr>
          <w:rFonts w:ascii="Arial Narrow" w:hAnsi="Arial Narrow" w:cs="Arial"/>
          <w:b/>
          <w:bCs/>
          <w:sz w:val="28"/>
          <w:szCs w:val="28"/>
        </w:rPr>
        <w:t>3</w:t>
      </w:r>
      <w:r w:rsidRPr="00751DE6">
        <w:rPr>
          <w:rFonts w:ascii="Arial Narrow" w:hAnsi="Arial Narrow" w:cs="Arial"/>
          <w:b/>
          <w:bCs/>
          <w:sz w:val="28"/>
          <w:szCs w:val="28"/>
        </w:rPr>
        <w:t>.</w:t>
      </w:r>
      <w:r>
        <w:rPr>
          <w:rFonts w:ascii="Arial Narrow" w:hAnsi="Arial Narrow" w:cs="Arial"/>
          <w:b/>
          <w:bCs/>
          <w:sz w:val="28"/>
          <w:szCs w:val="28"/>
        </w:rPr>
        <w:t>20</w:t>
      </w:r>
      <w:r w:rsidRPr="00751DE6">
        <w:rPr>
          <w:rFonts w:ascii="Arial Narrow" w:hAnsi="Arial Narrow" w:cs="Arial"/>
          <w:b/>
          <w:bCs/>
          <w:sz w:val="28"/>
          <w:szCs w:val="28"/>
        </w:rPr>
        <w:t>.</w:t>
      </w:r>
      <w:r w:rsidRPr="00004122">
        <w:rPr>
          <w:rFonts w:ascii="Arial Narrow" w:hAnsi="Arial Narrow" w:cs="Arial"/>
          <w:sz w:val="28"/>
          <w:szCs w:val="28"/>
        </w:rPr>
        <w:t xml:space="preserve"> A prestação dos serviços será acompanhado e fiscalizado p</w:t>
      </w:r>
      <w:r>
        <w:rPr>
          <w:rFonts w:ascii="Arial Narrow" w:hAnsi="Arial Narrow" w:cs="Arial"/>
          <w:sz w:val="28"/>
          <w:szCs w:val="28"/>
        </w:rPr>
        <w:t>el</w:t>
      </w:r>
      <w:r w:rsidRPr="00004122">
        <w:rPr>
          <w:rFonts w:ascii="Arial Narrow" w:hAnsi="Arial Narrow" w:cs="Arial"/>
          <w:sz w:val="28"/>
          <w:szCs w:val="28"/>
        </w:rPr>
        <w:t>o</w:t>
      </w:r>
      <w:r>
        <w:rPr>
          <w:rFonts w:ascii="Arial Narrow" w:hAnsi="Arial Narrow" w:cs="Arial"/>
          <w:sz w:val="28"/>
          <w:szCs w:val="28"/>
        </w:rPr>
        <w:t xml:space="preserve"> Fiscal de Contrato, servidor da CONTRATANTE, designado por Portaria para fiscalizar os contratos </w:t>
      </w:r>
      <w:r w:rsidRPr="00004122">
        <w:rPr>
          <w:rFonts w:ascii="Arial Narrow" w:hAnsi="Arial Narrow" w:cs="Arial"/>
          <w:sz w:val="28"/>
          <w:szCs w:val="28"/>
        </w:rPr>
        <w:t>da</w:t>
      </w:r>
      <w:r>
        <w:rPr>
          <w:rFonts w:ascii="Arial Narrow" w:hAnsi="Arial Narrow" w:cs="Arial"/>
          <w:sz w:val="28"/>
          <w:szCs w:val="28"/>
        </w:rPr>
        <w:t>s</w:t>
      </w:r>
      <w:r w:rsidRPr="00004122">
        <w:rPr>
          <w:rFonts w:ascii="Arial Narrow" w:hAnsi="Arial Narrow" w:cs="Arial"/>
          <w:sz w:val="28"/>
          <w:szCs w:val="28"/>
        </w:rPr>
        <w:t xml:space="preserve"> Secretaria</w:t>
      </w:r>
      <w:r>
        <w:rPr>
          <w:rFonts w:ascii="Arial Narrow" w:hAnsi="Arial Narrow" w:cs="Arial"/>
          <w:sz w:val="28"/>
          <w:szCs w:val="28"/>
        </w:rPr>
        <w:t xml:space="preserve">s </w:t>
      </w:r>
      <w:r w:rsidRPr="00004122">
        <w:rPr>
          <w:rFonts w:ascii="Arial Narrow" w:hAnsi="Arial Narrow" w:cs="Arial"/>
          <w:sz w:val="28"/>
          <w:szCs w:val="28"/>
        </w:rPr>
        <w:t>Municipais</w:t>
      </w:r>
      <w:r>
        <w:rPr>
          <w:rFonts w:ascii="Arial Narrow" w:hAnsi="Arial Narrow" w:cs="Arial"/>
          <w:sz w:val="28"/>
          <w:szCs w:val="28"/>
        </w:rPr>
        <w:t>.</w:t>
      </w:r>
    </w:p>
    <w:p w14:paraId="46DEAF39" w14:textId="77777777" w:rsidR="00A31942" w:rsidRDefault="00A31942" w:rsidP="00A31942">
      <w:pPr>
        <w:ind w:left="284" w:right="850"/>
        <w:jc w:val="both"/>
        <w:rPr>
          <w:rFonts w:ascii="Arial Narrow" w:hAnsi="Arial Narrow" w:cs="Arial"/>
          <w:sz w:val="28"/>
          <w:szCs w:val="28"/>
        </w:rPr>
      </w:pPr>
    </w:p>
    <w:p w14:paraId="67F4E9C2" w14:textId="77777777" w:rsidR="00A31942" w:rsidRPr="00865EBA" w:rsidRDefault="00A31942" w:rsidP="00A31942">
      <w:pPr>
        <w:keepNext/>
        <w:autoSpaceDE w:val="0"/>
        <w:autoSpaceDN w:val="0"/>
        <w:adjustRightInd w:val="0"/>
        <w:ind w:left="284" w:right="850"/>
        <w:rPr>
          <w:rFonts w:ascii="Arial Narrow" w:hAnsi="Arial Narrow" w:cs="Arial Narrow"/>
          <w:b/>
          <w:bCs/>
          <w:sz w:val="28"/>
          <w:szCs w:val="28"/>
        </w:rPr>
      </w:pPr>
      <w:r w:rsidRPr="00865EBA">
        <w:rPr>
          <w:rFonts w:ascii="Arial Narrow" w:hAnsi="Arial Narrow" w:cs="Arial Narrow"/>
          <w:b/>
          <w:bCs/>
          <w:sz w:val="28"/>
          <w:szCs w:val="28"/>
        </w:rPr>
        <w:t>CLÁUSULA QUARTA – DO VALOR E CONDIÇÕES DE PAGAMENTO</w:t>
      </w:r>
    </w:p>
    <w:p w14:paraId="39B89F54"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3230417B" w14:textId="77777777" w:rsidR="00696F44" w:rsidRDefault="00A31942" w:rsidP="00A31942">
      <w:pPr>
        <w:widowControl w:val="0"/>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4.1.</w:t>
      </w:r>
      <w:r w:rsidRPr="00865EBA">
        <w:rPr>
          <w:rFonts w:ascii="Arial Narrow" w:hAnsi="Arial Narrow" w:cs="Arial Narrow"/>
          <w:sz w:val="28"/>
          <w:szCs w:val="28"/>
        </w:rPr>
        <w:t>O valor global do fornecimento, ora contratado é de</w:t>
      </w:r>
    </w:p>
    <w:p w14:paraId="7AC529E9" w14:textId="13FBCEFD" w:rsidR="00A31942" w:rsidRPr="00865EBA" w:rsidRDefault="00037E54" w:rsidP="00A31942">
      <w:pPr>
        <w:widowControl w:val="0"/>
        <w:autoSpaceDE w:val="0"/>
        <w:autoSpaceDN w:val="0"/>
        <w:adjustRightInd w:val="0"/>
        <w:ind w:left="284" w:right="850"/>
        <w:jc w:val="both"/>
        <w:rPr>
          <w:rFonts w:ascii="Arial Narrow" w:hAnsi="Arial Narrow" w:cs="Arial Narrow"/>
          <w:sz w:val="28"/>
          <w:szCs w:val="28"/>
        </w:rPr>
      </w:pPr>
      <w:r w:rsidRPr="003A33DC">
        <w:rPr>
          <w:rFonts w:ascii="Verdana" w:eastAsia="Times New Roman" w:hAnsi="Verdana" w:cs="Arial"/>
          <w:b/>
          <w:bCs/>
          <w:color w:val="000000"/>
          <w:lang w:eastAsia="pt-BR"/>
        </w:rPr>
        <w:t>R$</w:t>
      </w:r>
      <w:r w:rsidR="00696F44" w:rsidRPr="00696F44">
        <w:t xml:space="preserve"> </w:t>
      </w:r>
      <w:r w:rsidR="00FB3A63" w:rsidRPr="00FB3A63">
        <w:rPr>
          <w:rFonts w:ascii="Verdana" w:eastAsia="Times New Roman" w:hAnsi="Verdana" w:cs="Arial"/>
          <w:b/>
          <w:bCs/>
          <w:color w:val="000000"/>
          <w:lang w:eastAsia="pt-BR"/>
        </w:rPr>
        <w:t>36.895,4</w:t>
      </w:r>
      <w:r w:rsidR="00FB3A63">
        <w:rPr>
          <w:rFonts w:ascii="Verdana" w:eastAsia="Times New Roman" w:hAnsi="Verdana" w:cs="Arial"/>
          <w:b/>
          <w:bCs/>
          <w:color w:val="000000"/>
          <w:lang w:eastAsia="pt-BR"/>
        </w:rPr>
        <w:t xml:space="preserve">0 </w:t>
      </w:r>
      <w:r w:rsidR="00E710F0" w:rsidRPr="00E710F0">
        <w:rPr>
          <w:rFonts w:ascii="Verdana" w:eastAsia="Times New Roman" w:hAnsi="Verdana" w:cs="Arial"/>
          <w:color w:val="000000"/>
          <w:lang w:eastAsia="pt-BR"/>
        </w:rPr>
        <w:t>(</w:t>
      </w:r>
      <w:r w:rsidR="00FB3A63">
        <w:rPr>
          <w:rFonts w:ascii="Verdana" w:eastAsia="Times New Roman" w:hAnsi="Verdana" w:cs="Arial"/>
          <w:color w:val="000000"/>
          <w:lang w:eastAsia="pt-BR"/>
        </w:rPr>
        <w:t>Trinta e seis mil e oitocentos e noventa e cinco reais quarenta centavos</w:t>
      </w:r>
      <w:r w:rsidR="00E710F0" w:rsidRPr="00E710F0">
        <w:rPr>
          <w:rFonts w:ascii="Verdana" w:eastAsia="Times New Roman" w:hAnsi="Verdana" w:cs="Arial"/>
          <w:color w:val="000000"/>
          <w:lang w:eastAsia="pt-BR"/>
        </w:rPr>
        <w:t>)</w:t>
      </w:r>
      <w:r w:rsidR="00696F44">
        <w:rPr>
          <w:rFonts w:ascii="Verdana" w:eastAsia="Times New Roman" w:hAnsi="Verdana" w:cs="Arial"/>
          <w:color w:val="000000"/>
          <w:lang w:eastAsia="pt-BR"/>
        </w:rPr>
        <w:t>.</w:t>
      </w:r>
    </w:p>
    <w:p w14:paraId="78E5CC06"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p>
    <w:p w14:paraId="22D0F01A" w14:textId="77777777" w:rsidR="00A31942"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4.2.</w:t>
      </w:r>
      <w:r w:rsidRPr="00865EBA">
        <w:rPr>
          <w:rFonts w:ascii="Arial Narrow" w:hAnsi="Arial Narrow" w:cs="Arial Narrow"/>
          <w:sz w:val="28"/>
          <w:szCs w:val="28"/>
        </w:rPr>
        <w:t xml:space="preserve"> No valor pactuado estão inclusos todos os tributos e, ou encargos sociais, resultantes da operação adjudicatória concluída, inclusive despesas com fretes, instalação dos vidros e outros.</w:t>
      </w:r>
    </w:p>
    <w:p w14:paraId="4497DAE7"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10B5B85F" w14:textId="77777777" w:rsidR="00A31942" w:rsidRPr="00865EBA" w:rsidRDefault="00A31942" w:rsidP="00A31942">
      <w:pPr>
        <w:widowControl w:val="0"/>
        <w:tabs>
          <w:tab w:val="left" w:pos="1080"/>
          <w:tab w:val="left" w:pos="1701"/>
          <w:tab w:val="left" w:pos="2340"/>
        </w:tabs>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4.3.</w:t>
      </w:r>
      <w:r w:rsidRPr="00865EBA">
        <w:rPr>
          <w:rFonts w:ascii="Arial Narrow" w:hAnsi="Arial Narrow" w:cs="Arial Narrow"/>
          <w:sz w:val="28"/>
          <w:szCs w:val="28"/>
        </w:rPr>
        <w:t xml:space="preserve"> O pagamento será efetuado em até 30 dias contados da apresentação da Nota Fiscal Eletrônica (NFe), devidamente conferida pelo Departamento de Gestão das Atas e Contratos Administrativos.</w:t>
      </w:r>
    </w:p>
    <w:p w14:paraId="266ECFEF"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042BB8E1"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 xml:space="preserve">4.4. </w:t>
      </w:r>
      <w:r w:rsidRPr="00865EBA">
        <w:rPr>
          <w:rFonts w:ascii="Arial Narrow" w:hAnsi="Arial Narrow" w:cs="Arial Narrow"/>
          <w:sz w:val="28"/>
          <w:szCs w:val="28"/>
        </w:rPr>
        <w:t>A Nota Fiscal Eletrônica (NFe), deverá ser emitida pela licitante vencedora/contratada, obrigatoriamente com o mesmo número de inscrição no CNPJ apresentado nos documentos de habilitação e das propostas de preços, bem como da Nota de Empenho.</w:t>
      </w:r>
    </w:p>
    <w:p w14:paraId="1C6033EE"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31B50109"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4.5.</w:t>
      </w:r>
      <w:r w:rsidRPr="00865EBA">
        <w:rPr>
          <w:rFonts w:ascii="Arial Narrow" w:hAnsi="Arial Narrow" w:cs="Arial Narrow"/>
          <w:sz w:val="28"/>
          <w:szCs w:val="28"/>
        </w:rPr>
        <w:t xml:space="preserve"> Em caso de devolução da Nota Fiscal Eletrônica (NFe) para correção, o prazo para pagamento passará a fluir após a sua reapresentação.</w:t>
      </w:r>
    </w:p>
    <w:p w14:paraId="07F58C5E"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72169A4F"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4.6.</w:t>
      </w:r>
      <w:r w:rsidRPr="00865EBA">
        <w:rPr>
          <w:rFonts w:ascii="Arial Narrow" w:hAnsi="Arial Narrow" w:cs="Arial Narrow"/>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865EBA">
        <w:rPr>
          <w:rFonts w:ascii="Arial Narrow" w:hAnsi="Arial Narrow" w:cs="Arial Narrow"/>
          <w:b/>
          <w:bCs/>
          <w:sz w:val="28"/>
          <w:szCs w:val="28"/>
        </w:rPr>
        <w:t xml:space="preserve">INSS, CNDT </w:t>
      </w:r>
      <w:r w:rsidRPr="00865EBA">
        <w:rPr>
          <w:rFonts w:ascii="Arial Narrow" w:hAnsi="Arial Narrow" w:cs="Arial Narrow"/>
          <w:sz w:val="28"/>
          <w:szCs w:val="28"/>
        </w:rPr>
        <w:t xml:space="preserve">e com o </w:t>
      </w:r>
      <w:r w:rsidRPr="00865EBA">
        <w:rPr>
          <w:rFonts w:ascii="Arial Narrow" w:hAnsi="Arial Narrow" w:cs="Arial Narrow"/>
          <w:b/>
          <w:bCs/>
          <w:sz w:val="28"/>
          <w:szCs w:val="28"/>
        </w:rPr>
        <w:t>FGTS</w:t>
      </w:r>
      <w:r w:rsidRPr="00865EBA">
        <w:rPr>
          <w:rFonts w:ascii="Arial Narrow" w:hAnsi="Arial Narrow" w:cs="Arial Narrow"/>
          <w:sz w:val="28"/>
          <w:szCs w:val="28"/>
        </w:rPr>
        <w:t>.</w:t>
      </w:r>
    </w:p>
    <w:p w14:paraId="682AB053"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u w:val="single"/>
        </w:rPr>
      </w:pPr>
    </w:p>
    <w:p w14:paraId="48BB4215"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5 – DO PREÇO E DO REAJUSTE</w:t>
      </w:r>
    </w:p>
    <w:p w14:paraId="52E308FA"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6ADC477E"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5.1.</w:t>
      </w:r>
      <w:r w:rsidRPr="00865EBA">
        <w:rPr>
          <w:rFonts w:ascii="Arial Narrow" w:hAnsi="Arial Narrow" w:cs="Arial Narrow"/>
          <w:sz w:val="28"/>
          <w:szCs w:val="28"/>
        </w:rPr>
        <w:t xml:space="preserve"> Os preços deverão ser expressos em reais e de conformidade subitem </w:t>
      </w:r>
      <w:r w:rsidRPr="00865EBA">
        <w:rPr>
          <w:rFonts w:ascii="Arial Narrow" w:hAnsi="Arial Narrow" w:cs="Arial Narrow"/>
          <w:b/>
          <w:sz w:val="28"/>
          <w:szCs w:val="28"/>
        </w:rPr>
        <w:t>“6.1”</w:t>
      </w:r>
      <w:r w:rsidRPr="00865EBA">
        <w:rPr>
          <w:rFonts w:ascii="Arial Narrow" w:hAnsi="Arial Narrow" w:cs="Arial Narrow"/>
          <w:sz w:val="28"/>
          <w:szCs w:val="28"/>
        </w:rPr>
        <w:t xml:space="preserve"> do </w:t>
      </w:r>
      <w:r>
        <w:rPr>
          <w:rFonts w:ascii="Arial Narrow" w:hAnsi="Arial Narrow" w:cs="Arial Narrow"/>
          <w:sz w:val="28"/>
          <w:szCs w:val="28"/>
        </w:rPr>
        <w:t>Edital</w:t>
      </w:r>
      <w:r w:rsidRPr="00865EBA">
        <w:rPr>
          <w:rFonts w:ascii="Arial Narrow" w:hAnsi="Arial Narrow" w:cs="Arial Narrow"/>
          <w:sz w:val="28"/>
          <w:szCs w:val="28"/>
        </w:rPr>
        <w:t>.</w:t>
      </w:r>
    </w:p>
    <w:p w14:paraId="1FAFA376"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p>
    <w:p w14:paraId="301EB4EB"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 xml:space="preserve">5.2. </w:t>
      </w:r>
      <w:r w:rsidRPr="00865EBA">
        <w:rPr>
          <w:rFonts w:ascii="Arial Narrow" w:hAnsi="Arial Narrow" w:cs="Arial Narrow"/>
          <w:sz w:val="28"/>
          <w:szCs w:val="28"/>
        </w:rPr>
        <w:t>Fica ressalvada a possibilidade de alteração dos preços, caso ocorra o desequilíbrio econômico financeiro do Contrato, conforme disposto no Art. 65, alínea “d” da Lei Federal nº. 8.666/93.</w:t>
      </w:r>
    </w:p>
    <w:p w14:paraId="250F670D"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5AF122BB" w14:textId="77777777" w:rsidR="00A31942" w:rsidRPr="00865EBA" w:rsidRDefault="00A31942" w:rsidP="00A31942">
      <w:pPr>
        <w:widowControl w:val="0"/>
        <w:tabs>
          <w:tab w:val="left" w:pos="1080"/>
          <w:tab w:val="left" w:pos="1701"/>
          <w:tab w:val="left" w:pos="2340"/>
        </w:tabs>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 xml:space="preserve">5.2.1. </w:t>
      </w:r>
      <w:r w:rsidRPr="00865EBA">
        <w:rPr>
          <w:rFonts w:ascii="Arial Narrow" w:hAnsi="Arial Narrow" w:cs="Arial Narrow"/>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14:paraId="6FCE44EF" w14:textId="77777777" w:rsidR="00A31942" w:rsidRPr="00865EBA" w:rsidRDefault="00A31942" w:rsidP="00A31942">
      <w:pPr>
        <w:widowControl w:val="0"/>
        <w:tabs>
          <w:tab w:val="left" w:pos="1080"/>
          <w:tab w:val="left" w:pos="1701"/>
          <w:tab w:val="left" w:pos="2340"/>
        </w:tabs>
        <w:autoSpaceDE w:val="0"/>
        <w:autoSpaceDN w:val="0"/>
        <w:adjustRightInd w:val="0"/>
        <w:ind w:left="284" w:right="850"/>
        <w:jc w:val="both"/>
        <w:rPr>
          <w:rFonts w:ascii="Arial Narrow" w:hAnsi="Arial Narrow" w:cs="Arial Narrow"/>
          <w:b/>
          <w:bCs/>
          <w:sz w:val="28"/>
          <w:szCs w:val="28"/>
        </w:rPr>
      </w:pPr>
    </w:p>
    <w:p w14:paraId="57377F55" w14:textId="77777777" w:rsidR="00A31942" w:rsidRPr="00865EBA" w:rsidRDefault="00A31942" w:rsidP="00A31942">
      <w:pPr>
        <w:widowControl w:val="0"/>
        <w:tabs>
          <w:tab w:val="left" w:pos="1080"/>
          <w:tab w:val="left" w:pos="1701"/>
          <w:tab w:val="left" w:pos="2340"/>
        </w:tabs>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5.2.2.</w:t>
      </w:r>
      <w:r w:rsidRPr="00865EBA">
        <w:rPr>
          <w:rFonts w:ascii="Arial Narrow" w:hAnsi="Arial Narrow" w:cs="Arial Narrow"/>
          <w:sz w:val="28"/>
          <w:szCs w:val="28"/>
        </w:rPr>
        <w:t xml:space="preserve"> Caso haja redução nos preços licitados, a CONTRATANTE, solicitará formalmente a Contratada, devidamente acompanhada de documentos que comprovem a procedência da redução.</w:t>
      </w:r>
    </w:p>
    <w:p w14:paraId="071CB91F"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u w:val="single"/>
        </w:rPr>
      </w:pPr>
    </w:p>
    <w:p w14:paraId="73F69A8C" w14:textId="77777777" w:rsidR="00A31942" w:rsidRDefault="00A31942" w:rsidP="00A31942">
      <w:pPr>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CLÁUSULA SEXTA – DOS PRAZOS</w:t>
      </w:r>
    </w:p>
    <w:p w14:paraId="5693E737"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p>
    <w:p w14:paraId="031A1AA7"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6.1.</w:t>
      </w:r>
      <w:r w:rsidRPr="00865EBA">
        <w:rPr>
          <w:rFonts w:ascii="Arial Narrow" w:hAnsi="Arial Narrow" w:cs="Arial Narrow"/>
          <w:sz w:val="28"/>
          <w:szCs w:val="28"/>
        </w:rPr>
        <w:t xml:space="preserve"> O prazo para fornecimento dos produtos contratados será até </w:t>
      </w:r>
      <w:r w:rsidRPr="007C4876">
        <w:rPr>
          <w:rFonts w:ascii="Arial Narrow" w:hAnsi="Arial Narrow" w:cs="Arial Narrow"/>
          <w:b/>
          <w:sz w:val="28"/>
          <w:szCs w:val="28"/>
        </w:rPr>
        <w:t>31/12/202</w:t>
      </w:r>
      <w:r>
        <w:rPr>
          <w:rFonts w:ascii="Arial Narrow" w:hAnsi="Arial Narrow" w:cs="Arial Narrow"/>
          <w:b/>
          <w:sz w:val="28"/>
          <w:szCs w:val="28"/>
        </w:rPr>
        <w:t>2</w:t>
      </w:r>
      <w:r w:rsidRPr="00865EBA">
        <w:rPr>
          <w:rFonts w:ascii="Arial Narrow" w:hAnsi="Arial Narrow" w:cs="Arial Narrow"/>
          <w:sz w:val="28"/>
          <w:szCs w:val="28"/>
        </w:rPr>
        <w:t xml:space="preserve">, podendo ser prorrogado mediante acordo entre as partes e nos termos da Lei Federal nº. 8.666/93.  </w:t>
      </w:r>
    </w:p>
    <w:p w14:paraId="1B7D1AD6"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p>
    <w:p w14:paraId="297B56FE" w14:textId="77777777" w:rsidR="00A31942"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6.2.</w:t>
      </w:r>
      <w:r w:rsidRPr="00865EBA">
        <w:rPr>
          <w:rFonts w:ascii="Arial Narrow" w:hAnsi="Arial Narrow" w:cs="Arial Narrow"/>
          <w:sz w:val="28"/>
          <w:szCs w:val="28"/>
        </w:rPr>
        <w:t xml:space="preserve"> O prazo de vigência deste contrato será até</w:t>
      </w:r>
      <w:r w:rsidRPr="00865EBA">
        <w:rPr>
          <w:rFonts w:ascii="Arial Narrow" w:hAnsi="Arial Narrow" w:cs="Arial Narrow"/>
          <w:b/>
          <w:bCs/>
          <w:sz w:val="28"/>
          <w:szCs w:val="28"/>
        </w:rPr>
        <w:t xml:space="preserve"> </w:t>
      </w:r>
      <w:r w:rsidRPr="007C4876">
        <w:rPr>
          <w:rFonts w:ascii="Arial Narrow" w:hAnsi="Arial Narrow" w:cs="Arial Narrow"/>
          <w:b/>
          <w:bCs/>
          <w:sz w:val="28"/>
          <w:szCs w:val="28"/>
        </w:rPr>
        <w:t>31 de dezembro de 202</w:t>
      </w:r>
      <w:r>
        <w:rPr>
          <w:rFonts w:ascii="Arial Narrow" w:hAnsi="Arial Narrow" w:cs="Arial Narrow"/>
          <w:b/>
          <w:bCs/>
          <w:sz w:val="28"/>
          <w:szCs w:val="28"/>
        </w:rPr>
        <w:t>2</w:t>
      </w:r>
      <w:r w:rsidRPr="007C4876">
        <w:rPr>
          <w:rFonts w:ascii="Arial Narrow" w:hAnsi="Arial Narrow" w:cs="Arial Narrow"/>
          <w:sz w:val="28"/>
          <w:szCs w:val="28"/>
        </w:rPr>
        <w:t>,</w:t>
      </w:r>
      <w:r w:rsidRPr="00865EBA">
        <w:rPr>
          <w:rFonts w:ascii="Arial Narrow" w:hAnsi="Arial Narrow" w:cs="Arial Narrow"/>
          <w:sz w:val="28"/>
          <w:szCs w:val="28"/>
        </w:rPr>
        <w:t xml:space="preserve"> contados da assinatura do presente instrumento, podendo ser prorrogado mediante acordo entre as partes e nos termos da Lei Federal nº. 8.666/93.  </w:t>
      </w:r>
    </w:p>
    <w:p w14:paraId="7BC5112E"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523119C8" w14:textId="77777777" w:rsidR="00A31942" w:rsidRPr="000D0599" w:rsidRDefault="00A31942" w:rsidP="00A31942">
      <w:pPr>
        <w:autoSpaceDE w:val="0"/>
        <w:autoSpaceDN w:val="0"/>
        <w:adjustRightInd w:val="0"/>
        <w:ind w:left="284" w:right="850"/>
        <w:jc w:val="both"/>
        <w:rPr>
          <w:rFonts w:ascii="Arial Narrow" w:hAnsi="Arial Narrow" w:cs="Arial Narrow"/>
          <w:b/>
          <w:bCs/>
          <w:sz w:val="28"/>
          <w:szCs w:val="28"/>
        </w:rPr>
      </w:pPr>
      <w:r w:rsidRPr="000D0599">
        <w:rPr>
          <w:rFonts w:ascii="Arial Narrow" w:hAnsi="Arial Narrow" w:cs="Arial Narrow"/>
          <w:b/>
          <w:bCs/>
          <w:sz w:val="28"/>
          <w:szCs w:val="28"/>
        </w:rPr>
        <w:t>CLÁUSULA SÉTIMA – DOS RECURSOS ORÇAMENTÁRIOS</w:t>
      </w:r>
    </w:p>
    <w:p w14:paraId="20286D9A" w14:textId="0D16B96C" w:rsidR="00E710F0" w:rsidRPr="000D0599" w:rsidRDefault="00E710F0" w:rsidP="00E710F0">
      <w:pPr>
        <w:widowControl w:val="0"/>
        <w:autoSpaceDE w:val="0"/>
        <w:autoSpaceDN w:val="0"/>
        <w:adjustRightInd w:val="0"/>
        <w:ind w:right="850"/>
        <w:jc w:val="both"/>
        <w:rPr>
          <w:rFonts w:ascii="Arial Narrow" w:hAnsi="Arial Narrow" w:cs="Arial Narrow"/>
          <w:sz w:val="28"/>
          <w:szCs w:val="28"/>
        </w:rPr>
      </w:pPr>
      <w:r>
        <w:rPr>
          <w:rFonts w:ascii="Arial Narrow" w:hAnsi="Arial Narrow" w:cs="Arial Narrow"/>
          <w:sz w:val="28"/>
          <w:szCs w:val="28"/>
        </w:rPr>
        <w:t xml:space="preserve">    </w:t>
      </w:r>
      <w:r w:rsidR="00A31942" w:rsidRPr="000D0599">
        <w:rPr>
          <w:rFonts w:ascii="Arial Narrow" w:hAnsi="Arial Narrow" w:cs="Arial Narrow"/>
          <w:b/>
          <w:bCs/>
          <w:sz w:val="28"/>
          <w:szCs w:val="28"/>
        </w:rPr>
        <w:t>7.1.</w:t>
      </w:r>
      <w:r w:rsidR="00A31942" w:rsidRPr="000D0599">
        <w:rPr>
          <w:rFonts w:ascii="Arial Narrow" w:hAnsi="Arial Narrow" w:cs="Arial Narrow"/>
          <w:sz w:val="28"/>
          <w:szCs w:val="28"/>
        </w:rPr>
        <w:t xml:space="preserve"> As despesas decorrentes da execução do objeto da presente licitação correrão a cargo das seguintes dotações orçamentárias:</w:t>
      </w:r>
    </w:p>
    <w:p w14:paraId="59999EEE" w14:textId="77777777" w:rsidR="006E0451" w:rsidRDefault="006E0451" w:rsidP="00E710F0">
      <w:pPr>
        <w:rPr>
          <w:rFonts w:ascii="Verdana" w:eastAsia="Times New Roman" w:hAnsi="Verdana" w:cs="Arial"/>
          <w:color w:val="000000"/>
          <w:sz w:val="20"/>
          <w:szCs w:val="20"/>
          <w:lang w:eastAsia="pt-BR"/>
        </w:rPr>
      </w:pPr>
    </w:p>
    <w:tbl>
      <w:tblPr>
        <w:tblW w:w="9460" w:type="dxa"/>
        <w:tblCellMar>
          <w:left w:w="70" w:type="dxa"/>
          <w:right w:w="70" w:type="dxa"/>
        </w:tblCellMar>
        <w:tblLook w:val="04A0" w:firstRow="1" w:lastRow="0" w:firstColumn="1" w:lastColumn="0" w:noHBand="0" w:noVBand="1"/>
      </w:tblPr>
      <w:tblGrid>
        <w:gridCol w:w="9460"/>
      </w:tblGrid>
      <w:tr w:rsidR="00FB3A63" w:rsidRPr="00FB3A63" w14:paraId="661FBF00" w14:textId="77777777" w:rsidTr="00FB3A63">
        <w:trPr>
          <w:trHeight w:val="1980"/>
        </w:trPr>
        <w:tc>
          <w:tcPr>
            <w:tcW w:w="9460" w:type="dxa"/>
            <w:tcBorders>
              <w:top w:val="nil"/>
              <w:left w:val="nil"/>
              <w:bottom w:val="nil"/>
              <w:right w:val="nil"/>
            </w:tcBorders>
            <w:shd w:val="clear" w:color="auto" w:fill="auto"/>
            <w:vAlign w:val="center"/>
            <w:hideMark/>
          </w:tcPr>
          <w:p w14:paraId="10A6B2A3" w14:textId="77777777" w:rsidR="00FB3A63" w:rsidRPr="00FB3A63" w:rsidRDefault="00FB3A63" w:rsidP="00FB3A63">
            <w:pPr>
              <w:rPr>
                <w:rFonts w:ascii="Verdana" w:eastAsia="Times New Roman" w:hAnsi="Verdana" w:cs="Arial"/>
                <w:color w:val="000000"/>
                <w:sz w:val="20"/>
                <w:szCs w:val="20"/>
                <w:lang w:eastAsia="pt-BR"/>
              </w:rPr>
            </w:pPr>
            <w:r w:rsidRPr="00FB3A63">
              <w:rPr>
                <w:rFonts w:ascii="Verdana" w:eastAsia="Times New Roman" w:hAnsi="Verdana" w:cs="Arial"/>
                <w:color w:val="000000"/>
                <w:sz w:val="20"/>
                <w:szCs w:val="20"/>
                <w:lang w:eastAsia="pt-BR"/>
              </w:rPr>
              <w:t>1  PREFEITURA MUNICIPAL DE IGUATEMI</w:t>
            </w:r>
            <w:r w:rsidRPr="00FB3A63">
              <w:rPr>
                <w:rFonts w:ascii="Verdana" w:eastAsia="Times New Roman" w:hAnsi="Verdana" w:cs="Arial"/>
                <w:color w:val="000000"/>
                <w:sz w:val="20"/>
                <w:szCs w:val="20"/>
                <w:lang w:eastAsia="pt-BR"/>
              </w:rPr>
              <w:br/>
              <w:t>05  SECRETARIA MUNICIPAL DE EDUCAÇÃO</w:t>
            </w:r>
            <w:r w:rsidRPr="00FB3A63">
              <w:rPr>
                <w:rFonts w:ascii="Verdana" w:eastAsia="Times New Roman" w:hAnsi="Verdana" w:cs="Arial"/>
                <w:color w:val="000000"/>
                <w:sz w:val="20"/>
                <w:szCs w:val="20"/>
                <w:lang w:eastAsia="pt-BR"/>
              </w:rPr>
              <w:br/>
              <w:t>05.01  SECRETARIA MUNICIPAL DE EDUCAÇÃO</w:t>
            </w:r>
            <w:r w:rsidRPr="00FB3A63">
              <w:rPr>
                <w:rFonts w:ascii="Verdana" w:eastAsia="Times New Roman" w:hAnsi="Verdana" w:cs="Arial"/>
                <w:color w:val="000000"/>
                <w:sz w:val="20"/>
                <w:szCs w:val="20"/>
                <w:lang w:eastAsia="pt-BR"/>
              </w:rPr>
              <w:br/>
              <w:t>12.365.0808-2.006  MANUTENÇÃO DAS ATIVIDADES DA EDUCAÇÃO INFANTIL</w:t>
            </w:r>
            <w:r w:rsidRPr="00FB3A63">
              <w:rPr>
                <w:rFonts w:ascii="Verdana" w:eastAsia="Times New Roman" w:hAnsi="Verdana" w:cs="Arial"/>
                <w:color w:val="000000"/>
                <w:sz w:val="20"/>
                <w:szCs w:val="20"/>
                <w:lang w:eastAsia="pt-BR"/>
              </w:rPr>
              <w:br/>
              <w:t>3.3.90.30.00  MATERIAL DE CONSUMO</w:t>
            </w:r>
            <w:r w:rsidRPr="00FB3A63">
              <w:rPr>
                <w:rFonts w:ascii="Verdana" w:eastAsia="Times New Roman" w:hAnsi="Verdana" w:cs="Arial"/>
                <w:color w:val="000000"/>
                <w:sz w:val="20"/>
                <w:szCs w:val="20"/>
                <w:lang w:eastAsia="pt-BR"/>
              </w:rPr>
              <w:br/>
              <w:t>FONTE: 0.1.15-049     /     FICHA: 185</w:t>
            </w:r>
            <w:r w:rsidRPr="00FB3A63">
              <w:rPr>
                <w:rFonts w:ascii="Verdana" w:eastAsia="Times New Roman" w:hAnsi="Verdana" w:cs="Arial"/>
                <w:color w:val="000000"/>
                <w:sz w:val="20"/>
                <w:szCs w:val="20"/>
                <w:lang w:eastAsia="pt-BR"/>
              </w:rPr>
              <w:br/>
              <w:t>R$ 2.444,00 (dois mil e quatrocentos e quarenta e quatro reais)</w:t>
            </w:r>
          </w:p>
        </w:tc>
      </w:tr>
      <w:tr w:rsidR="00FB3A63" w:rsidRPr="00FB3A63" w14:paraId="7995D7E6" w14:textId="77777777" w:rsidTr="00FB3A63">
        <w:trPr>
          <w:trHeight w:val="1980"/>
        </w:trPr>
        <w:tc>
          <w:tcPr>
            <w:tcW w:w="9460" w:type="dxa"/>
            <w:tcBorders>
              <w:top w:val="nil"/>
              <w:left w:val="nil"/>
              <w:bottom w:val="nil"/>
              <w:right w:val="nil"/>
            </w:tcBorders>
            <w:shd w:val="clear" w:color="auto" w:fill="auto"/>
            <w:vAlign w:val="center"/>
            <w:hideMark/>
          </w:tcPr>
          <w:p w14:paraId="6AEF4E25" w14:textId="77777777" w:rsidR="00FB3A63" w:rsidRPr="00FB3A63" w:rsidRDefault="00FB3A63" w:rsidP="00FB3A63">
            <w:pPr>
              <w:rPr>
                <w:rFonts w:ascii="Verdana" w:eastAsia="Times New Roman" w:hAnsi="Verdana" w:cs="Arial"/>
                <w:color w:val="000000"/>
                <w:sz w:val="20"/>
                <w:szCs w:val="20"/>
                <w:lang w:eastAsia="pt-BR"/>
              </w:rPr>
            </w:pPr>
            <w:r w:rsidRPr="00FB3A63">
              <w:rPr>
                <w:rFonts w:ascii="Verdana" w:eastAsia="Times New Roman" w:hAnsi="Verdana" w:cs="Arial"/>
                <w:color w:val="000000"/>
                <w:sz w:val="20"/>
                <w:szCs w:val="20"/>
                <w:lang w:eastAsia="pt-BR"/>
              </w:rPr>
              <w:t>1  PREFEITURA MUNICIPAL DE IGUATEMI</w:t>
            </w:r>
            <w:r w:rsidRPr="00FB3A63">
              <w:rPr>
                <w:rFonts w:ascii="Verdana" w:eastAsia="Times New Roman" w:hAnsi="Verdana" w:cs="Arial"/>
                <w:color w:val="000000"/>
                <w:sz w:val="20"/>
                <w:szCs w:val="20"/>
                <w:lang w:eastAsia="pt-BR"/>
              </w:rPr>
              <w:br/>
              <w:t>07  SECRETARIA MUNICIPAL DE OBRAS, INFRAESTRUTURA E SERV URBANOS</w:t>
            </w:r>
            <w:r w:rsidRPr="00FB3A63">
              <w:rPr>
                <w:rFonts w:ascii="Verdana" w:eastAsia="Times New Roman" w:hAnsi="Verdana" w:cs="Arial"/>
                <w:color w:val="000000"/>
                <w:sz w:val="20"/>
                <w:szCs w:val="20"/>
                <w:lang w:eastAsia="pt-BR"/>
              </w:rPr>
              <w:br/>
              <w:t>07.01  SECRETARIA MUNICIPAL DE OBRAS, INFRAESTRUTURA E SERV URBANOS</w:t>
            </w:r>
            <w:r w:rsidRPr="00FB3A63">
              <w:rPr>
                <w:rFonts w:ascii="Verdana" w:eastAsia="Times New Roman" w:hAnsi="Verdana" w:cs="Arial"/>
                <w:color w:val="000000"/>
                <w:sz w:val="20"/>
                <w:szCs w:val="20"/>
                <w:lang w:eastAsia="pt-BR"/>
              </w:rPr>
              <w:br/>
              <w:t>15.122.0300-2.010  MANUTENÇÃO DAS ATIVIDADES DA SECRETARIA MUNICIPAL DE OBRAS E INFRAESTRUTURA</w:t>
            </w:r>
            <w:r w:rsidRPr="00FB3A63">
              <w:rPr>
                <w:rFonts w:ascii="Verdana" w:eastAsia="Times New Roman" w:hAnsi="Verdana" w:cs="Arial"/>
                <w:color w:val="000000"/>
                <w:sz w:val="20"/>
                <w:szCs w:val="20"/>
                <w:lang w:eastAsia="pt-BR"/>
              </w:rPr>
              <w:br/>
              <w:t>3.3.90.30.00  MATERIAL DE CONSUMO</w:t>
            </w:r>
            <w:r w:rsidRPr="00FB3A63">
              <w:rPr>
                <w:rFonts w:ascii="Verdana" w:eastAsia="Times New Roman" w:hAnsi="Verdana" w:cs="Arial"/>
                <w:color w:val="000000"/>
                <w:sz w:val="20"/>
                <w:szCs w:val="20"/>
                <w:lang w:eastAsia="pt-BR"/>
              </w:rPr>
              <w:br/>
              <w:t>FONTE: 0.1.00-310     /     FICHA: 352</w:t>
            </w:r>
            <w:r w:rsidRPr="00FB3A63">
              <w:rPr>
                <w:rFonts w:ascii="Verdana" w:eastAsia="Times New Roman" w:hAnsi="Verdana" w:cs="Arial"/>
                <w:color w:val="000000"/>
                <w:sz w:val="20"/>
                <w:szCs w:val="20"/>
                <w:lang w:eastAsia="pt-BR"/>
              </w:rPr>
              <w:br/>
              <w:t>R$ 34.451,40 (trinta e quatro mil e quatrocentos e cinquenta e um reais e quarenta centavos)</w:t>
            </w:r>
          </w:p>
        </w:tc>
      </w:tr>
    </w:tbl>
    <w:p w14:paraId="70A3A69A" w14:textId="77777777" w:rsidR="00A31942" w:rsidRPr="000D0599" w:rsidRDefault="00A31942" w:rsidP="00A31942">
      <w:pPr>
        <w:autoSpaceDE w:val="0"/>
        <w:autoSpaceDN w:val="0"/>
        <w:adjustRightInd w:val="0"/>
        <w:ind w:left="284" w:right="850"/>
        <w:jc w:val="both"/>
        <w:rPr>
          <w:rFonts w:ascii="Arial Narrow" w:hAnsi="Arial Narrow" w:cs="Arial Narrow"/>
          <w:b/>
          <w:bCs/>
          <w:sz w:val="28"/>
          <w:szCs w:val="28"/>
        </w:rPr>
      </w:pPr>
    </w:p>
    <w:p w14:paraId="513B5569"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CLÁUSULA OITAVA – DAS PENALIDADES</w:t>
      </w:r>
    </w:p>
    <w:p w14:paraId="6C487389"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3285392B" w14:textId="77777777" w:rsidR="00A31942" w:rsidRPr="00865EBA" w:rsidRDefault="00A31942" w:rsidP="00A31942">
      <w:pPr>
        <w:ind w:left="284" w:right="850"/>
        <w:jc w:val="both"/>
        <w:rPr>
          <w:rFonts w:ascii="Arial Narrow" w:hAnsi="Arial Narrow" w:cs="Arial"/>
          <w:sz w:val="28"/>
          <w:szCs w:val="28"/>
        </w:rPr>
      </w:pPr>
      <w:r w:rsidRPr="00865EBA">
        <w:rPr>
          <w:rFonts w:ascii="Arial Narrow" w:hAnsi="Arial Narrow" w:cs="Arial"/>
          <w:b/>
          <w:bCs/>
          <w:sz w:val="28"/>
          <w:szCs w:val="28"/>
        </w:rPr>
        <w:t>8.1.</w:t>
      </w:r>
      <w:r w:rsidRPr="00865EBA">
        <w:rPr>
          <w:rFonts w:ascii="Arial Narrow" w:hAnsi="Arial Narrow" w:cs="Arial"/>
          <w:sz w:val="28"/>
          <w:szCs w:val="28"/>
        </w:rPr>
        <w:t xml:space="preserve"> Nos termos do artigo 86 da Lei Federal nº. 8.666/93, fica estipulado o percentual de </w:t>
      </w:r>
      <w:r w:rsidRPr="00865EBA">
        <w:rPr>
          <w:rFonts w:ascii="Arial Narrow" w:hAnsi="Arial Narrow" w:cs="Arial"/>
          <w:b/>
          <w:bCs/>
          <w:sz w:val="28"/>
          <w:szCs w:val="28"/>
        </w:rPr>
        <w:t xml:space="preserve">0,5% </w:t>
      </w:r>
      <w:r w:rsidRPr="00865EBA">
        <w:rPr>
          <w:rFonts w:ascii="Arial Narrow" w:hAnsi="Arial Narrow" w:cs="Arial"/>
          <w:bCs/>
          <w:sz w:val="28"/>
          <w:szCs w:val="28"/>
        </w:rPr>
        <w:t xml:space="preserve">sobre o valor inadimplido, a título de multa de mora, por dia de atraso injustificado no fornecimento do objeto deste contrato, até o limite de </w:t>
      </w:r>
      <w:r w:rsidRPr="00865EBA">
        <w:rPr>
          <w:rFonts w:ascii="Arial Narrow" w:hAnsi="Arial Narrow" w:cs="Arial"/>
          <w:b/>
          <w:bCs/>
          <w:sz w:val="28"/>
          <w:szCs w:val="28"/>
        </w:rPr>
        <w:t xml:space="preserve">10% </w:t>
      </w:r>
      <w:r w:rsidRPr="00865EBA">
        <w:rPr>
          <w:rFonts w:ascii="Arial Narrow" w:hAnsi="Arial Narrow" w:cs="Arial"/>
          <w:sz w:val="28"/>
          <w:szCs w:val="28"/>
        </w:rPr>
        <w:t xml:space="preserve">do valor empenhado. </w:t>
      </w:r>
    </w:p>
    <w:p w14:paraId="3BEEFDC3" w14:textId="77777777" w:rsidR="00A31942" w:rsidRPr="00865EBA" w:rsidRDefault="00A31942" w:rsidP="00A31942">
      <w:pPr>
        <w:ind w:left="284" w:right="850"/>
        <w:jc w:val="both"/>
        <w:rPr>
          <w:rFonts w:ascii="Arial Narrow" w:hAnsi="Arial Narrow" w:cs="Arial"/>
          <w:sz w:val="28"/>
          <w:szCs w:val="28"/>
        </w:rPr>
      </w:pPr>
    </w:p>
    <w:p w14:paraId="5A8A0532" w14:textId="77777777" w:rsidR="00A31942" w:rsidRPr="00865EBA" w:rsidRDefault="00A31942" w:rsidP="00A31942">
      <w:pPr>
        <w:pStyle w:val="Corpodetexto"/>
        <w:ind w:left="284" w:right="850"/>
        <w:rPr>
          <w:rFonts w:ascii="Arial Narrow" w:hAnsi="Arial Narrow" w:cs="Arial"/>
          <w:bCs/>
          <w:sz w:val="28"/>
          <w:szCs w:val="28"/>
        </w:rPr>
      </w:pPr>
      <w:r w:rsidRPr="00865EBA">
        <w:rPr>
          <w:rFonts w:ascii="Arial Narrow" w:hAnsi="Arial Narrow" w:cs="Arial"/>
          <w:b/>
          <w:bCs/>
          <w:sz w:val="28"/>
          <w:szCs w:val="28"/>
        </w:rPr>
        <w:t>8.2.</w:t>
      </w:r>
      <w:r w:rsidRPr="00865EBA">
        <w:rPr>
          <w:rFonts w:ascii="Arial Narrow" w:hAnsi="Arial Narrow" w:cs="Arial"/>
          <w:sz w:val="28"/>
          <w:szCs w:val="28"/>
        </w:rPr>
        <w:t xml:space="preserve"> </w:t>
      </w:r>
      <w:r w:rsidRPr="00865EB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artigo 87 da Lei Federal nº. 8.666/93:</w:t>
      </w:r>
    </w:p>
    <w:p w14:paraId="7BF62374" w14:textId="77777777" w:rsidR="00A31942" w:rsidRPr="00865EBA" w:rsidRDefault="00A31942" w:rsidP="00A31942">
      <w:pPr>
        <w:pStyle w:val="Corpodetexto"/>
        <w:ind w:left="284" w:right="850"/>
        <w:rPr>
          <w:rFonts w:ascii="Arial Narrow" w:hAnsi="Arial Narrow" w:cs="Arial"/>
          <w:bCs/>
          <w:sz w:val="28"/>
          <w:szCs w:val="28"/>
        </w:rPr>
      </w:pPr>
    </w:p>
    <w:p w14:paraId="2CBB269B" w14:textId="77777777" w:rsidR="00A31942" w:rsidRDefault="00A31942" w:rsidP="00A31942">
      <w:pPr>
        <w:pStyle w:val="Corpodetexto"/>
        <w:ind w:left="284" w:right="850"/>
        <w:rPr>
          <w:rFonts w:ascii="Arial Narrow" w:hAnsi="Arial Narrow" w:cs="Arial"/>
          <w:bCs/>
          <w:sz w:val="28"/>
          <w:szCs w:val="28"/>
        </w:rPr>
      </w:pPr>
      <w:r w:rsidRPr="00865EBA">
        <w:rPr>
          <w:rFonts w:ascii="Arial Narrow" w:hAnsi="Arial Narrow" w:cs="Arial"/>
          <w:b/>
          <w:bCs/>
          <w:sz w:val="28"/>
          <w:szCs w:val="28"/>
        </w:rPr>
        <w:t>I –</w:t>
      </w:r>
      <w:r w:rsidRPr="00865EBA">
        <w:rPr>
          <w:rFonts w:ascii="Arial Narrow" w:hAnsi="Arial Narrow" w:cs="Arial"/>
          <w:bCs/>
          <w:sz w:val="28"/>
          <w:szCs w:val="28"/>
        </w:rPr>
        <w:t xml:space="preserve"> Advertência;</w:t>
      </w:r>
    </w:p>
    <w:p w14:paraId="22C4DFC1" w14:textId="77777777" w:rsidR="00A31942" w:rsidRPr="00865EBA" w:rsidRDefault="00A31942" w:rsidP="00A31942">
      <w:pPr>
        <w:pStyle w:val="Corpodetexto"/>
        <w:ind w:left="284" w:right="850"/>
        <w:rPr>
          <w:rFonts w:ascii="Arial Narrow" w:hAnsi="Arial Narrow" w:cs="Arial"/>
          <w:bCs/>
          <w:sz w:val="28"/>
          <w:szCs w:val="28"/>
        </w:rPr>
      </w:pPr>
    </w:p>
    <w:p w14:paraId="75C8A19D" w14:textId="77777777" w:rsidR="00A31942" w:rsidRPr="00865EBA" w:rsidRDefault="00A31942" w:rsidP="00A31942">
      <w:pPr>
        <w:pStyle w:val="Corpodetexto"/>
        <w:ind w:left="284" w:right="850"/>
        <w:rPr>
          <w:rFonts w:ascii="Arial Narrow" w:hAnsi="Arial Narrow" w:cs="Arial"/>
          <w:bCs/>
          <w:sz w:val="28"/>
          <w:szCs w:val="28"/>
        </w:rPr>
      </w:pPr>
      <w:r w:rsidRPr="00865EBA">
        <w:rPr>
          <w:rFonts w:ascii="Arial Narrow" w:hAnsi="Arial Narrow" w:cs="Arial"/>
          <w:b/>
          <w:bCs/>
          <w:sz w:val="28"/>
          <w:szCs w:val="28"/>
        </w:rPr>
        <w:t>II –</w:t>
      </w:r>
      <w:r w:rsidRPr="00865EBA">
        <w:rPr>
          <w:rFonts w:ascii="Arial Narrow" w:hAnsi="Arial Narrow" w:cs="Arial"/>
          <w:bCs/>
          <w:sz w:val="28"/>
          <w:szCs w:val="28"/>
        </w:rPr>
        <w:t xml:space="preserve"> Multa de 10% do valor do contrato;</w:t>
      </w:r>
    </w:p>
    <w:p w14:paraId="2CECEE36" w14:textId="77777777" w:rsidR="00A31942" w:rsidRPr="00865EBA" w:rsidRDefault="00A31942" w:rsidP="00A31942">
      <w:pPr>
        <w:pStyle w:val="Corpodetexto"/>
        <w:ind w:left="284" w:right="850"/>
        <w:rPr>
          <w:rFonts w:ascii="Arial Narrow" w:hAnsi="Arial Narrow" w:cs="Arial"/>
          <w:bCs/>
          <w:sz w:val="28"/>
          <w:szCs w:val="28"/>
        </w:rPr>
      </w:pPr>
      <w:r w:rsidRPr="00865EBA">
        <w:rPr>
          <w:rFonts w:ascii="Arial Narrow" w:hAnsi="Arial Narrow" w:cs="Arial"/>
          <w:b/>
          <w:bCs/>
          <w:sz w:val="28"/>
          <w:szCs w:val="28"/>
        </w:rPr>
        <w:t>III –</w:t>
      </w:r>
      <w:r w:rsidRPr="00865EBA">
        <w:rPr>
          <w:rFonts w:ascii="Arial Narrow" w:hAnsi="Arial Narrow" w:cs="Arial"/>
          <w:bCs/>
          <w:sz w:val="28"/>
          <w:szCs w:val="28"/>
        </w:rPr>
        <w:t xml:space="preserve"> Suspensão temporária de participar de licitação e impedimento de contratar com a Administração por prazo não superior a 2 anos;</w:t>
      </w:r>
    </w:p>
    <w:p w14:paraId="187B4FEE" w14:textId="77777777" w:rsidR="00A31942" w:rsidRPr="00865EBA" w:rsidRDefault="00A31942" w:rsidP="00A31942">
      <w:pPr>
        <w:pStyle w:val="Corpodetexto"/>
        <w:ind w:left="284" w:right="850"/>
        <w:rPr>
          <w:rFonts w:ascii="Arial Narrow" w:hAnsi="Arial Narrow" w:cs="Arial"/>
          <w:bCs/>
          <w:sz w:val="28"/>
          <w:szCs w:val="28"/>
        </w:rPr>
      </w:pPr>
      <w:r w:rsidRPr="00865EBA">
        <w:rPr>
          <w:rFonts w:ascii="Arial Narrow" w:hAnsi="Arial Narrow" w:cs="Arial"/>
          <w:b/>
          <w:bCs/>
          <w:sz w:val="28"/>
          <w:szCs w:val="28"/>
        </w:rPr>
        <w:t>IV –</w:t>
      </w:r>
      <w:r w:rsidRPr="00865EBA">
        <w:rPr>
          <w:rFonts w:ascii="Arial Narrow" w:hAnsi="Arial Narrow" w:cs="Arial"/>
          <w:bCs/>
          <w:sz w:val="28"/>
          <w:szCs w:val="28"/>
        </w:rPr>
        <w:t xml:space="preserve"> Declaração de inidoneidade para licitar ou contratar com a Administração Pública.</w:t>
      </w:r>
    </w:p>
    <w:p w14:paraId="4DB62DC9" w14:textId="77777777" w:rsidR="00A31942" w:rsidRPr="00865EBA" w:rsidRDefault="00A31942" w:rsidP="00A31942">
      <w:pPr>
        <w:pStyle w:val="Corpodetexto"/>
        <w:ind w:left="284" w:right="850"/>
        <w:rPr>
          <w:rFonts w:ascii="Arial Narrow" w:hAnsi="Arial Narrow" w:cs="Arial"/>
          <w:bCs/>
          <w:sz w:val="28"/>
          <w:szCs w:val="28"/>
        </w:rPr>
      </w:pPr>
    </w:p>
    <w:p w14:paraId="61074711" w14:textId="77777777" w:rsidR="00A31942" w:rsidRPr="00865EBA" w:rsidRDefault="00A31942" w:rsidP="00A31942">
      <w:pPr>
        <w:pStyle w:val="Corpodetexto"/>
        <w:ind w:left="284" w:right="850"/>
        <w:rPr>
          <w:rFonts w:ascii="Arial Narrow" w:hAnsi="Arial Narrow" w:cs="Arial"/>
          <w:sz w:val="28"/>
          <w:szCs w:val="28"/>
        </w:rPr>
      </w:pPr>
      <w:r w:rsidRPr="00865EBA">
        <w:rPr>
          <w:rFonts w:ascii="Arial Narrow" w:hAnsi="Arial Narrow" w:cs="Arial"/>
          <w:b/>
          <w:bCs/>
          <w:sz w:val="28"/>
          <w:szCs w:val="28"/>
        </w:rPr>
        <w:t>8.3</w:t>
      </w:r>
      <w:r w:rsidRPr="00865EBA">
        <w:rPr>
          <w:rFonts w:ascii="Arial Narrow" w:hAnsi="Arial Narrow" w:cs="Arial"/>
          <w:sz w:val="28"/>
          <w:szCs w:val="28"/>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65EBA">
        <w:rPr>
          <w:rFonts w:ascii="Arial Narrow" w:hAnsi="Arial Narrow" w:cs="Arial"/>
          <w:b/>
          <w:bCs/>
          <w:sz w:val="28"/>
          <w:szCs w:val="28"/>
        </w:rPr>
        <w:t>5 anos</w:t>
      </w:r>
      <w:r w:rsidRPr="00865EBA">
        <w:rPr>
          <w:rFonts w:ascii="Arial Narrow" w:hAnsi="Arial Narrow" w:cs="Arial"/>
          <w:sz w:val="28"/>
          <w:szCs w:val="28"/>
        </w:rPr>
        <w:t>, sem prejuízo das multas previstas em edital e no contrato e das demais cominações legais.</w:t>
      </w:r>
    </w:p>
    <w:p w14:paraId="6F3E4937" w14:textId="77777777" w:rsidR="00A31942" w:rsidRPr="00865EBA" w:rsidRDefault="00A31942" w:rsidP="00A31942">
      <w:pPr>
        <w:ind w:left="284" w:right="850"/>
        <w:jc w:val="both"/>
        <w:rPr>
          <w:rFonts w:ascii="Arial Narrow" w:hAnsi="Arial Narrow" w:cs="Arial"/>
          <w:sz w:val="28"/>
          <w:szCs w:val="28"/>
        </w:rPr>
      </w:pPr>
    </w:p>
    <w:p w14:paraId="438BAE5A" w14:textId="77777777" w:rsidR="00A31942" w:rsidRPr="00865EBA" w:rsidRDefault="00A31942" w:rsidP="00A31942">
      <w:pPr>
        <w:ind w:left="284" w:right="850"/>
        <w:jc w:val="both"/>
        <w:rPr>
          <w:rFonts w:ascii="Arial Narrow" w:hAnsi="Arial Narrow" w:cs="Arial"/>
          <w:sz w:val="28"/>
          <w:szCs w:val="28"/>
        </w:rPr>
      </w:pPr>
      <w:r w:rsidRPr="00865EBA">
        <w:rPr>
          <w:rFonts w:ascii="Arial Narrow" w:hAnsi="Arial Narrow" w:cs="Arial"/>
          <w:b/>
          <w:sz w:val="28"/>
          <w:szCs w:val="28"/>
        </w:rPr>
        <w:t>8.4.</w:t>
      </w:r>
      <w:r w:rsidRPr="00865EBA">
        <w:rPr>
          <w:rFonts w:ascii="Arial Narrow" w:hAnsi="Arial Narrow" w:cs="Arial"/>
          <w:sz w:val="28"/>
          <w:szCs w:val="28"/>
        </w:rPr>
        <w:t xml:space="preserve"> As penalidades somente poderão ser relevadas ou atenuadas pela autoridade competente aplicando-se o </w:t>
      </w:r>
      <w:r w:rsidRPr="00865EBA">
        <w:rPr>
          <w:rFonts w:ascii="Arial Narrow" w:hAnsi="Arial Narrow" w:cs="Arial"/>
          <w:bCs/>
          <w:sz w:val="28"/>
          <w:szCs w:val="28"/>
        </w:rPr>
        <w:t>Princípio da Proporcionalidade</w:t>
      </w:r>
      <w:r w:rsidRPr="00865EBA">
        <w:rPr>
          <w:rFonts w:ascii="Arial Narrow" w:hAnsi="Arial Narrow" w:cs="Arial"/>
          <w:sz w:val="28"/>
          <w:szCs w:val="28"/>
        </w:rPr>
        <w:t xml:space="preserve">, em razão de circunstâncias fundamentados em fatos reais e comprovados, desde que formuladas </w:t>
      </w:r>
      <w:r w:rsidRPr="00865EBA">
        <w:rPr>
          <w:rFonts w:ascii="Arial Narrow" w:hAnsi="Arial Narrow" w:cs="Arial"/>
          <w:bCs/>
          <w:sz w:val="28"/>
          <w:szCs w:val="28"/>
        </w:rPr>
        <w:t xml:space="preserve">por escrito </w:t>
      </w:r>
      <w:r w:rsidRPr="00865EBA">
        <w:rPr>
          <w:rFonts w:ascii="Arial Narrow" w:hAnsi="Arial Narrow" w:cs="Arial"/>
          <w:sz w:val="28"/>
          <w:szCs w:val="28"/>
        </w:rPr>
        <w:t xml:space="preserve">e no prazo máximo de </w:t>
      </w:r>
      <w:r w:rsidRPr="00865EBA">
        <w:rPr>
          <w:rFonts w:ascii="Arial Narrow" w:hAnsi="Arial Narrow" w:cs="Arial"/>
          <w:b/>
          <w:bCs/>
          <w:sz w:val="28"/>
          <w:szCs w:val="28"/>
        </w:rPr>
        <w:t xml:space="preserve">5 dias </w:t>
      </w:r>
      <w:r w:rsidRPr="000925CD">
        <w:rPr>
          <w:rFonts w:ascii="Arial Narrow" w:hAnsi="Arial Narrow" w:cs="Arial"/>
          <w:sz w:val="28"/>
          <w:szCs w:val="28"/>
        </w:rPr>
        <w:t>úteis</w:t>
      </w:r>
      <w:r w:rsidRPr="00865EBA">
        <w:rPr>
          <w:rFonts w:ascii="Arial Narrow" w:hAnsi="Arial Narrow" w:cs="Arial"/>
          <w:b/>
          <w:bCs/>
          <w:sz w:val="28"/>
          <w:szCs w:val="28"/>
        </w:rPr>
        <w:t xml:space="preserve"> </w:t>
      </w:r>
      <w:r w:rsidRPr="00865EBA">
        <w:rPr>
          <w:rFonts w:ascii="Arial Narrow" w:hAnsi="Arial Narrow" w:cs="Arial"/>
          <w:bCs/>
          <w:sz w:val="28"/>
          <w:szCs w:val="28"/>
        </w:rPr>
        <w:t>da data em que for oficiada a pretensão da Administração no sentido da aplicação</w:t>
      </w:r>
      <w:r w:rsidRPr="00865EBA">
        <w:rPr>
          <w:rFonts w:ascii="Arial Narrow" w:hAnsi="Arial Narrow" w:cs="Arial"/>
          <w:sz w:val="28"/>
          <w:szCs w:val="28"/>
        </w:rPr>
        <w:t xml:space="preserve"> da pena. </w:t>
      </w:r>
    </w:p>
    <w:p w14:paraId="60AC97C6" w14:textId="77777777" w:rsidR="00A31942" w:rsidRPr="00865EBA" w:rsidRDefault="00A31942" w:rsidP="00A31942">
      <w:pPr>
        <w:ind w:left="284" w:right="850"/>
        <w:jc w:val="both"/>
        <w:rPr>
          <w:rFonts w:ascii="Arial Narrow" w:hAnsi="Arial Narrow" w:cs="Arial"/>
          <w:sz w:val="28"/>
          <w:szCs w:val="28"/>
        </w:rPr>
      </w:pPr>
    </w:p>
    <w:p w14:paraId="5847620B" w14:textId="77777777" w:rsidR="00A31942" w:rsidRPr="00865EBA" w:rsidRDefault="00A31942" w:rsidP="00A31942">
      <w:pPr>
        <w:ind w:left="284" w:right="850"/>
        <w:jc w:val="both"/>
        <w:rPr>
          <w:rFonts w:ascii="Arial Narrow" w:hAnsi="Arial Narrow" w:cs="Arial"/>
          <w:sz w:val="28"/>
          <w:szCs w:val="28"/>
        </w:rPr>
      </w:pPr>
      <w:r w:rsidRPr="00865EBA">
        <w:rPr>
          <w:rFonts w:ascii="Arial Narrow" w:hAnsi="Arial Narrow" w:cs="Arial"/>
          <w:b/>
          <w:bCs/>
          <w:sz w:val="28"/>
          <w:szCs w:val="28"/>
        </w:rPr>
        <w:t xml:space="preserve">8.5. </w:t>
      </w:r>
      <w:r w:rsidRPr="00865EBA">
        <w:rPr>
          <w:rFonts w:ascii="Arial Narrow" w:hAnsi="Arial Narrow" w:cs="Arial"/>
          <w:sz w:val="28"/>
          <w:szCs w:val="28"/>
        </w:rPr>
        <w:t xml:space="preserve">As multas de que trata este capítulo, deverão ser recolhidas pelas adjudicatárias em conta corrente em agência bancária devidamente credenciada pelo Município no prazo máximo de 5 dias úteis a contar da data da notificação, ou quando for o caso, cobrado judicialmente. </w:t>
      </w:r>
    </w:p>
    <w:p w14:paraId="4589150A" w14:textId="77777777" w:rsidR="00A31942" w:rsidRPr="00865EBA" w:rsidRDefault="00A31942" w:rsidP="00A31942">
      <w:pPr>
        <w:ind w:left="284" w:right="850"/>
        <w:jc w:val="both"/>
        <w:rPr>
          <w:rFonts w:ascii="Arial Narrow" w:hAnsi="Arial Narrow" w:cs="Arial"/>
          <w:b/>
          <w:bCs/>
          <w:sz w:val="28"/>
          <w:szCs w:val="28"/>
        </w:rPr>
      </w:pPr>
    </w:p>
    <w:p w14:paraId="36F900B1" w14:textId="77777777" w:rsidR="00A31942" w:rsidRPr="00865EBA" w:rsidRDefault="00A31942" w:rsidP="00A31942">
      <w:pPr>
        <w:autoSpaceDE w:val="0"/>
        <w:autoSpaceDN w:val="0"/>
        <w:adjustRightInd w:val="0"/>
        <w:ind w:left="284" w:right="850"/>
        <w:jc w:val="both"/>
        <w:rPr>
          <w:rFonts w:ascii="Arial Narrow" w:hAnsi="Arial Narrow"/>
          <w:sz w:val="28"/>
          <w:szCs w:val="28"/>
        </w:rPr>
      </w:pPr>
      <w:r w:rsidRPr="00865EBA">
        <w:rPr>
          <w:rFonts w:ascii="Arial Narrow" w:hAnsi="Arial Narrow" w:cs="Arial"/>
          <w:b/>
          <w:bCs/>
          <w:sz w:val="28"/>
          <w:szCs w:val="28"/>
        </w:rPr>
        <w:t xml:space="preserve">8.6. </w:t>
      </w:r>
      <w:r w:rsidRPr="00865EBA">
        <w:rPr>
          <w:rFonts w:ascii="Arial Narrow" w:hAnsi="Arial Narrow"/>
          <w:sz w:val="28"/>
          <w:szCs w:val="28"/>
        </w:rPr>
        <w:t xml:space="preserve">O montante de multas aplicadas a </w:t>
      </w:r>
      <w:r w:rsidRPr="00865EBA">
        <w:rPr>
          <w:rFonts w:ascii="Arial Narrow" w:hAnsi="Arial Narrow"/>
          <w:b/>
          <w:bCs/>
          <w:sz w:val="28"/>
          <w:szCs w:val="28"/>
        </w:rPr>
        <w:t xml:space="preserve">CONTRATADA </w:t>
      </w:r>
      <w:r w:rsidRPr="00865EBA">
        <w:rPr>
          <w:rFonts w:ascii="Arial Narrow" w:hAnsi="Arial Narrow"/>
          <w:sz w:val="28"/>
          <w:szCs w:val="28"/>
        </w:rPr>
        <w:t xml:space="preserve">não poderá ultrapassar a </w:t>
      </w:r>
      <w:r w:rsidRPr="00865EBA">
        <w:rPr>
          <w:rFonts w:ascii="Arial Narrow" w:hAnsi="Arial Narrow"/>
          <w:b/>
          <w:sz w:val="28"/>
          <w:szCs w:val="28"/>
        </w:rPr>
        <w:t xml:space="preserve">10% </w:t>
      </w:r>
      <w:r w:rsidRPr="00865EBA">
        <w:rPr>
          <w:rFonts w:ascii="Arial Narrow" w:hAnsi="Arial Narrow"/>
          <w:sz w:val="28"/>
          <w:szCs w:val="28"/>
        </w:rPr>
        <w:t xml:space="preserve">do valor global do contrato. Caso ultrapasse, o </w:t>
      </w:r>
      <w:r w:rsidRPr="00865EBA">
        <w:rPr>
          <w:rFonts w:ascii="Arial Narrow" w:hAnsi="Arial Narrow"/>
          <w:b/>
          <w:bCs/>
          <w:sz w:val="28"/>
          <w:szCs w:val="28"/>
        </w:rPr>
        <w:t xml:space="preserve">MUNICÍPIO </w:t>
      </w:r>
      <w:r w:rsidRPr="00865EBA">
        <w:rPr>
          <w:rFonts w:ascii="Arial Narrow" w:hAnsi="Arial Narrow"/>
          <w:sz w:val="28"/>
          <w:szCs w:val="28"/>
        </w:rPr>
        <w:t>terá o direito de rescindir o contrato mediante notificação.</w:t>
      </w:r>
    </w:p>
    <w:p w14:paraId="099C5AE6" w14:textId="77777777" w:rsidR="00A31942" w:rsidRPr="00865EBA" w:rsidRDefault="00A31942" w:rsidP="00A31942">
      <w:pPr>
        <w:ind w:left="284" w:right="850"/>
        <w:jc w:val="both"/>
        <w:rPr>
          <w:rFonts w:ascii="Arial Narrow" w:hAnsi="Arial Narrow"/>
          <w:sz w:val="28"/>
          <w:szCs w:val="28"/>
        </w:rPr>
      </w:pPr>
    </w:p>
    <w:p w14:paraId="4E57DFCD" w14:textId="77777777" w:rsidR="00A31942" w:rsidRPr="00865EBA" w:rsidRDefault="00A31942" w:rsidP="00A31942">
      <w:pPr>
        <w:autoSpaceDE w:val="0"/>
        <w:autoSpaceDN w:val="0"/>
        <w:adjustRightInd w:val="0"/>
        <w:ind w:left="284" w:right="850"/>
        <w:jc w:val="both"/>
        <w:rPr>
          <w:rFonts w:ascii="Arial Narrow" w:hAnsi="Arial Narrow" w:cs="Arial"/>
          <w:iCs/>
          <w:sz w:val="28"/>
          <w:szCs w:val="28"/>
        </w:rPr>
      </w:pPr>
      <w:r w:rsidRPr="00865EBA">
        <w:rPr>
          <w:rFonts w:ascii="Arial Narrow" w:hAnsi="Arial Narrow" w:cs="Arial"/>
          <w:b/>
          <w:bCs/>
          <w:sz w:val="28"/>
          <w:szCs w:val="28"/>
        </w:rPr>
        <w:t>8.7.</w:t>
      </w:r>
      <w:r w:rsidRPr="00865EBA">
        <w:rPr>
          <w:rFonts w:ascii="Arial Narrow" w:hAnsi="Arial Narrow" w:cs="Arial"/>
          <w:bCs/>
          <w:sz w:val="28"/>
          <w:szCs w:val="28"/>
        </w:rPr>
        <w:t xml:space="preserve"> </w:t>
      </w:r>
      <w:r w:rsidRPr="00865EBA">
        <w:rPr>
          <w:rFonts w:ascii="Arial Narrow" w:hAnsi="Arial Narrow" w:cs="ArialMT"/>
          <w:sz w:val="28"/>
          <w:szCs w:val="28"/>
        </w:rPr>
        <w:t xml:space="preserve">O atraso injustificado no fornecimento dos </w:t>
      </w:r>
      <w:r>
        <w:rPr>
          <w:rFonts w:ascii="Arial Narrow" w:hAnsi="Arial Narrow" w:cs="ArialMT"/>
          <w:sz w:val="28"/>
          <w:szCs w:val="28"/>
        </w:rPr>
        <w:t>produtos</w:t>
      </w:r>
      <w:r w:rsidRPr="00865EBA">
        <w:rPr>
          <w:rFonts w:ascii="Arial Narrow" w:hAnsi="Arial Narrow" w:cs="ArialMT"/>
          <w:sz w:val="28"/>
          <w:szCs w:val="28"/>
        </w:rPr>
        <w:t xml:space="preserve"> autoriza o Município de Iguatemi/MS, a seu critério, declarar rescindido o contrato e punir a CONTRATADA com a suspensão do seu direito e contratar com a administração pública, garantido o contraditório e a ampla defesa.</w:t>
      </w:r>
    </w:p>
    <w:p w14:paraId="1C31A8CC" w14:textId="77777777" w:rsidR="00A31942" w:rsidRDefault="00A31942" w:rsidP="00A31942">
      <w:pPr>
        <w:autoSpaceDE w:val="0"/>
        <w:autoSpaceDN w:val="0"/>
        <w:adjustRightInd w:val="0"/>
        <w:ind w:left="284" w:right="850"/>
        <w:jc w:val="both"/>
        <w:rPr>
          <w:rFonts w:ascii="Arial Narrow" w:hAnsi="Arial Narrow" w:cs="Arial Narrow"/>
          <w:sz w:val="28"/>
          <w:szCs w:val="28"/>
        </w:rPr>
      </w:pPr>
    </w:p>
    <w:p w14:paraId="38254E1C" w14:textId="77777777" w:rsidR="00A31942" w:rsidRPr="00865EBA" w:rsidRDefault="00A31942" w:rsidP="00A31942">
      <w:pPr>
        <w:keepNext/>
        <w:autoSpaceDE w:val="0"/>
        <w:autoSpaceDN w:val="0"/>
        <w:adjustRightInd w:val="0"/>
        <w:ind w:left="284" w:right="850"/>
        <w:rPr>
          <w:rFonts w:ascii="Arial Narrow" w:hAnsi="Arial Narrow" w:cs="Arial Narrow"/>
          <w:b/>
          <w:bCs/>
          <w:sz w:val="28"/>
          <w:szCs w:val="28"/>
        </w:rPr>
      </w:pPr>
      <w:r w:rsidRPr="00865EBA">
        <w:rPr>
          <w:rFonts w:ascii="Arial Narrow" w:hAnsi="Arial Narrow" w:cs="Arial Narrow"/>
          <w:b/>
          <w:bCs/>
          <w:sz w:val="28"/>
          <w:szCs w:val="28"/>
        </w:rPr>
        <w:t>CLÁUSULA NONA – DA RESCISÃO CONTRATUAL</w:t>
      </w:r>
    </w:p>
    <w:p w14:paraId="0A326443" w14:textId="77777777" w:rsidR="00A31942" w:rsidRPr="00865EBA" w:rsidRDefault="00A31942" w:rsidP="00A31942">
      <w:pPr>
        <w:autoSpaceDE w:val="0"/>
        <w:autoSpaceDN w:val="0"/>
        <w:adjustRightInd w:val="0"/>
        <w:ind w:left="284" w:right="850"/>
        <w:rPr>
          <w:rFonts w:ascii="Arial Narrow" w:hAnsi="Arial Narrow" w:cs="Arial Narrow"/>
          <w:sz w:val="28"/>
          <w:szCs w:val="28"/>
        </w:rPr>
      </w:pPr>
    </w:p>
    <w:p w14:paraId="4A3D1AE2"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9.1.</w:t>
      </w:r>
      <w:r w:rsidRPr="00865EBA">
        <w:rPr>
          <w:rFonts w:ascii="Arial Narrow" w:hAnsi="Arial Narrow" w:cs="Arial Narrow"/>
          <w:sz w:val="28"/>
          <w:szCs w:val="28"/>
        </w:rPr>
        <w:t xml:space="preserve"> A rescisão contratual poderá ser:</w:t>
      </w:r>
    </w:p>
    <w:p w14:paraId="253D20F3"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3525E3BE"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9.1.1.</w:t>
      </w:r>
      <w:r w:rsidRPr="00865EBA">
        <w:rPr>
          <w:rFonts w:ascii="Arial Narrow" w:hAnsi="Arial Narrow" w:cs="Arial Narrow"/>
          <w:sz w:val="28"/>
          <w:szCs w:val="28"/>
        </w:rPr>
        <w:t xml:space="preserve"> Determinada por ato unilateral e escrito da administração, nos casos enumerados nos incisos I, XII e XVII do art. 78 da lei federal nº. 8.666/93.</w:t>
      </w:r>
    </w:p>
    <w:p w14:paraId="099EC538"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2B00BCFA" w14:textId="77777777" w:rsidR="00A31942"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9.1.2.</w:t>
      </w:r>
      <w:r w:rsidRPr="00865EBA">
        <w:rPr>
          <w:rFonts w:ascii="Arial Narrow" w:hAnsi="Arial Narrow" w:cs="Arial Narrow"/>
          <w:sz w:val="28"/>
          <w:szCs w:val="28"/>
        </w:rPr>
        <w:t xml:space="preserve"> Amigável, por acordo entre as partes, mediante autorização escrita e fundamentada da autoridade competente, reduzida a termo no processo licitatório, desde que haja conveniência da administração.</w:t>
      </w:r>
    </w:p>
    <w:p w14:paraId="565E8F2C"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04A76859"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lastRenderedPageBreak/>
        <w:t>9.1.3.</w:t>
      </w:r>
      <w:r w:rsidRPr="00865EBA">
        <w:rPr>
          <w:rFonts w:ascii="Arial Narrow" w:hAnsi="Arial Narrow" w:cs="Arial Narrow"/>
          <w:sz w:val="28"/>
          <w:szCs w:val="28"/>
        </w:rPr>
        <w:t xml:space="preserve"> A inexecução total ou parcial do contrato enseja a sua rescisão pela Administração, com as consequências previstas nos artigos 77 e 80 da Lei Federal n° 8.666/93, sem prejuízo da aplicação das penalidades a que alude o art. 87 da mesma Lei.</w:t>
      </w:r>
    </w:p>
    <w:p w14:paraId="255ADE3F"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rPr>
      </w:pPr>
    </w:p>
    <w:p w14:paraId="2A0CEE68"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9.1.4.</w:t>
      </w:r>
      <w:r w:rsidRPr="00865EBA">
        <w:rPr>
          <w:rFonts w:ascii="Arial Narrow" w:hAnsi="Arial Narrow" w:cs="Arial Narrow"/>
          <w:sz w:val="28"/>
          <w:szCs w:val="28"/>
        </w:rPr>
        <w:t xml:space="preserve"> Constituem motivos para rescisão os previstos no art. 78 da Lei Federal nº. 8.666/93 e posteriores alterações.</w:t>
      </w:r>
    </w:p>
    <w:p w14:paraId="4D22C540" w14:textId="77777777" w:rsidR="00A31942" w:rsidRDefault="00A31942" w:rsidP="00A31942">
      <w:pPr>
        <w:autoSpaceDE w:val="0"/>
        <w:autoSpaceDN w:val="0"/>
        <w:adjustRightInd w:val="0"/>
        <w:ind w:left="284" w:right="850"/>
        <w:rPr>
          <w:rFonts w:ascii="Arial Narrow" w:hAnsi="Arial Narrow" w:cs="Arial Narrow"/>
          <w:b/>
          <w:bCs/>
          <w:sz w:val="28"/>
          <w:szCs w:val="28"/>
          <w:u w:val="single"/>
        </w:rPr>
      </w:pPr>
    </w:p>
    <w:p w14:paraId="49F60E4D" w14:textId="77777777" w:rsidR="00A31942" w:rsidRPr="00865EBA" w:rsidRDefault="00A31942" w:rsidP="00A31942">
      <w:pPr>
        <w:autoSpaceDE w:val="0"/>
        <w:autoSpaceDN w:val="0"/>
        <w:adjustRightInd w:val="0"/>
        <w:ind w:left="284" w:right="850"/>
        <w:rPr>
          <w:rFonts w:ascii="Arial Narrow" w:hAnsi="Arial Narrow" w:cs="Arial Narrow"/>
          <w:b/>
          <w:bCs/>
          <w:sz w:val="28"/>
          <w:szCs w:val="28"/>
        </w:rPr>
      </w:pPr>
      <w:r w:rsidRPr="00865EBA">
        <w:rPr>
          <w:rFonts w:ascii="Arial Narrow" w:hAnsi="Arial Narrow" w:cs="Arial Narrow"/>
          <w:b/>
          <w:bCs/>
          <w:sz w:val="28"/>
          <w:szCs w:val="28"/>
        </w:rPr>
        <w:t>CLÁUSULA DÉCIMA – DA PUBLICAÇÃO</w:t>
      </w:r>
    </w:p>
    <w:p w14:paraId="7F8F88F2"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4085981C"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10.1.</w:t>
      </w:r>
      <w:r w:rsidRPr="00865EBA">
        <w:rPr>
          <w:rFonts w:ascii="Arial Narrow" w:hAnsi="Arial Narrow" w:cs="Arial Narrow"/>
          <w:sz w:val="28"/>
          <w:szCs w:val="28"/>
        </w:rPr>
        <w:t xml:space="preserve"> Dentro do prazo legal, contado de sua assinatura, a CONTRATANTE providenciará a publicação de resumo deste Contrato na imprensa oficial do Município.</w:t>
      </w:r>
    </w:p>
    <w:p w14:paraId="60294F19" w14:textId="77777777" w:rsidR="00A31942" w:rsidRDefault="00A31942" w:rsidP="00A31942">
      <w:pPr>
        <w:widowControl w:val="0"/>
        <w:autoSpaceDE w:val="0"/>
        <w:autoSpaceDN w:val="0"/>
        <w:adjustRightInd w:val="0"/>
        <w:ind w:left="284" w:right="850"/>
        <w:jc w:val="both"/>
        <w:rPr>
          <w:rFonts w:ascii="Arial Narrow" w:hAnsi="Arial Narrow" w:cs="Arial Narrow"/>
          <w:sz w:val="28"/>
          <w:szCs w:val="28"/>
        </w:rPr>
      </w:pPr>
    </w:p>
    <w:p w14:paraId="2BCC659F"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CLÁUSULA DÉCIMA PRIMEIRA – DO FORO</w:t>
      </w:r>
    </w:p>
    <w:p w14:paraId="5B63620C"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sz w:val="28"/>
          <w:szCs w:val="28"/>
        </w:rPr>
        <w:t xml:space="preserve"> </w:t>
      </w:r>
    </w:p>
    <w:p w14:paraId="0EB545AC"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11.1.</w:t>
      </w:r>
      <w:r w:rsidRPr="00865EBA">
        <w:rPr>
          <w:rFonts w:ascii="Arial Narrow" w:hAnsi="Arial Narrow" w:cs="Arial Narrow"/>
          <w:sz w:val="28"/>
          <w:szCs w:val="28"/>
        </w:rPr>
        <w:t xml:space="preserve"> Fica eleito o Foro da Comarca de Iguatemi/MS, para dirimir questões oriundas deste Contrato.</w:t>
      </w:r>
    </w:p>
    <w:p w14:paraId="5B3E8CC2"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09AACDF0" w14:textId="77777777" w:rsidR="00A31942"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sz w:val="28"/>
          <w:szCs w:val="28"/>
        </w:rPr>
        <w:t xml:space="preserve">E por estarem de acordo, lavrou-se o presente termo, em </w:t>
      </w:r>
      <w:r>
        <w:rPr>
          <w:rFonts w:ascii="Arial Narrow" w:hAnsi="Arial Narrow" w:cs="Arial Narrow"/>
          <w:sz w:val="28"/>
          <w:szCs w:val="28"/>
        </w:rPr>
        <w:t>2</w:t>
      </w:r>
      <w:r w:rsidRPr="00865EBA">
        <w:rPr>
          <w:rFonts w:ascii="Arial Narrow" w:hAnsi="Arial Narrow" w:cs="Arial Narrow"/>
          <w:sz w:val="28"/>
          <w:szCs w:val="28"/>
        </w:rPr>
        <w:t xml:space="preserve"> vias de igual teor e forma, as quais foram lidas e assinadas pelas partes contratantes, na presença de duas testemunhas.</w:t>
      </w:r>
    </w:p>
    <w:p w14:paraId="78AB3365"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5ADFA745" w14:textId="7C7F7811" w:rsidR="00A31942" w:rsidRPr="00865EBA" w:rsidRDefault="00A31942" w:rsidP="00A31942">
      <w:pPr>
        <w:widowControl w:val="0"/>
        <w:autoSpaceDE w:val="0"/>
        <w:autoSpaceDN w:val="0"/>
        <w:adjustRightInd w:val="0"/>
        <w:ind w:left="284" w:right="850"/>
        <w:jc w:val="right"/>
        <w:rPr>
          <w:rFonts w:ascii="Arial Narrow" w:hAnsi="Arial Narrow" w:cs="Arial Narrow"/>
          <w:sz w:val="28"/>
          <w:szCs w:val="28"/>
        </w:rPr>
      </w:pPr>
      <w:r w:rsidRPr="00865EBA">
        <w:rPr>
          <w:rFonts w:ascii="Arial Narrow" w:hAnsi="Arial Narrow" w:cs="Arial Narrow"/>
          <w:sz w:val="28"/>
          <w:szCs w:val="28"/>
        </w:rPr>
        <w:t xml:space="preserve">Iguatemi/MS, </w:t>
      </w:r>
      <w:r w:rsidR="003A33DC">
        <w:rPr>
          <w:rFonts w:ascii="Arial Narrow" w:hAnsi="Arial Narrow" w:cs="Arial Narrow"/>
          <w:sz w:val="28"/>
          <w:szCs w:val="28"/>
        </w:rPr>
        <w:t>02</w:t>
      </w:r>
      <w:r w:rsidRPr="00865EBA">
        <w:rPr>
          <w:rFonts w:ascii="Arial Narrow" w:hAnsi="Arial Narrow" w:cs="Arial Narrow"/>
          <w:sz w:val="28"/>
          <w:szCs w:val="28"/>
        </w:rPr>
        <w:t xml:space="preserve"> de </w:t>
      </w:r>
      <w:r w:rsidR="001F5EA8">
        <w:rPr>
          <w:rFonts w:ascii="Arial Narrow" w:hAnsi="Arial Narrow" w:cs="Arial Narrow"/>
          <w:sz w:val="28"/>
          <w:szCs w:val="28"/>
        </w:rPr>
        <w:t>Setembro</w:t>
      </w:r>
      <w:r w:rsidRPr="00865EBA">
        <w:rPr>
          <w:rFonts w:ascii="Arial Narrow" w:hAnsi="Arial Narrow" w:cs="Arial Narrow"/>
          <w:sz w:val="28"/>
          <w:szCs w:val="28"/>
        </w:rPr>
        <w:t xml:space="preserve"> de </w:t>
      </w:r>
      <w:r>
        <w:rPr>
          <w:rFonts w:ascii="Arial Narrow" w:hAnsi="Arial Narrow" w:cs="Arial Narrow"/>
          <w:sz w:val="28"/>
          <w:szCs w:val="28"/>
        </w:rPr>
        <w:t>2022</w:t>
      </w:r>
      <w:r w:rsidRPr="00865EBA">
        <w:rPr>
          <w:rFonts w:ascii="Arial Narrow" w:hAnsi="Arial Narrow" w:cs="Arial Narrow"/>
          <w:sz w:val="28"/>
          <w:szCs w:val="28"/>
        </w:rPr>
        <w:t>.</w:t>
      </w:r>
    </w:p>
    <w:p w14:paraId="5120EC64"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77198880" w14:textId="77777777" w:rsidR="00A31942" w:rsidRPr="00865EBA" w:rsidRDefault="00A31942" w:rsidP="00A31942">
      <w:pPr>
        <w:widowControl w:val="0"/>
        <w:autoSpaceDE w:val="0"/>
        <w:autoSpaceDN w:val="0"/>
        <w:adjustRightInd w:val="0"/>
        <w:ind w:right="850"/>
        <w:rPr>
          <w:rFonts w:ascii="Arial Narrow" w:hAnsi="Arial Narrow" w:cs="Arial Narrow"/>
          <w:sz w:val="28"/>
          <w:szCs w:val="28"/>
        </w:rPr>
      </w:pPr>
    </w:p>
    <w:p w14:paraId="29967DFA" w14:textId="77777777" w:rsidR="00A31942" w:rsidRPr="00865EBA" w:rsidRDefault="00A31942" w:rsidP="00A31942">
      <w:pPr>
        <w:widowControl w:val="0"/>
        <w:autoSpaceDE w:val="0"/>
        <w:autoSpaceDN w:val="0"/>
        <w:adjustRightInd w:val="0"/>
        <w:ind w:left="284" w:right="850"/>
        <w:jc w:val="right"/>
        <w:rPr>
          <w:rFonts w:ascii="Arial Narrow" w:hAnsi="Arial Narrow" w:cs="Arial Narrow"/>
          <w:sz w:val="28"/>
          <w:szCs w:val="28"/>
        </w:rPr>
      </w:pPr>
    </w:p>
    <w:tbl>
      <w:tblPr>
        <w:tblW w:w="9468" w:type="dxa"/>
        <w:jc w:val="center"/>
        <w:tblLayout w:type="fixed"/>
        <w:tblCellMar>
          <w:left w:w="70" w:type="dxa"/>
          <w:right w:w="70" w:type="dxa"/>
        </w:tblCellMar>
        <w:tblLook w:val="0000" w:firstRow="0" w:lastRow="0" w:firstColumn="0" w:lastColumn="0" w:noHBand="0" w:noVBand="0"/>
      </w:tblPr>
      <w:tblGrid>
        <w:gridCol w:w="4486"/>
        <w:gridCol w:w="4982"/>
      </w:tblGrid>
      <w:tr w:rsidR="00A31942" w:rsidRPr="00865EBA" w14:paraId="25F83DE8" w14:textId="77777777" w:rsidTr="00337956">
        <w:trPr>
          <w:jc w:val="center"/>
        </w:trPr>
        <w:tc>
          <w:tcPr>
            <w:tcW w:w="4486" w:type="dxa"/>
            <w:tcBorders>
              <w:top w:val="nil"/>
              <w:left w:val="nil"/>
              <w:bottom w:val="nil"/>
              <w:right w:val="nil"/>
            </w:tcBorders>
          </w:tcPr>
          <w:p w14:paraId="46C24A39" w14:textId="77777777" w:rsidR="006E0451" w:rsidRPr="0072590A" w:rsidRDefault="006E0451" w:rsidP="006E0451">
            <w:pPr>
              <w:widowControl w:val="0"/>
              <w:spacing w:line="256" w:lineRule="auto"/>
              <w:ind w:right="-1"/>
              <w:jc w:val="center"/>
              <w:rPr>
                <w:rFonts w:ascii="Arial Narrow" w:hAnsi="Arial Narrow" w:cs="Arial"/>
                <w:iCs/>
                <w:sz w:val="28"/>
                <w:szCs w:val="28"/>
              </w:rPr>
            </w:pPr>
            <w:r w:rsidRPr="0072590A">
              <w:rPr>
                <w:rFonts w:ascii="Arial Narrow" w:hAnsi="Arial Narrow" w:cs="Arial"/>
                <w:iCs/>
                <w:sz w:val="28"/>
                <w:szCs w:val="28"/>
              </w:rPr>
              <w:t>____________________________</w:t>
            </w:r>
          </w:p>
          <w:p w14:paraId="1A613DA3" w14:textId="77777777" w:rsidR="00307EAB" w:rsidRPr="0072590A" w:rsidRDefault="00307EAB" w:rsidP="00307EAB">
            <w:pPr>
              <w:widowControl w:val="0"/>
              <w:spacing w:line="256" w:lineRule="auto"/>
              <w:ind w:right="-1"/>
              <w:jc w:val="center"/>
              <w:rPr>
                <w:rFonts w:ascii="Arial Narrow" w:hAnsi="Arial Narrow" w:cs="Arial"/>
                <w:i/>
                <w:iCs/>
                <w:sz w:val="28"/>
                <w:szCs w:val="28"/>
              </w:rPr>
            </w:pPr>
            <w:r w:rsidRPr="0072590A">
              <w:rPr>
                <w:rFonts w:ascii="Arial Narrow" w:hAnsi="Arial Narrow" w:cs="Arial"/>
                <w:i/>
                <w:iCs/>
                <w:sz w:val="28"/>
                <w:szCs w:val="28"/>
              </w:rPr>
              <w:t>Lídio Ledesma</w:t>
            </w:r>
          </w:p>
          <w:p w14:paraId="1F86583B" w14:textId="77777777" w:rsidR="00307EAB" w:rsidRPr="0072590A" w:rsidRDefault="00307EAB" w:rsidP="00307EAB">
            <w:pPr>
              <w:widowControl w:val="0"/>
              <w:spacing w:line="256" w:lineRule="auto"/>
              <w:ind w:right="-1"/>
              <w:jc w:val="center"/>
              <w:rPr>
                <w:rFonts w:ascii="Arial Narrow" w:hAnsi="Arial Narrow" w:cs="Arial"/>
                <w:b/>
                <w:iCs/>
                <w:sz w:val="28"/>
                <w:szCs w:val="28"/>
              </w:rPr>
            </w:pPr>
            <w:r w:rsidRPr="0072590A">
              <w:rPr>
                <w:rFonts w:ascii="Arial Narrow" w:hAnsi="Arial Narrow" w:cs="Arial"/>
                <w:b/>
                <w:iCs/>
                <w:sz w:val="28"/>
                <w:szCs w:val="28"/>
              </w:rPr>
              <w:t>PREFEITO MUNICIPAL</w:t>
            </w:r>
          </w:p>
          <w:p w14:paraId="7FF383E1" w14:textId="77777777" w:rsidR="00307EAB" w:rsidRPr="0072590A" w:rsidRDefault="00307EAB" w:rsidP="00307EAB">
            <w:pPr>
              <w:widowControl w:val="0"/>
              <w:spacing w:line="256" w:lineRule="auto"/>
              <w:ind w:right="-1"/>
              <w:jc w:val="center"/>
              <w:rPr>
                <w:rFonts w:ascii="Arial Narrow" w:hAnsi="Arial Narrow" w:cs="Arial"/>
                <w:b/>
                <w:iCs/>
                <w:sz w:val="28"/>
                <w:szCs w:val="28"/>
              </w:rPr>
            </w:pPr>
            <w:r w:rsidRPr="0072590A">
              <w:rPr>
                <w:rFonts w:ascii="Arial Narrow" w:hAnsi="Arial Narrow" w:cs="Arial"/>
                <w:b/>
                <w:iCs/>
                <w:sz w:val="28"/>
                <w:szCs w:val="28"/>
              </w:rPr>
              <w:t>(CONTRATANTE)</w:t>
            </w:r>
          </w:p>
          <w:p w14:paraId="335E7429" w14:textId="1ADE3DE3" w:rsidR="00A31942" w:rsidRPr="00865EBA" w:rsidRDefault="00A31942" w:rsidP="00917D09">
            <w:pPr>
              <w:widowControl w:val="0"/>
              <w:autoSpaceDE w:val="0"/>
              <w:autoSpaceDN w:val="0"/>
              <w:adjustRightInd w:val="0"/>
              <w:ind w:left="284" w:right="850"/>
              <w:jc w:val="center"/>
              <w:rPr>
                <w:rFonts w:ascii="Arial Narrow" w:hAnsi="Arial Narrow" w:cs="Arial Narrow"/>
                <w:b/>
                <w:bCs/>
                <w:sz w:val="28"/>
                <w:szCs w:val="28"/>
              </w:rPr>
            </w:pPr>
          </w:p>
        </w:tc>
        <w:tc>
          <w:tcPr>
            <w:tcW w:w="4982" w:type="dxa"/>
            <w:tcBorders>
              <w:top w:val="nil"/>
              <w:left w:val="nil"/>
              <w:bottom w:val="nil"/>
              <w:right w:val="nil"/>
            </w:tcBorders>
          </w:tcPr>
          <w:p w14:paraId="499B21C2" w14:textId="77777777" w:rsidR="00A31942" w:rsidRPr="00865EBA" w:rsidRDefault="00A31942" w:rsidP="00337956">
            <w:pPr>
              <w:widowControl w:val="0"/>
              <w:autoSpaceDE w:val="0"/>
              <w:autoSpaceDN w:val="0"/>
              <w:adjustRightInd w:val="0"/>
              <w:ind w:left="284" w:right="850"/>
              <w:jc w:val="center"/>
              <w:rPr>
                <w:rFonts w:ascii="Arial Narrow" w:hAnsi="Arial Narrow" w:cs="Arial Narrow"/>
                <w:sz w:val="28"/>
                <w:szCs w:val="28"/>
              </w:rPr>
            </w:pPr>
            <w:r w:rsidRPr="00865EBA">
              <w:rPr>
                <w:rFonts w:ascii="Arial Narrow" w:hAnsi="Arial Narrow" w:cs="Arial Narrow"/>
                <w:sz w:val="28"/>
                <w:szCs w:val="28"/>
              </w:rPr>
              <w:t>_____________________________</w:t>
            </w:r>
          </w:p>
          <w:p w14:paraId="7D02B30F" w14:textId="77777777" w:rsidR="00307EAB" w:rsidRDefault="00307EAB" w:rsidP="00337956">
            <w:pPr>
              <w:widowControl w:val="0"/>
              <w:autoSpaceDE w:val="0"/>
              <w:autoSpaceDN w:val="0"/>
              <w:adjustRightInd w:val="0"/>
              <w:ind w:left="284" w:right="850"/>
              <w:jc w:val="center"/>
              <w:rPr>
                <w:rFonts w:ascii="Arial Narrow" w:hAnsi="Arial Narrow" w:cs="Arial Narrow"/>
                <w:i/>
                <w:iCs/>
                <w:sz w:val="28"/>
                <w:szCs w:val="28"/>
              </w:rPr>
            </w:pPr>
            <w:r>
              <w:rPr>
                <w:rFonts w:ascii="Arial Narrow" w:hAnsi="Arial Narrow" w:cs="Arial Narrow"/>
                <w:i/>
                <w:iCs/>
                <w:sz w:val="28"/>
                <w:szCs w:val="28"/>
              </w:rPr>
              <w:t>Tatiara Neuhaus</w:t>
            </w:r>
          </w:p>
          <w:p w14:paraId="21C1DB95" w14:textId="311E8F36" w:rsidR="00307EAB" w:rsidRDefault="00307EAB" w:rsidP="00337956">
            <w:pPr>
              <w:widowControl w:val="0"/>
              <w:autoSpaceDE w:val="0"/>
              <w:autoSpaceDN w:val="0"/>
              <w:adjustRightInd w:val="0"/>
              <w:ind w:left="284" w:right="850"/>
              <w:jc w:val="center"/>
              <w:rPr>
                <w:rFonts w:ascii="Arial Narrow" w:hAnsi="Arial Narrow" w:cs="Arial Narrow"/>
                <w:b/>
                <w:bCs/>
                <w:sz w:val="28"/>
                <w:szCs w:val="28"/>
              </w:rPr>
            </w:pPr>
            <w:r w:rsidRPr="00307EAB">
              <w:rPr>
                <w:rFonts w:ascii="Arial Narrow" w:hAnsi="Arial Narrow" w:cs="Arial Narrow"/>
                <w:b/>
                <w:bCs/>
                <w:sz w:val="28"/>
                <w:szCs w:val="28"/>
              </w:rPr>
              <w:t>NEUHAUS &amp; CIA LTDA - ME</w:t>
            </w:r>
          </w:p>
          <w:p w14:paraId="5F6AF9A6" w14:textId="639D39DE" w:rsidR="00A31942" w:rsidRPr="00865EBA" w:rsidRDefault="006E0451" w:rsidP="00337956">
            <w:pPr>
              <w:widowControl w:val="0"/>
              <w:autoSpaceDE w:val="0"/>
              <w:autoSpaceDN w:val="0"/>
              <w:adjustRightInd w:val="0"/>
              <w:ind w:left="284" w:right="850"/>
              <w:jc w:val="center"/>
              <w:rPr>
                <w:rFonts w:ascii="Arial Narrow" w:hAnsi="Arial Narrow" w:cs="Arial Narrow"/>
                <w:b/>
                <w:bCs/>
                <w:sz w:val="28"/>
                <w:szCs w:val="28"/>
              </w:rPr>
            </w:pPr>
            <w:r w:rsidRPr="00865EBA">
              <w:rPr>
                <w:rFonts w:ascii="Arial Narrow" w:hAnsi="Arial Narrow" w:cs="Arial Narrow"/>
                <w:b/>
                <w:bCs/>
                <w:sz w:val="28"/>
                <w:szCs w:val="28"/>
              </w:rPr>
              <w:t xml:space="preserve"> </w:t>
            </w:r>
            <w:r w:rsidR="00A31942" w:rsidRPr="00865EBA">
              <w:rPr>
                <w:rFonts w:ascii="Arial Narrow" w:hAnsi="Arial Narrow" w:cs="Arial Narrow"/>
                <w:b/>
                <w:bCs/>
                <w:sz w:val="28"/>
                <w:szCs w:val="28"/>
              </w:rPr>
              <w:t>(</w:t>
            </w:r>
            <w:r w:rsidR="00A31942">
              <w:rPr>
                <w:rFonts w:ascii="Arial Narrow" w:hAnsi="Arial Narrow" w:cs="Arial Narrow"/>
                <w:b/>
                <w:bCs/>
                <w:sz w:val="28"/>
                <w:szCs w:val="28"/>
              </w:rPr>
              <w:t>CONTRATADO</w:t>
            </w:r>
            <w:r w:rsidR="00A31942" w:rsidRPr="00865EBA">
              <w:rPr>
                <w:rFonts w:ascii="Arial Narrow" w:hAnsi="Arial Narrow" w:cs="Arial Narrow"/>
                <w:b/>
                <w:bCs/>
                <w:sz w:val="28"/>
                <w:szCs w:val="28"/>
              </w:rPr>
              <w:t>)</w:t>
            </w:r>
          </w:p>
        </w:tc>
      </w:tr>
    </w:tbl>
    <w:p w14:paraId="3F6BB6A3"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224A5E63" w14:textId="77777777" w:rsidR="00A31942" w:rsidRPr="00865EBA" w:rsidRDefault="00A31942" w:rsidP="00A31942">
      <w:pPr>
        <w:autoSpaceDE w:val="0"/>
        <w:autoSpaceDN w:val="0"/>
        <w:adjustRightInd w:val="0"/>
        <w:ind w:left="284" w:right="850"/>
        <w:rPr>
          <w:rFonts w:ascii="Arial Narrow" w:hAnsi="Arial Narrow" w:cs="Arial Narrow"/>
          <w:b/>
          <w:bCs/>
          <w:sz w:val="28"/>
          <w:szCs w:val="28"/>
        </w:rPr>
      </w:pPr>
    </w:p>
    <w:p w14:paraId="1A13C745" w14:textId="77777777" w:rsidR="00A31942" w:rsidRPr="00865EBA" w:rsidRDefault="00A31942" w:rsidP="00A31942">
      <w:pPr>
        <w:autoSpaceDE w:val="0"/>
        <w:autoSpaceDN w:val="0"/>
        <w:adjustRightInd w:val="0"/>
        <w:ind w:left="284" w:right="850"/>
        <w:rPr>
          <w:rFonts w:ascii="Arial Narrow" w:hAnsi="Arial Narrow" w:cs="Arial Narrow"/>
          <w:b/>
          <w:bCs/>
          <w:sz w:val="28"/>
          <w:szCs w:val="28"/>
        </w:rPr>
      </w:pPr>
      <w:r w:rsidRPr="00865EBA">
        <w:rPr>
          <w:rFonts w:ascii="Arial Narrow" w:hAnsi="Arial Narrow" w:cs="Arial Narrow"/>
          <w:b/>
          <w:bCs/>
          <w:sz w:val="28"/>
          <w:szCs w:val="28"/>
        </w:rPr>
        <w:t>TESTEMUNHAS:</w:t>
      </w:r>
    </w:p>
    <w:p w14:paraId="03D06A9A"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6D9642D3" w14:textId="77777777" w:rsidR="00A31942" w:rsidRDefault="00A31942" w:rsidP="00A31942">
      <w:pPr>
        <w:autoSpaceDE w:val="0"/>
        <w:autoSpaceDN w:val="0"/>
        <w:adjustRightInd w:val="0"/>
        <w:ind w:left="284" w:right="1983"/>
        <w:rPr>
          <w:rFonts w:ascii="Arial Narrow" w:hAnsi="Arial Narrow" w:cs="Arial Narrow"/>
          <w:b/>
          <w:bCs/>
          <w:sz w:val="28"/>
          <w:szCs w:val="28"/>
        </w:rPr>
      </w:pPr>
    </w:p>
    <w:p w14:paraId="388E914A" w14:textId="77777777" w:rsidR="00A31942" w:rsidRDefault="00A31942" w:rsidP="00A31942">
      <w:pPr>
        <w:autoSpaceDE w:val="0"/>
        <w:autoSpaceDN w:val="0"/>
        <w:adjustRightInd w:val="0"/>
        <w:ind w:left="284" w:right="850"/>
        <w:rPr>
          <w:rFonts w:ascii="Arial Narrow" w:hAnsi="Arial Narrow" w:cs="Arial Narrow"/>
          <w:b/>
          <w:bC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037E54" w14:paraId="6EAC1764" w14:textId="77777777" w:rsidTr="00337956">
        <w:tc>
          <w:tcPr>
            <w:tcW w:w="4643" w:type="dxa"/>
            <w:hideMark/>
          </w:tcPr>
          <w:p w14:paraId="65BD5820" w14:textId="77777777" w:rsidR="00037E54" w:rsidRDefault="00037E54" w:rsidP="00337956">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2BEA9EE4" w14:textId="49BA2BD8" w:rsidR="00037E54" w:rsidRDefault="00037E54" w:rsidP="00337956">
            <w:pPr>
              <w:autoSpaceDE w:val="0"/>
              <w:autoSpaceDN w:val="0"/>
              <w:adjustRightInd w:val="0"/>
              <w:spacing w:line="252" w:lineRule="auto"/>
              <w:jc w:val="center"/>
              <w:rPr>
                <w:rFonts w:ascii="Arial Narrow" w:eastAsia="Calibri" w:hAnsi="Arial Narrow" w:cs="Arial Narrow"/>
                <w:b/>
                <w:bCs/>
                <w:sz w:val="28"/>
                <w:szCs w:val="28"/>
              </w:rPr>
            </w:pPr>
            <w:r>
              <w:rPr>
                <w:rFonts w:ascii="Arial Narrow" w:hAnsi="Arial Narrow" w:cs="Arial Narrow"/>
                <w:b/>
                <w:bCs/>
                <w:sz w:val="28"/>
                <w:szCs w:val="28"/>
              </w:rPr>
              <w:t>JOÃO LUCAS SANTOS DE OLIVEIRA</w:t>
            </w:r>
          </w:p>
          <w:p w14:paraId="62DE4D71" w14:textId="6275570D" w:rsidR="00037E54" w:rsidRDefault="00037E54" w:rsidP="00337956">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078.999.911-02</w:t>
            </w:r>
          </w:p>
        </w:tc>
        <w:tc>
          <w:tcPr>
            <w:tcW w:w="4822" w:type="dxa"/>
            <w:hideMark/>
          </w:tcPr>
          <w:p w14:paraId="054DE63C" w14:textId="77777777" w:rsidR="00037E54" w:rsidRDefault="00037E54" w:rsidP="00337956">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18863AC8" w14:textId="77777777" w:rsidR="00037E54" w:rsidRDefault="00037E54" w:rsidP="00337956">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7089B9DC" w14:textId="77777777" w:rsidR="00037E54" w:rsidRDefault="00037E54" w:rsidP="00337956">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712.510.319-19</w:t>
            </w:r>
          </w:p>
        </w:tc>
      </w:tr>
    </w:tbl>
    <w:p w14:paraId="50688871"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5547389B"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28537F2E"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2642DEA1"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6E6394F0"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1F6F57A8" w14:textId="77777777" w:rsidR="00C4736E" w:rsidRDefault="00C4736E"/>
    <w:sectPr w:rsidR="00C4736E" w:rsidSect="00A31942">
      <w:headerReference w:type="default" r:id="rId7"/>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B0923" w14:textId="77777777" w:rsidR="00A31942" w:rsidRDefault="00A31942" w:rsidP="00A31942">
      <w:r>
        <w:separator/>
      </w:r>
    </w:p>
  </w:endnote>
  <w:endnote w:type="continuationSeparator" w:id="0">
    <w:p w14:paraId="41D1151B" w14:textId="77777777" w:rsidR="00A31942" w:rsidRDefault="00A31942" w:rsidP="00A3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B890" w14:textId="29F573C2" w:rsidR="00A31942" w:rsidRDefault="00A31942">
    <w:pPr>
      <w:pStyle w:val="Rodap"/>
    </w:pPr>
    <w:r w:rsidRPr="00E531F2">
      <w:rPr>
        <w:rFonts w:ascii="Century Gothic" w:hAnsi="Century Gothic"/>
        <w:noProof/>
        <w:sz w:val="16"/>
        <w:szCs w:val="16"/>
      </w:rPr>
      <w:drawing>
        <wp:inline distT="0" distB="0" distL="0" distR="0" wp14:anchorId="3191419D" wp14:editId="0B31ACB3">
          <wp:extent cx="5400040" cy="375285"/>
          <wp:effectExtent l="0" t="0" r="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752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56FF0" w14:textId="77777777" w:rsidR="00A31942" w:rsidRDefault="00A31942" w:rsidP="00A31942">
      <w:r>
        <w:separator/>
      </w:r>
    </w:p>
  </w:footnote>
  <w:footnote w:type="continuationSeparator" w:id="0">
    <w:p w14:paraId="61A36A26" w14:textId="77777777" w:rsidR="00A31942" w:rsidRDefault="00A31942" w:rsidP="00A31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5B6D" w14:textId="4F819814" w:rsidR="00A31942" w:rsidRDefault="00A31942">
    <w:pPr>
      <w:pStyle w:val="Cabealho"/>
    </w:pPr>
    <w:r>
      <w:rPr>
        <w:noProof/>
      </w:rPr>
      <w:drawing>
        <wp:anchor distT="0" distB="0" distL="114300" distR="114300" simplePos="0" relativeHeight="251658240" behindDoc="0" locked="0" layoutInCell="1" allowOverlap="1" wp14:anchorId="6309659B" wp14:editId="07C35C53">
          <wp:simplePos x="0" y="0"/>
          <wp:positionH relativeFrom="page">
            <wp:posOffset>874395</wp:posOffset>
          </wp:positionH>
          <wp:positionV relativeFrom="paragraph">
            <wp:posOffset>-422910</wp:posOffset>
          </wp:positionV>
          <wp:extent cx="5400040" cy="82867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1A660048"/>
    <w:multiLevelType w:val="hybridMultilevel"/>
    <w:tmpl w:val="C610F07E"/>
    <w:lvl w:ilvl="0" w:tplc="86C80680">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25AC79B6"/>
    <w:multiLevelType w:val="hybridMultilevel"/>
    <w:tmpl w:val="FFFFFFFF"/>
    <w:lvl w:ilvl="0" w:tplc="F44EFA80">
      <w:start w:val="3"/>
      <w:numFmt w:val="decimal"/>
      <w:lvlText w:val="%1"/>
      <w:lvlJc w:val="left"/>
      <w:pPr>
        <w:ind w:left="630"/>
      </w:pPr>
      <w:rPr>
        <w:rFonts w:ascii="Arial" w:eastAsia="Times New Roman" w:hAnsi="Arial" w:cs="Arial"/>
        <w:b/>
        <w:bCs/>
        <w:i w:val="0"/>
        <w:strike w:val="0"/>
        <w:dstrike w:val="0"/>
        <w:color w:val="000000"/>
        <w:sz w:val="18"/>
        <w:szCs w:val="18"/>
        <w:u w:val="none" w:color="000000"/>
        <w:vertAlign w:val="baseline"/>
      </w:rPr>
    </w:lvl>
    <w:lvl w:ilvl="1" w:tplc="A8126DF8">
      <w:start w:val="1"/>
      <w:numFmt w:val="lowerLetter"/>
      <w:lvlText w:val="%2"/>
      <w:lvlJc w:val="left"/>
      <w:pPr>
        <w:ind w:left="1080"/>
      </w:pPr>
      <w:rPr>
        <w:rFonts w:ascii="Arial" w:eastAsia="Times New Roman" w:hAnsi="Arial" w:cs="Arial"/>
        <w:b/>
        <w:bCs/>
        <w:i w:val="0"/>
        <w:strike w:val="0"/>
        <w:dstrike w:val="0"/>
        <w:color w:val="000000"/>
        <w:sz w:val="18"/>
        <w:szCs w:val="18"/>
        <w:u w:val="none" w:color="000000"/>
        <w:vertAlign w:val="baseline"/>
      </w:rPr>
    </w:lvl>
    <w:lvl w:ilvl="2" w:tplc="54522246">
      <w:start w:val="1"/>
      <w:numFmt w:val="lowerRoman"/>
      <w:lvlText w:val="%3"/>
      <w:lvlJc w:val="left"/>
      <w:pPr>
        <w:ind w:left="1800"/>
      </w:pPr>
      <w:rPr>
        <w:rFonts w:ascii="Arial" w:eastAsia="Times New Roman" w:hAnsi="Arial" w:cs="Arial"/>
        <w:b/>
        <w:bCs/>
        <w:i w:val="0"/>
        <w:strike w:val="0"/>
        <w:dstrike w:val="0"/>
        <w:color w:val="000000"/>
        <w:sz w:val="18"/>
        <w:szCs w:val="18"/>
        <w:u w:val="none" w:color="000000"/>
        <w:vertAlign w:val="baseline"/>
      </w:rPr>
    </w:lvl>
    <w:lvl w:ilvl="3" w:tplc="4A8420E4">
      <w:start w:val="1"/>
      <w:numFmt w:val="decimal"/>
      <w:lvlText w:val="%4"/>
      <w:lvlJc w:val="left"/>
      <w:pPr>
        <w:ind w:left="2520"/>
      </w:pPr>
      <w:rPr>
        <w:rFonts w:ascii="Arial" w:eastAsia="Times New Roman" w:hAnsi="Arial" w:cs="Arial"/>
        <w:b/>
        <w:bCs/>
        <w:i w:val="0"/>
        <w:strike w:val="0"/>
        <w:dstrike w:val="0"/>
        <w:color w:val="000000"/>
        <w:sz w:val="18"/>
        <w:szCs w:val="18"/>
        <w:u w:val="none" w:color="000000"/>
        <w:vertAlign w:val="baseline"/>
      </w:rPr>
    </w:lvl>
    <w:lvl w:ilvl="4" w:tplc="338C132E">
      <w:start w:val="1"/>
      <w:numFmt w:val="lowerLetter"/>
      <w:lvlText w:val="%5"/>
      <w:lvlJc w:val="left"/>
      <w:pPr>
        <w:ind w:left="3240"/>
      </w:pPr>
      <w:rPr>
        <w:rFonts w:ascii="Arial" w:eastAsia="Times New Roman" w:hAnsi="Arial" w:cs="Arial"/>
        <w:b/>
        <w:bCs/>
        <w:i w:val="0"/>
        <w:strike w:val="0"/>
        <w:dstrike w:val="0"/>
        <w:color w:val="000000"/>
        <w:sz w:val="18"/>
        <w:szCs w:val="18"/>
        <w:u w:val="none" w:color="000000"/>
        <w:vertAlign w:val="baseline"/>
      </w:rPr>
    </w:lvl>
    <w:lvl w:ilvl="5" w:tplc="12165AC2">
      <w:start w:val="1"/>
      <w:numFmt w:val="lowerRoman"/>
      <w:lvlText w:val="%6"/>
      <w:lvlJc w:val="left"/>
      <w:pPr>
        <w:ind w:left="3960"/>
      </w:pPr>
      <w:rPr>
        <w:rFonts w:ascii="Arial" w:eastAsia="Times New Roman" w:hAnsi="Arial" w:cs="Arial"/>
        <w:b/>
        <w:bCs/>
        <w:i w:val="0"/>
        <w:strike w:val="0"/>
        <w:dstrike w:val="0"/>
        <w:color w:val="000000"/>
        <w:sz w:val="18"/>
        <w:szCs w:val="18"/>
        <w:u w:val="none" w:color="000000"/>
        <w:vertAlign w:val="baseline"/>
      </w:rPr>
    </w:lvl>
    <w:lvl w:ilvl="6" w:tplc="31D05AA8">
      <w:start w:val="1"/>
      <w:numFmt w:val="decimal"/>
      <w:lvlText w:val="%7"/>
      <w:lvlJc w:val="left"/>
      <w:pPr>
        <w:ind w:left="4680"/>
      </w:pPr>
      <w:rPr>
        <w:rFonts w:ascii="Arial" w:eastAsia="Times New Roman" w:hAnsi="Arial" w:cs="Arial"/>
        <w:b/>
        <w:bCs/>
        <w:i w:val="0"/>
        <w:strike w:val="0"/>
        <w:dstrike w:val="0"/>
        <w:color w:val="000000"/>
        <w:sz w:val="18"/>
        <w:szCs w:val="18"/>
        <w:u w:val="none" w:color="000000"/>
        <w:vertAlign w:val="baseline"/>
      </w:rPr>
    </w:lvl>
    <w:lvl w:ilvl="7" w:tplc="4BB485F0">
      <w:start w:val="1"/>
      <w:numFmt w:val="lowerLetter"/>
      <w:lvlText w:val="%8"/>
      <w:lvlJc w:val="left"/>
      <w:pPr>
        <w:ind w:left="5400"/>
      </w:pPr>
      <w:rPr>
        <w:rFonts w:ascii="Arial" w:eastAsia="Times New Roman" w:hAnsi="Arial" w:cs="Arial"/>
        <w:b/>
        <w:bCs/>
        <w:i w:val="0"/>
        <w:strike w:val="0"/>
        <w:dstrike w:val="0"/>
        <w:color w:val="000000"/>
        <w:sz w:val="18"/>
        <w:szCs w:val="18"/>
        <w:u w:val="none" w:color="000000"/>
        <w:vertAlign w:val="baseline"/>
      </w:rPr>
    </w:lvl>
    <w:lvl w:ilvl="8" w:tplc="AEDA8ED8">
      <w:start w:val="1"/>
      <w:numFmt w:val="lowerRoman"/>
      <w:lvlText w:val="%9"/>
      <w:lvlJc w:val="left"/>
      <w:pPr>
        <w:ind w:left="6120"/>
      </w:pPr>
      <w:rPr>
        <w:rFonts w:ascii="Arial" w:eastAsia="Times New Roman" w:hAnsi="Arial" w:cs="Arial"/>
        <w:b/>
        <w:bCs/>
        <w:i w:val="0"/>
        <w:strike w:val="0"/>
        <w:dstrike w:val="0"/>
        <w:color w:val="000000"/>
        <w:sz w:val="18"/>
        <w:szCs w:val="18"/>
        <w:u w:val="none" w:color="000000"/>
        <w:vertAlign w:val="baseline"/>
      </w:rPr>
    </w:lvl>
  </w:abstractNum>
  <w:abstractNum w:abstractNumId="3" w15:restartNumberingAfterBreak="0">
    <w:nsid w:val="2F836175"/>
    <w:multiLevelType w:val="hybridMultilevel"/>
    <w:tmpl w:val="62EA3C66"/>
    <w:lvl w:ilvl="0" w:tplc="5F70D8BC">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308F1F7B"/>
    <w:multiLevelType w:val="hybridMultilevel"/>
    <w:tmpl w:val="8C589F04"/>
    <w:lvl w:ilvl="0" w:tplc="FFB6AE5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EB67CCD"/>
    <w:multiLevelType w:val="hybridMultilevel"/>
    <w:tmpl w:val="90E63F60"/>
    <w:lvl w:ilvl="0" w:tplc="7FE84D5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3EE513B2"/>
    <w:multiLevelType w:val="multilevel"/>
    <w:tmpl w:val="F2D8EED6"/>
    <w:lvl w:ilvl="0">
      <w:start w:val="1"/>
      <w:numFmt w:val="decimal"/>
      <w:lvlText w:val="%1."/>
      <w:lvlJc w:val="left"/>
      <w:pPr>
        <w:ind w:left="525" w:hanging="525"/>
      </w:pPr>
      <w:rPr>
        <w:rFonts w:cs="Arial Narrow" w:hint="default"/>
        <w:b/>
      </w:rPr>
    </w:lvl>
    <w:lvl w:ilvl="1">
      <w:start w:val="1"/>
      <w:numFmt w:val="decimal"/>
      <w:lvlText w:val="%1.%2."/>
      <w:lvlJc w:val="left"/>
      <w:pPr>
        <w:ind w:left="1004" w:hanging="720"/>
      </w:pPr>
      <w:rPr>
        <w:rFonts w:cs="Arial Narrow" w:hint="default"/>
        <w:b/>
      </w:rPr>
    </w:lvl>
    <w:lvl w:ilvl="2">
      <w:start w:val="1"/>
      <w:numFmt w:val="decimal"/>
      <w:lvlText w:val="%1.%2.%3."/>
      <w:lvlJc w:val="left"/>
      <w:pPr>
        <w:ind w:left="1288" w:hanging="720"/>
      </w:pPr>
      <w:rPr>
        <w:rFonts w:cs="Arial Narrow" w:hint="default"/>
        <w:b/>
      </w:rPr>
    </w:lvl>
    <w:lvl w:ilvl="3">
      <w:start w:val="1"/>
      <w:numFmt w:val="decimal"/>
      <w:lvlText w:val="%1.%2.%3.%4."/>
      <w:lvlJc w:val="left"/>
      <w:pPr>
        <w:ind w:left="1932" w:hanging="1080"/>
      </w:pPr>
      <w:rPr>
        <w:rFonts w:cs="Arial Narrow" w:hint="default"/>
        <w:b/>
      </w:rPr>
    </w:lvl>
    <w:lvl w:ilvl="4">
      <w:start w:val="1"/>
      <w:numFmt w:val="decimal"/>
      <w:lvlText w:val="%1.%2.%3.%4.%5."/>
      <w:lvlJc w:val="left"/>
      <w:pPr>
        <w:ind w:left="2216" w:hanging="1080"/>
      </w:pPr>
      <w:rPr>
        <w:rFonts w:cs="Arial Narrow" w:hint="default"/>
        <w:b/>
      </w:rPr>
    </w:lvl>
    <w:lvl w:ilvl="5">
      <w:start w:val="1"/>
      <w:numFmt w:val="decimal"/>
      <w:lvlText w:val="%1.%2.%3.%4.%5.%6."/>
      <w:lvlJc w:val="left"/>
      <w:pPr>
        <w:ind w:left="2860" w:hanging="1440"/>
      </w:pPr>
      <w:rPr>
        <w:rFonts w:cs="Arial Narrow" w:hint="default"/>
        <w:b/>
      </w:rPr>
    </w:lvl>
    <w:lvl w:ilvl="6">
      <w:start w:val="1"/>
      <w:numFmt w:val="decimal"/>
      <w:lvlText w:val="%1.%2.%3.%4.%5.%6.%7."/>
      <w:lvlJc w:val="left"/>
      <w:pPr>
        <w:ind w:left="3144" w:hanging="1440"/>
      </w:pPr>
      <w:rPr>
        <w:rFonts w:cs="Arial Narrow" w:hint="default"/>
        <w:b/>
      </w:rPr>
    </w:lvl>
    <w:lvl w:ilvl="7">
      <w:start w:val="1"/>
      <w:numFmt w:val="decimal"/>
      <w:lvlText w:val="%1.%2.%3.%4.%5.%6.%7.%8."/>
      <w:lvlJc w:val="left"/>
      <w:pPr>
        <w:ind w:left="3788" w:hanging="1800"/>
      </w:pPr>
      <w:rPr>
        <w:rFonts w:cs="Arial Narrow" w:hint="default"/>
        <w:b/>
      </w:rPr>
    </w:lvl>
    <w:lvl w:ilvl="8">
      <w:start w:val="1"/>
      <w:numFmt w:val="decimal"/>
      <w:lvlText w:val="%1.%2.%3.%4.%5.%6.%7.%8.%9."/>
      <w:lvlJc w:val="left"/>
      <w:pPr>
        <w:ind w:left="4072" w:hanging="1800"/>
      </w:pPr>
      <w:rPr>
        <w:rFonts w:cs="Arial Narrow" w:hint="default"/>
        <w:b/>
      </w:rPr>
    </w:lvl>
  </w:abstractNum>
  <w:abstractNum w:abstractNumId="7" w15:restartNumberingAfterBreak="0">
    <w:nsid w:val="463E6C45"/>
    <w:multiLevelType w:val="hybridMultilevel"/>
    <w:tmpl w:val="FFFFFFFF"/>
    <w:lvl w:ilvl="0" w:tplc="04EE915E">
      <w:start w:val="1"/>
      <w:numFmt w:val="decimal"/>
      <w:lvlText w:val="%1"/>
      <w:lvlJc w:val="left"/>
      <w:pPr>
        <w:ind w:left="630"/>
      </w:pPr>
      <w:rPr>
        <w:rFonts w:ascii="Arial" w:eastAsia="Times New Roman" w:hAnsi="Arial" w:cs="Arial"/>
        <w:b/>
        <w:bCs/>
        <w:i w:val="0"/>
        <w:strike w:val="0"/>
        <w:dstrike w:val="0"/>
        <w:color w:val="000000"/>
        <w:sz w:val="18"/>
        <w:szCs w:val="18"/>
        <w:u w:val="none" w:color="000000"/>
        <w:vertAlign w:val="baseline"/>
      </w:rPr>
    </w:lvl>
    <w:lvl w:ilvl="1" w:tplc="5B46F16A">
      <w:start w:val="1"/>
      <w:numFmt w:val="lowerLetter"/>
      <w:lvlText w:val="%2"/>
      <w:lvlJc w:val="left"/>
      <w:pPr>
        <w:ind w:left="1080"/>
      </w:pPr>
      <w:rPr>
        <w:rFonts w:ascii="Arial" w:eastAsia="Times New Roman" w:hAnsi="Arial" w:cs="Arial"/>
        <w:b/>
        <w:bCs/>
        <w:i w:val="0"/>
        <w:strike w:val="0"/>
        <w:dstrike w:val="0"/>
        <w:color w:val="000000"/>
        <w:sz w:val="18"/>
        <w:szCs w:val="18"/>
        <w:u w:val="none" w:color="000000"/>
        <w:vertAlign w:val="baseline"/>
      </w:rPr>
    </w:lvl>
    <w:lvl w:ilvl="2" w:tplc="0C020DBC">
      <w:start w:val="1"/>
      <w:numFmt w:val="lowerRoman"/>
      <w:lvlText w:val="%3"/>
      <w:lvlJc w:val="left"/>
      <w:pPr>
        <w:ind w:left="1800"/>
      </w:pPr>
      <w:rPr>
        <w:rFonts w:ascii="Arial" w:eastAsia="Times New Roman" w:hAnsi="Arial" w:cs="Arial"/>
        <w:b/>
        <w:bCs/>
        <w:i w:val="0"/>
        <w:strike w:val="0"/>
        <w:dstrike w:val="0"/>
        <w:color w:val="000000"/>
        <w:sz w:val="18"/>
        <w:szCs w:val="18"/>
        <w:u w:val="none" w:color="000000"/>
        <w:vertAlign w:val="baseline"/>
      </w:rPr>
    </w:lvl>
    <w:lvl w:ilvl="3" w:tplc="468E4CD0">
      <w:start w:val="1"/>
      <w:numFmt w:val="decimal"/>
      <w:lvlText w:val="%4"/>
      <w:lvlJc w:val="left"/>
      <w:pPr>
        <w:ind w:left="2520"/>
      </w:pPr>
      <w:rPr>
        <w:rFonts w:ascii="Arial" w:eastAsia="Times New Roman" w:hAnsi="Arial" w:cs="Arial"/>
        <w:b/>
        <w:bCs/>
        <w:i w:val="0"/>
        <w:strike w:val="0"/>
        <w:dstrike w:val="0"/>
        <w:color w:val="000000"/>
        <w:sz w:val="18"/>
        <w:szCs w:val="18"/>
        <w:u w:val="none" w:color="000000"/>
        <w:vertAlign w:val="baseline"/>
      </w:rPr>
    </w:lvl>
    <w:lvl w:ilvl="4" w:tplc="56406ECA">
      <w:start w:val="1"/>
      <w:numFmt w:val="lowerLetter"/>
      <w:lvlText w:val="%5"/>
      <w:lvlJc w:val="left"/>
      <w:pPr>
        <w:ind w:left="3240"/>
      </w:pPr>
      <w:rPr>
        <w:rFonts w:ascii="Arial" w:eastAsia="Times New Roman" w:hAnsi="Arial" w:cs="Arial"/>
        <w:b/>
        <w:bCs/>
        <w:i w:val="0"/>
        <w:strike w:val="0"/>
        <w:dstrike w:val="0"/>
        <w:color w:val="000000"/>
        <w:sz w:val="18"/>
        <w:szCs w:val="18"/>
        <w:u w:val="none" w:color="000000"/>
        <w:vertAlign w:val="baseline"/>
      </w:rPr>
    </w:lvl>
    <w:lvl w:ilvl="5" w:tplc="CCC651B6">
      <w:start w:val="1"/>
      <w:numFmt w:val="lowerRoman"/>
      <w:lvlText w:val="%6"/>
      <w:lvlJc w:val="left"/>
      <w:pPr>
        <w:ind w:left="3960"/>
      </w:pPr>
      <w:rPr>
        <w:rFonts w:ascii="Arial" w:eastAsia="Times New Roman" w:hAnsi="Arial" w:cs="Arial"/>
        <w:b/>
        <w:bCs/>
        <w:i w:val="0"/>
        <w:strike w:val="0"/>
        <w:dstrike w:val="0"/>
        <w:color w:val="000000"/>
        <w:sz w:val="18"/>
        <w:szCs w:val="18"/>
        <w:u w:val="none" w:color="000000"/>
        <w:vertAlign w:val="baseline"/>
      </w:rPr>
    </w:lvl>
    <w:lvl w:ilvl="6" w:tplc="3D9E25B2">
      <w:start w:val="1"/>
      <w:numFmt w:val="decimal"/>
      <w:lvlText w:val="%7"/>
      <w:lvlJc w:val="left"/>
      <w:pPr>
        <w:ind w:left="4680"/>
      </w:pPr>
      <w:rPr>
        <w:rFonts w:ascii="Arial" w:eastAsia="Times New Roman" w:hAnsi="Arial" w:cs="Arial"/>
        <w:b/>
        <w:bCs/>
        <w:i w:val="0"/>
        <w:strike w:val="0"/>
        <w:dstrike w:val="0"/>
        <w:color w:val="000000"/>
        <w:sz w:val="18"/>
        <w:szCs w:val="18"/>
        <w:u w:val="none" w:color="000000"/>
        <w:vertAlign w:val="baseline"/>
      </w:rPr>
    </w:lvl>
    <w:lvl w:ilvl="7" w:tplc="79A2B8FE">
      <w:start w:val="1"/>
      <w:numFmt w:val="lowerLetter"/>
      <w:lvlText w:val="%8"/>
      <w:lvlJc w:val="left"/>
      <w:pPr>
        <w:ind w:left="5400"/>
      </w:pPr>
      <w:rPr>
        <w:rFonts w:ascii="Arial" w:eastAsia="Times New Roman" w:hAnsi="Arial" w:cs="Arial"/>
        <w:b/>
        <w:bCs/>
        <w:i w:val="0"/>
        <w:strike w:val="0"/>
        <w:dstrike w:val="0"/>
        <w:color w:val="000000"/>
        <w:sz w:val="18"/>
        <w:szCs w:val="18"/>
        <w:u w:val="none" w:color="000000"/>
        <w:vertAlign w:val="baseline"/>
      </w:rPr>
    </w:lvl>
    <w:lvl w:ilvl="8" w:tplc="7D886028">
      <w:start w:val="1"/>
      <w:numFmt w:val="lowerRoman"/>
      <w:lvlText w:val="%9"/>
      <w:lvlJc w:val="left"/>
      <w:pPr>
        <w:ind w:left="6120"/>
      </w:pPr>
      <w:rPr>
        <w:rFonts w:ascii="Arial" w:eastAsia="Times New Roman" w:hAnsi="Arial" w:cs="Arial"/>
        <w:b/>
        <w:bCs/>
        <w:i w:val="0"/>
        <w:strike w:val="0"/>
        <w:dstrike w:val="0"/>
        <w:color w:val="000000"/>
        <w:sz w:val="18"/>
        <w:szCs w:val="18"/>
        <w:u w:val="none" w:color="000000"/>
        <w:vertAlign w:val="baseline"/>
      </w:rPr>
    </w:lvl>
  </w:abstractNum>
  <w:abstractNum w:abstractNumId="8" w15:restartNumberingAfterBreak="0">
    <w:nsid w:val="4B7511DB"/>
    <w:multiLevelType w:val="hybridMultilevel"/>
    <w:tmpl w:val="95E853A8"/>
    <w:lvl w:ilvl="0" w:tplc="A154ADFE">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4F443189"/>
    <w:multiLevelType w:val="hybridMultilevel"/>
    <w:tmpl w:val="FFFFFFFF"/>
    <w:lvl w:ilvl="0" w:tplc="0010E26C">
      <w:start w:val="5"/>
      <w:numFmt w:val="decimalZero"/>
      <w:lvlText w:val="%1"/>
      <w:lvlJc w:val="left"/>
      <w:pPr>
        <w:ind w:left="1236"/>
      </w:pPr>
      <w:rPr>
        <w:rFonts w:ascii="Arial" w:eastAsia="Times New Roman" w:hAnsi="Arial" w:cs="Arial"/>
        <w:b w:val="0"/>
        <w:i w:val="0"/>
        <w:strike w:val="0"/>
        <w:dstrike w:val="0"/>
        <w:color w:val="000000"/>
        <w:sz w:val="16"/>
        <w:szCs w:val="16"/>
        <w:u w:val="none" w:color="000000"/>
        <w:vertAlign w:val="baseline"/>
      </w:rPr>
    </w:lvl>
    <w:lvl w:ilvl="1" w:tplc="CEAE7354">
      <w:start w:val="1"/>
      <w:numFmt w:val="lowerLetter"/>
      <w:lvlText w:val="%2"/>
      <w:lvlJc w:val="left"/>
      <w:pPr>
        <w:ind w:left="2020"/>
      </w:pPr>
      <w:rPr>
        <w:rFonts w:ascii="Arial" w:eastAsia="Times New Roman" w:hAnsi="Arial" w:cs="Arial"/>
        <w:b w:val="0"/>
        <w:i w:val="0"/>
        <w:strike w:val="0"/>
        <w:dstrike w:val="0"/>
        <w:color w:val="000000"/>
        <w:sz w:val="16"/>
        <w:szCs w:val="16"/>
        <w:u w:val="none" w:color="000000"/>
        <w:vertAlign w:val="baseline"/>
      </w:rPr>
    </w:lvl>
    <w:lvl w:ilvl="2" w:tplc="E58A9510">
      <w:start w:val="1"/>
      <w:numFmt w:val="lowerRoman"/>
      <w:lvlText w:val="%3"/>
      <w:lvlJc w:val="left"/>
      <w:pPr>
        <w:ind w:left="2740"/>
      </w:pPr>
      <w:rPr>
        <w:rFonts w:ascii="Arial" w:eastAsia="Times New Roman" w:hAnsi="Arial" w:cs="Arial"/>
        <w:b w:val="0"/>
        <w:i w:val="0"/>
        <w:strike w:val="0"/>
        <w:dstrike w:val="0"/>
        <w:color w:val="000000"/>
        <w:sz w:val="16"/>
        <w:szCs w:val="16"/>
        <w:u w:val="none" w:color="000000"/>
        <w:vertAlign w:val="baseline"/>
      </w:rPr>
    </w:lvl>
    <w:lvl w:ilvl="3" w:tplc="FC3AE2AC">
      <w:start w:val="1"/>
      <w:numFmt w:val="decimal"/>
      <w:lvlText w:val="%4"/>
      <w:lvlJc w:val="left"/>
      <w:pPr>
        <w:ind w:left="3460"/>
      </w:pPr>
      <w:rPr>
        <w:rFonts w:ascii="Arial" w:eastAsia="Times New Roman" w:hAnsi="Arial" w:cs="Arial"/>
        <w:b w:val="0"/>
        <w:i w:val="0"/>
        <w:strike w:val="0"/>
        <w:dstrike w:val="0"/>
        <w:color w:val="000000"/>
        <w:sz w:val="16"/>
        <w:szCs w:val="16"/>
        <w:u w:val="none" w:color="000000"/>
        <w:vertAlign w:val="baseline"/>
      </w:rPr>
    </w:lvl>
    <w:lvl w:ilvl="4" w:tplc="6DEC95D2">
      <w:start w:val="1"/>
      <w:numFmt w:val="lowerLetter"/>
      <w:lvlText w:val="%5"/>
      <w:lvlJc w:val="left"/>
      <w:pPr>
        <w:ind w:left="4180"/>
      </w:pPr>
      <w:rPr>
        <w:rFonts w:ascii="Arial" w:eastAsia="Times New Roman" w:hAnsi="Arial" w:cs="Arial"/>
        <w:b w:val="0"/>
        <w:i w:val="0"/>
        <w:strike w:val="0"/>
        <w:dstrike w:val="0"/>
        <w:color w:val="000000"/>
        <w:sz w:val="16"/>
        <w:szCs w:val="16"/>
        <w:u w:val="none" w:color="000000"/>
        <w:vertAlign w:val="baseline"/>
      </w:rPr>
    </w:lvl>
    <w:lvl w:ilvl="5" w:tplc="36F00D24">
      <w:start w:val="1"/>
      <w:numFmt w:val="lowerRoman"/>
      <w:lvlText w:val="%6"/>
      <w:lvlJc w:val="left"/>
      <w:pPr>
        <w:ind w:left="4900"/>
      </w:pPr>
      <w:rPr>
        <w:rFonts w:ascii="Arial" w:eastAsia="Times New Roman" w:hAnsi="Arial" w:cs="Arial"/>
        <w:b w:val="0"/>
        <w:i w:val="0"/>
        <w:strike w:val="0"/>
        <w:dstrike w:val="0"/>
        <w:color w:val="000000"/>
        <w:sz w:val="16"/>
        <w:szCs w:val="16"/>
        <w:u w:val="none" w:color="000000"/>
        <w:vertAlign w:val="baseline"/>
      </w:rPr>
    </w:lvl>
    <w:lvl w:ilvl="6" w:tplc="9A564E18">
      <w:start w:val="1"/>
      <w:numFmt w:val="decimal"/>
      <w:lvlText w:val="%7"/>
      <w:lvlJc w:val="left"/>
      <w:pPr>
        <w:ind w:left="5620"/>
      </w:pPr>
      <w:rPr>
        <w:rFonts w:ascii="Arial" w:eastAsia="Times New Roman" w:hAnsi="Arial" w:cs="Arial"/>
        <w:b w:val="0"/>
        <w:i w:val="0"/>
        <w:strike w:val="0"/>
        <w:dstrike w:val="0"/>
        <w:color w:val="000000"/>
        <w:sz w:val="16"/>
        <w:szCs w:val="16"/>
        <w:u w:val="none" w:color="000000"/>
        <w:vertAlign w:val="baseline"/>
      </w:rPr>
    </w:lvl>
    <w:lvl w:ilvl="7" w:tplc="4EE2A4B4">
      <w:start w:val="1"/>
      <w:numFmt w:val="lowerLetter"/>
      <w:lvlText w:val="%8"/>
      <w:lvlJc w:val="left"/>
      <w:pPr>
        <w:ind w:left="6340"/>
      </w:pPr>
      <w:rPr>
        <w:rFonts w:ascii="Arial" w:eastAsia="Times New Roman" w:hAnsi="Arial" w:cs="Arial"/>
        <w:b w:val="0"/>
        <w:i w:val="0"/>
        <w:strike w:val="0"/>
        <w:dstrike w:val="0"/>
        <w:color w:val="000000"/>
        <w:sz w:val="16"/>
        <w:szCs w:val="16"/>
        <w:u w:val="none" w:color="000000"/>
        <w:vertAlign w:val="baseline"/>
      </w:rPr>
    </w:lvl>
    <w:lvl w:ilvl="8" w:tplc="1CB6FCD2">
      <w:start w:val="1"/>
      <w:numFmt w:val="lowerRoman"/>
      <w:lvlText w:val="%9"/>
      <w:lvlJc w:val="left"/>
      <w:pPr>
        <w:ind w:left="7060"/>
      </w:pPr>
      <w:rPr>
        <w:rFonts w:ascii="Arial" w:eastAsia="Times New Roman" w:hAnsi="Arial" w:cs="Arial"/>
        <w:b w:val="0"/>
        <w:i w:val="0"/>
        <w:strike w:val="0"/>
        <w:dstrike w:val="0"/>
        <w:color w:val="000000"/>
        <w:sz w:val="16"/>
        <w:szCs w:val="16"/>
        <w:u w:val="none" w:color="000000"/>
        <w:vertAlign w:val="baseline"/>
      </w:rPr>
    </w:lvl>
  </w:abstractNum>
  <w:abstractNum w:abstractNumId="10" w15:restartNumberingAfterBreak="0">
    <w:nsid w:val="5EFA7785"/>
    <w:multiLevelType w:val="singleLevel"/>
    <w:tmpl w:val="31A29B64"/>
    <w:lvl w:ilvl="0">
      <w:start w:val="1"/>
      <w:numFmt w:val="lowerLetter"/>
      <w:lvlText w:val="%1)"/>
      <w:legacy w:legacy="1" w:legacySpace="0" w:legacyIndent="360"/>
      <w:lvlJc w:val="left"/>
      <w:rPr>
        <w:rFonts w:ascii="Arial Narrow" w:hAnsi="Arial Narrow" w:hint="default"/>
        <w:b/>
      </w:rPr>
    </w:lvl>
  </w:abstractNum>
  <w:abstractNum w:abstractNumId="11" w15:restartNumberingAfterBreak="0">
    <w:nsid w:val="712F75BF"/>
    <w:multiLevelType w:val="hybridMultilevel"/>
    <w:tmpl w:val="DF8C8652"/>
    <w:lvl w:ilvl="0" w:tplc="7EAE50C2">
      <w:start w:val="1"/>
      <w:numFmt w:val="lowerLetter"/>
      <w:lvlText w:val="%1)"/>
      <w:lvlJc w:val="left"/>
      <w:pPr>
        <w:ind w:left="1080" w:hanging="360"/>
      </w:pPr>
      <w:rPr>
        <w:rFonts w:cs="Courier New"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7D3F2960"/>
    <w:multiLevelType w:val="singleLevel"/>
    <w:tmpl w:val="6AE8D636"/>
    <w:lvl w:ilvl="0">
      <w:start w:val="1"/>
      <w:numFmt w:val="lowerLetter"/>
      <w:lvlText w:val="%1)"/>
      <w:legacy w:legacy="1" w:legacySpace="0" w:legacyIndent="360"/>
      <w:lvlJc w:val="left"/>
      <w:rPr>
        <w:rFonts w:ascii="Arial Narrow" w:hAnsi="Arial Narrow" w:hint="default"/>
        <w:b/>
      </w:rPr>
    </w:lvl>
  </w:abstractNum>
  <w:abstractNum w:abstractNumId="13" w15:restartNumberingAfterBreak="0">
    <w:nsid w:val="7F571391"/>
    <w:multiLevelType w:val="hybridMultilevel"/>
    <w:tmpl w:val="845E86FE"/>
    <w:lvl w:ilvl="0" w:tplc="3B64D194">
      <w:start w:val="1"/>
      <w:numFmt w:val="lowerLetter"/>
      <w:lvlText w:val="%1)"/>
      <w:lvlJc w:val="left"/>
      <w:pPr>
        <w:ind w:left="1070" w:hanging="360"/>
      </w:pPr>
      <w:rPr>
        <w:b/>
        <w:bCs/>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num w:numId="1" w16cid:durableId="2102679623">
    <w:abstractNumId w:val="0"/>
  </w:num>
  <w:num w:numId="2" w16cid:durableId="1934775995">
    <w:abstractNumId w:val="12"/>
  </w:num>
  <w:num w:numId="3" w16cid:durableId="2123570615">
    <w:abstractNumId w:val="10"/>
  </w:num>
  <w:num w:numId="4" w16cid:durableId="801849079">
    <w:abstractNumId w:val="10"/>
    <w:lvlOverride w:ilvl="0">
      <w:lvl w:ilvl="0">
        <w:start w:val="2"/>
        <w:numFmt w:val="lowerLetter"/>
        <w:lvlText w:val="%1)"/>
        <w:legacy w:legacy="1" w:legacySpace="0" w:legacyIndent="360"/>
        <w:lvlJc w:val="left"/>
        <w:rPr>
          <w:rFonts w:ascii="Arial Narrow" w:hAnsi="Arial Narrow" w:hint="default"/>
          <w:b/>
        </w:rPr>
      </w:lvl>
    </w:lvlOverride>
  </w:num>
  <w:num w:numId="5" w16cid:durableId="1204513880">
    <w:abstractNumId w:val="10"/>
    <w:lvlOverride w:ilvl="0">
      <w:lvl w:ilvl="0">
        <w:start w:val="3"/>
        <w:numFmt w:val="lowerLetter"/>
        <w:lvlText w:val="%1)"/>
        <w:legacy w:legacy="1" w:legacySpace="0" w:legacyIndent="360"/>
        <w:lvlJc w:val="left"/>
        <w:rPr>
          <w:rFonts w:ascii="Arial Narrow" w:hAnsi="Arial Narrow" w:hint="default"/>
          <w:b/>
        </w:rPr>
      </w:lvl>
    </w:lvlOverride>
  </w:num>
  <w:num w:numId="6" w16cid:durableId="1049256548">
    <w:abstractNumId w:val="10"/>
    <w:lvlOverride w:ilvl="0">
      <w:lvl w:ilvl="0">
        <w:start w:val="4"/>
        <w:numFmt w:val="lowerLetter"/>
        <w:lvlText w:val="%1)"/>
        <w:legacy w:legacy="1" w:legacySpace="0" w:legacyIndent="360"/>
        <w:lvlJc w:val="left"/>
        <w:rPr>
          <w:rFonts w:ascii="Arial Narrow" w:hAnsi="Arial Narrow" w:hint="default"/>
          <w:b/>
        </w:rPr>
      </w:lvl>
    </w:lvlOverride>
  </w:num>
  <w:num w:numId="7" w16cid:durableId="1988195847">
    <w:abstractNumId w:val="5"/>
  </w:num>
  <w:num w:numId="8" w16cid:durableId="825979015">
    <w:abstractNumId w:val="3"/>
  </w:num>
  <w:num w:numId="9" w16cid:durableId="947157663">
    <w:abstractNumId w:val="13"/>
  </w:num>
  <w:num w:numId="10" w16cid:durableId="2067294169">
    <w:abstractNumId w:val="7"/>
  </w:num>
  <w:num w:numId="11" w16cid:durableId="1193886470">
    <w:abstractNumId w:val="2"/>
  </w:num>
  <w:num w:numId="12" w16cid:durableId="141121877">
    <w:abstractNumId w:val="9"/>
  </w:num>
  <w:num w:numId="13" w16cid:durableId="1243295941">
    <w:abstractNumId w:val="6"/>
  </w:num>
  <w:num w:numId="14" w16cid:durableId="6123283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3273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7882382">
    <w:abstractNumId w:val="1"/>
  </w:num>
  <w:num w:numId="17" w16cid:durableId="1154252586">
    <w:abstractNumId w:val="11"/>
  </w:num>
  <w:num w:numId="18" w16cid:durableId="8462180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42"/>
    <w:rsid w:val="00037D42"/>
    <w:rsid w:val="00037E54"/>
    <w:rsid w:val="00106C58"/>
    <w:rsid w:val="001F5EA8"/>
    <w:rsid w:val="002067A4"/>
    <w:rsid w:val="002F6085"/>
    <w:rsid w:val="00307EAB"/>
    <w:rsid w:val="003A33DC"/>
    <w:rsid w:val="00437DAF"/>
    <w:rsid w:val="0060636C"/>
    <w:rsid w:val="00696F44"/>
    <w:rsid w:val="006E0451"/>
    <w:rsid w:val="00716CAC"/>
    <w:rsid w:val="00837793"/>
    <w:rsid w:val="00917D09"/>
    <w:rsid w:val="00A31942"/>
    <w:rsid w:val="00C4736E"/>
    <w:rsid w:val="00CB5625"/>
    <w:rsid w:val="00D861DF"/>
    <w:rsid w:val="00E54974"/>
    <w:rsid w:val="00E710F0"/>
    <w:rsid w:val="00FB3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C51FF"/>
  <w15:chartTrackingRefBased/>
  <w15:docId w15:val="{C535D70D-E978-4C46-A5E9-C4E5A1AC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942"/>
    <w:pPr>
      <w:spacing w:after="0" w:line="240" w:lineRule="auto"/>
    </w:pPr>
    <w:rPr>
      <w:rFonts w:ascii="Cambria" w:eastAsia="MS Mincho" w:hAnsi="Cambria" w:cs="Times New Roman"/>
      <w:sz w:val="24"/>
      <w:szCs w:val="24"/>
    </w:rPr>
  </w:style>
  <w:style w:type="paragraph" w:styleId="Ttulo1">
    <w:name w:val="heading 1"/>
    <w:basedOn w:val="Normal"/>
    <w:next w:val="Normal"/>
    <w:link w:val="Ttulo1Char"/>
    <w:qFormat/>
    <w:rsid w:val="00A31942"/>
    <w:pPr>
      <w:keepNext/>
      <w:jc w:val="center"/>
      <w:outlineLvl w:val="0"/>
    </w:pPr>
    <w:rPr>
      <w:rFonts w:ascii="Arial" w:eastAsia="Times New Roman" w:hAnsi="Arial" w:cs="Arial"/>
      <w:i/>
      <w:sz w:val="20"/>
      <w:szCs w:val="20"/>
      <w:lang w:eastAsia="pt-BR"/>
    </w:rPr>
  </w:style>
  <w:style w:type="paragraph" w:styleId="Ttulo2">
    <w:name w:val="heading 2"/>
    <w:basedOn w:val="Normal"/>
    <w:next w:val="Normal"/>
    <w:link w:val="Ttulo2Char"/>
    <w:unhideWhenUsed/>
    <w:qFormat/>
    <w:rsid w:val="00A31942"/>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A31942"/>
    <w:pPr>
      <w:keepNext/>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unhideWhenUsed/>
    <w:qFormat/>
    <w:rsid w:val="00A31942"/>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qFormat/>
    <w:rsid w:val="00A31942"/>
    <w:pPr>
      <w:keepNext/>
      <w:tabs>
        <w:tab w:val="left" w:pos="0"/>
      </w:tabs>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A31942"/>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unhideWhenUsed/>
    <w:qFormat/>
    <w:rsid w:val="00A31942"/>
    <w:pPr>
      <w:spacing w:before="240" w:after="60"/>
      <w:outlineLvl w:val="6"/>
    </w:pPr>
    <w:rPr>
      <w:rFonts w:ascii="Calibri" w:eastAsia="Times New Roman" w:hAnsi="Calibri"/>
    </w:rPr>
  </w:style>
  <w:style w:type="paragraph" w:styleId="Ttulo8">
    <w:name w:val="heading 8"/>
    <w:basedOn w:val="Normal"/>
    <w:next w:val="Normal"/>
    <w:link w:val="Ttulo8Char"/>
    <w:qFormat/>
    <w:rsid w:val="00A31942"/>
    <w:pPr>
      <w:keepNext/>
      <w:jc w:val="center"/>
      <w:outlineLvl w:val="7"/>
    </w:pPr>
    <w:rPr>
      <w:rFonts w:ascii="Arial" w:eastAsia="Times New Roman" w:hAnsi="Arial" w:cs="Arial"/>
      <w:i/>
      <w:szCs w:val="20"/>
      <w:lang w:eastAsia="pt-BR"/>
    </w:rPr>
  </w:style>
  <w:style w:type="paragraph" w:styleId="Ttulo9">
    <w:name w:val="heading 9"/>
    <w:basedOn w:val="Normal"/>
    <w:next w:val="Normal"/>
    <w:link w:val="Ttulo9Char"/>
    <w:qFormat/>
    <w:rsid w:val="00A31942"/>
    <w:pPr>
      <w:keepNext/>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31942"/>
    <w:rPr>
      <w:rFonts w:ascii="Arial" w:eastAsia="Times New Roman" w:hAnsi="Arial" w:cs="Arial"/>
      <w:i/>
      <w:sz w:val="20"/>
      <w:szCs w:val="20"/>
      <w:lang w:eastAsia="pt-BR"/>
    </w:rPr>
  </w:style>
  <w:style w:type="character" w:customStyle="1" w:styleId="Ttulo2Char">
    <w:name w:val="Título 2 Char"/>
    <w:basedOn w:val="Fontepargpadro"/>
    <w:link w:val="Ttulo2"/>
    <w:rsid w:val="00A31942"/>
    <w:rPr>
      <w:rFonts w:ascii="Calibri Light" w:eastAsia="Times New Roman" w:hAnsi="Calibri Light" w:cs="Times New Roman"/>
      <w:b/>
      <w:bCs/>
      <w:i/>
      <w:iCs/>
      <w:sz w:val="28"/>
      <w:szCs w:val="28"/>
    </w:rPr>
  </w:style>
  <w:style w:type="character" w:customStyle="1" w:styleId="Ttulo3Char">
    <w:name w:val="Título 3 Char"/>
    <w:basedOn w:val="Fontepargpadro"/>
    <w:link w:val="Ttulo3"/>
    <w:rsid w:val="00A3194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A31942"/>
    <w:rPr>
      <w:rFonts w:ascii="Calibri" w:eastAsia="Times New Roman" w:hAnsi="Calibri" w:cs="Times New Roman"/>
      <w:b/>
      <w:bCs/>
      <w:sz w:val="28"/>
      <w:szCs w:val="28"/>
    </w:rPr>
  </w:style>
  <w:style w:type="character" w:customStyle="1" w:styleId="Ttulo5Char">
    <w:name w:val="Título 5 Char"/>
    <w:basedOn w:val="Fontepargpadro"/>
    <w:link w:val="Ttulo5"/>
    <w:rsid w:val="00A31942"/>
    <w:rPr>
      <w:rFonts w:ascii="Arial" w:eastAsia="Times New Roman" w:hAnsi="Arial" w:cs="Times New Roman"/>
      <w:b/>
      <w:szCs w:val="20"/>
      <w:lang w:eastAsia="pt-BR"/>
    </w:rPr>
  </w:style>
  <w:style w:type="character" w:customStyle="1" w:styleId="Ttulo6Char">
    <w:name w:val="Título 6 Char"/>
    <w:basedOn w:val="Fontepargpadro"/>
    <w:link w:val="Ttulo6"/>
    <w:rsid w:val="00A31942"/>
    <w:rPr>
      <w:rFonts w:ascii="Arial" w:eastAsia="Times New Roman" w:hAnsi="Arial" w:cs="Arial"/>
      <w:i/>
      <w:sz w:val="24"/>
      <w:szCs w:val="20"/>
      <w:lang w:eastAsia="pt-BR"/>
    </w:rPr>
  </w:style>
  <w:style w:type="character" w:customStyle="1" w:styleId="Ttulo7Char">
    <w:name w:val="Título 7 Char"/>
    <w:basedOn w:val="Fontepargpadro"/>
    <w:link w:val="Ttulo7"/>
    <w:rsid w:val="00A31942"/>
    <w:rPr>
      <w:rFonts w:ascii="Calibri" w:eastAsia="Times New Roman" w:hAnsi="Calibri" w:cs="Times New Roman"/>
      <w:sz w:val="24"/>
      <w:szCs w:val="24"/>
    </w:rPr>
  </w:style>
  <w:style w:type="character" w:customStyle="1" w:styleId="Ttulo8Char">
    <w:name w:val="Título 8 Char"/>
    <w:basedOn w:val="Fontepargpadro"/>
    <w:link w:val="Ttulo8"/>
    <w:rsid w:val="00A31942"/>
    <w:rPr>
      <w:rFonts w:ascii="Arial" w:eastAsia="Times New Roman" w:hAnsi="Arial" w:cs="Arial"/>
      <w:i/>
      <w:sz w:val="24"/>
      <w:szCs w:val="20"/>
      <w:lang w:eastAsia="pt-BR"/>
    </w:rPr>
  </w:style>
  <w:style w:type="character" w:customStyle="1" w:styleId="Ttulo9Char">
    <w:name w:val="Título 9 Char"/>
    <w:basedOn w:val="Fontepargpadro"/>
    <w:link w:val="Ttulo9"/>
    <w:rsid w:val="00A31942"/>
    <w:rPr>
      <w:rFonts w:ascii="Arial" w:eastAsia="Times New Roman" w:hAnsi="Arial" w:cs="Arial"/>
      <w:i/>
      <w:sz w:val="28"/>
      <w:szCs w:val="20"/>
      <w:lang w:eastAsia="pt-BR"/>
    </w:rPr>
  </w:style>
  <w:style w:type="paragraph" w:styleId="Cabealho">
    <w:name w:val="header"/>
    <w:aliases w:val="hd,he,Cabeçalho superior,Heading 1a"/>
    <w:basedOn w:val="Normal"/>
    <w:link w:val="CabealhoChar"/>
    <w:unhideWhenUsed/>
    <w:rsid w:val="00A31942"/>
    <w:pPr>
      <w:tabs>
        <w:tab w:val="center" w:pos="4320"/>
        <w:tab w:val="right" w:pos="8640"/>
      </w:tabs>
    </w:pPr>
  </w:style>
  <w:style w:type="character" w:customStyle="1" w:styleId="CabealhoChar">
    <w:name w:val="Cabeçalho Char"/>
    <w:aliases w:val="hd Char,he Char,Cabeçalho superior Char,Heading 1a Char"/>
    <w:basedOn w:val="Fontepargpadro"/>
    <w:link w:val="Cabealho"/>
    <w:rsid w:val="00A31942"/>
    <w:rPr>
      <w:rFonts w:ascii="Cambria" w:eastAsia="MS Mincho" w:hAnsi="Cambria" w:cs="Times New Roman"/>
      <w:sz w:val="24"/>
      <w:szCs w:val="24"/>
    </w:rPr>
  </w:style>
  <w:style w:type="paragraph" w:styleId="Rodap">
    <w:name w:val="footer"/>
    <w:basedOn w:val="Normal"/>
    <w:link w:val="RodapChar"/>
    <w:unhideWhenUsed/>
    <w:rsid w:val="00A31942"/>
    <w:pPr>
      <w:tabs>
        <w:tab w:val="center" w:pos="4320"/>
        <w:tab w:val="right" w:pos="8640"/>
      </w:tabs>
    </w:pPr>
  </w:style>
  <w:style w:type="character" w:customStyle="1" w:styleId="RodapChar">
    <w:name w:val="Rodapé Char"/>
    <w:basedOn w:val="Fontepargpadro"/>
    <w:link w:val="Rodap"/>
    <w:rsid w:val="00A31942"/>
    <w:rPr>
      <w:rFonts w:ascii="Cambria" w:eastAsia="MS Mincho" w:hAnsi="Cambria" w:cs="Times New Roman"/>
      <w:sz w:val="24"/>
      <w:szCs w:val="24"/>
    </w:rPr>
  </w:style>
  <w:style w:type="paragraph" w:styleId="Textodebalo">
    <w:name w:val="Balloon Text"/>
    <w:basedOn w:val="Normal"/>
    <w:link w:val="TextodebaloChar"/>
    <w:unhideWhenUsed/>
    <w:rsid w:val="00A31942"/>
    <w:rPr>
      <w:rFonts w:ascii="Lucida Grande" w:hAnsi="Lucida Grande" w:cs="Lucida Grande"/>
      <w:sz w:val="18"/>
      <w:szCs w:val="18"/>
    </w:rPr>
  </w:style>
  <w:style w:type="character" w:customStyle="1" w:styleId="TextodebaloChar">
    <w:name w:val="Texto de balão Char"/>
    <w:basedOn w:val="Fontepargpadro"/>
    <w:link w:val="Textodebalo"/>
    <w:rsid w:val="00A31942"/>
    <w:rPr>
      <w:rFonts w:ascii="Lucida Grande" w:eastAsia="MS Mincho" w:hAnsi="Lucida Grande" w:cs="Lucida Grande"/>
      <w:sz w:val="18"/>
      <w:szCs w:val="18"/>
    </w:rPr>
  </w:style>
  <w:style w:type="paragraph" w:customStyle="1" w:styleId="tj">
    <w:name w:val="tj"/>
    <w:basedOn w:val="Normal"/>
    <w:uiPriority w:val="99"/>
    <w:rsid w:val="00A31942"/>
    <w:pPr>
      <w:spacing w:before="100" w:beforeAutospacing="1" w:after="100" w:afterAutospacing="1"/>
    </w:pPr>
    <w:rPr>
      <w:rFonts w:ascii="Times New Roman" w:eastAsia="Times New Roman" w:hAnsi="Times New Roman"/>
      <w:lang w:eastAsia="pt-BR"/>
    </w:rPr>
  </w:style>
  <w:style w:type="paragraph" w:styleId="NormalWeb">
    <w:name w:val="Normal (Web)"/>
    <w:basedOn w:val="Normal"/>
    <w:unhideWhenUsed/>
    <w:rsid w:val="00A31942"/>
    <w:pPr>
      <w:spacing w:before="100" w:beforeAutospacing="1" w:after="100" w:afterAutospacing="1"/>
    </w:pPr>
    <w:rPr>
      <w:rFonts w:ascii="Times New Roman" w:eastAsia="Times New Roman" w:hAnsi="Times New Roman"/>
      <w:lang w:eastAsia="pt-BR"/>
    </w:rPr>
  </w:style>
  <w:style w:type="paragraph" w:styleId="Textodenotaderodap">
    <w:name w:val="footnote text"/>
    <w:aliases w:val=" Char,Char,Char Char Char Char,Char Char Char Char Char"/>
    <w:basedOn w:val="Normal"/>
    <w:link w:val="TextodenotaderodapChar"/>
    <w:uiPriority w:val="99"/>
    <w:unhideWhenUsed/>
    <w:rsid w:val="00A31942"/>
    <w:pPr>
      <w:spacing w:after="200" w:line="276" w:lineRule="auto"/>
    </w:pPr>
    <w:rPr>
      <w:rFonts w:ascii="Calibri" w:eastAsia="Calibri" w:hAnsi="Calibri"/>
      <w:sz w:val="20"/>
      <w:szCs w:val="20"/>
      <w:lang w:eastAsia="pt-BR"/>
    </w:rPr>
  </w:style>
  <w:style w:type="character" w:customStyle="1" w:styleId="TextodenotaderodapChar">
    <w:name w:val="Texto de nota de rodapé Char"/>
    <w:aliases w:val=" Char Char,Char Char,Char Char Char Char Char1,Char Char Char Char Char Char"/>
    <w:basedOn w:val="Fontepargpadro"/>
    <w:link w:val="Textodenotaderodap"/>
    <w:uiPriority w:val="99"/>
    <w:rsid w:val="00A31942"/>
    <w:rPr>
      <w:rFonts w:ascii="Calibri" w:eastAsia="Calibri" w:hAnsi="Calibri" w:cs="Times New Roman"/>
      <w:sz w:val="20"/>
      <w:szCs w:val="20"/>
      <w:lang w:eastAsia="pt-BR"/>
    </w:rPr>
  </w:style>
  <w:style w:type="character" w:styleId="Refdenotaderodap">
    <w:name w:val="footnote reference"/>
    <w:unhideWhenUsed/>
    <w:rsid w:val="00A31942"/>
    <w:rPr>
      <w:vertAlign w:val="superscript"/>
    </w:rPr>
  </w:style>
  <w:style w:type="character" w:customStyle="1" w:styleId="apple-converted-space">
    <w:name w:val="apple-converted-space"/>
    <w:basedOn w:val="Fontepargpadro"/>
    <w:rsid w:val="00A31942"/>
  </w:style>
  <w:style w:type="character" w:styleId="Hyperlink">
    <w:name w:val="Hyperlink"/>
    <w:uiPriority w:val="99"/>
    <w:unhideWhenUsed/>
    <w:rsid w:val="00A31942"/>
    <w:rPr>
      <w:color w:val="0000FF"/>
      <w:u w:val="single"/>
    </w:rPr>
  </w:style>
  <w:style w:type="character" w:styleId="Forte">
    <w:name w:val="Strong"/>
    <w:uiPriority w:val="22"/>
    <w:qFormat/>
    <w:rsid w:val="00A31942"/>
    <w:rPr>
      <w:b/>
      <w:bCs/>
    </w:rPr>
  </w:style>
  <w:style w:type="character" w:customStyle="1" w:styleId="caracteresdenotaderodap">
    <w:name w:val="caracteresdenotaderodap"/>
    <w:basedOn w:val="Fontepargpadro"/>
    <w:rsid w:val="00A31942"/>
  </w:style>
  <w:style w:type="character" w:styleId="nfase">
    <w:name w:val="Emphasis"/>
    <w:uiPriority w:val="20"/>
    <w:qFormat/>
    <w:rsid w:val="00A31942"/>
    <w:rPr>
      <w:i/>
      <w:iCs/>
    </w:rPr>
  </w:style>
  <w:style w:type="paragraph" w:styleId="PargrafodaLista">
    <w:name w:val="List Paragraph"/>
    <w:basedOn w:val="Normal"/>
    <w:uiPriority w:val="34"/>
    <w:qFormat/>
    <w:rsid w:val="00A31942"/>
    <w:pPr>
      <w:ind w:left="708"/>
    </w:pPr>
  </w:style>
  <w:style w:type="paragraph" w:styleId="Textoembloco">
    <w:name w:val="Block Text"/>
    <w:basedOn w:val="Normal"/>
    <w:rsid w:val="00A31942"/>
    <w:pPr>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A31942"/>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basedOn w:val="Fontepargpadro"/>
    <w:link w:val="Recuodecorpodetexto"/>
    <w:rsid w:val="00A3194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31942"/>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3194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31942"/>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rsid w:val="00A31942"/>
    <w:rPr>
      <w:rFonts w:ascii="Arial" w:eastAsia="Times New Roman" w:hAnsi="Arial" w:cs="Times New Roman"/>
      <w:sz w:val="24"/>
      <w:szCs w:val="24"/>
      <w:lang w:eastAsia="pt-BR"/>
    </w:rPr>
  </w:style>
  <w:style w:type="paragraph" w:styleId="Corpodetexto2">
    <w:name w:val="Body Text 2"/>
    <w:basedOn w:val="Normal"/>
    <w:link w:val="Corpodetexto2Char"/>
    <w:rsid w:val="00A31942"/>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rsid w:val="00A31942"/>
    <w:rPr>
      <w:rFonts w:ascii="Arial" w:eastAsia="Times New Roman" w:hAnsi="Arial" w:cs="Arial"/>
      <w:i/>
      <w:sz w:val="20"/>
      <w:szCs w:val="20"/>
      <w:lang w:eastAsia="pt-BR"/>
    </w:rPr>
  </w:style>
  <w:style w:type="paragraph" w:styleId="SemEspaamento">
    <w:name w:val="No Spacing"/>
    <w:uiPriority w:val="1"/>
    <w:qFormat/>
    <w:rsid w:val="00A31942"/>
    <w:pPr>
      <w:spacing w:after="0" w:line="240" w:lineRule="auto"/>
    </w:pPr>
    <w:rPr>
      <w:rFonts w:ascii="Cambria" w:eastAsia="MS Mincho" w:hAnsi="Cambria" w:cs="Times New Roman"/>
      <w:sz w:val="24"/>
      <w:szCs w:val="24"/>
    </w:rPr>
  </w:style>
  <w:style w:type="paragraph" w:styleId="Recuodecorpodetexto2">
    <w:name w:val="Body Text Indent 2"/>
    <w:basedOn w:val="Normal"/>
    <w:link w:val="Recuodecorpodetexto2Char"/>
    <w:unhideWhenUsed/>
    <w:rsid w:val="00A31942"/>
    <w:pPr>
      <w:spacing w:after="120" w:line="480" w:lineRule="auto"/>
      <w:ind w:left="283"/>
    </w:pPr>
  </w:style>
  <w:style w:type="character" w:customStyle="1" w:styleId="Recuodecorpodetexto2Char">
    <w:name w:val="Recuo de corpo de texto 2 Char"/>
    <w:basedOn w:val="Fontepargpadro"/>
    <w:link w:val="Recuodecorpodetexto2"/>
    <w:rsid w:val="00A31942"/>
    <w:rPr>
      <w:rFonts w:ascii="Cambria" w:eastAsia="MS Mincho" w:hAnsi="Cambria" w:cs="Times New Roman"/>
      <w:sz w:val="24"/>
      <w:szCs w:val="24"/>
    </w:rPr>
  </w:style>
  <w:style w:type="paragraph" w:styleId="Ttulo">
    <w:name w:val="Title"/>
    <w:basedOn w:val="Normal"/>
    <w:link w:val="TtuloChar"/>
    <w:uiPriority w:val="10"/>
    <w:qFormat/>
    <w:rsid w:val="00A31942"/>
    <w:pPr>
      <w:jc w:val="center"/>
    </w:pPr>
    <w:rPr>
      <w:rFonts w:ascii="Arial" w:eastAsia="Times New Roman" w:hAnsi="Arial" w:cs="Arial"/>
      <w:b/>
      <w:bCs/>
      <w:sz w:val="21"/>
      <w:lang w:eastAsia="pt-BR"/>
    </w:rPr>
  </w:style>
  <w:style w:type="character" w:customStyle="1" w:styleId="TtuloChar">
    <w:name w:val="Título Char"/>
    <w:basedOn w:val="Fontepargpadro"/>
    <w:link w:val="Ttulo"/>
    <w:uiPriority w:val="10"/>
    <w:rsid w:val="00A31942"/>
    <w:rPr>
      <w:rFonts w:ascii="Arial" w:eastAsia="Times New Roman" w:hAnsi="Arial" w:cs="Arial"/>
      <w:b/>
      <w:bCs/>
      <w:sz w:val="21"/>
      <w:szCs w:val="24"/>
      <w:lang w:eastAsia="pt-BR"/>
    </w:rPr>
  </w:style>
  <w:style w:type="paragraph" w:customStyle="1" w:styleId="DivisodeTabelas">
    <w:name w:val="Divisão de Tabelas"/>
    <w:basedOn w:val="Normal"/>
    <w:rsid w:val="00A31942"/>
    <w:pPr>
      <w:overflowPunct w:val="0"/>
      <w:autoSpaceDE w:val="0"/>
      <w:autoSpaceDN w:val="0"/>
      <w:adjustRightInd w:val="0"/>
      <w:spacing w:line="20" w:lineRule="exact"/>
      <w:textAlignment w:val="baseline"/>
    </w:pPr>
    <w:rPr>
      <w:rFonts w:ascii="Times New Roman" w:eastAsia="Times New Roman" w:hAnsi="Times New Roman"/>
      <w:sz w:val="20"/>
      <w:szCs w:val="20"/>
      <w:lang w:eastAsia="pt-BR"/>
    </w:rPr>
  </w:style>
  <w:style w:type="character" w:styleId="Nmerodepgina">
    <w:name w:val="page number"/>
    <w:rsid w:val="00A31942"/>
  </w:style>
  <w:style w:type="paragraph" w:customStyle="1" w:styleId="Corpodetexto21">
    <w:name w:val="Corpo de texto 21"/>
    <w:basedOn w:val="Normal"/>
    <w:rsid w:val="00A31942"/>
    <w:pPr>
      <w:ind w:firstLine="1134"/>
      <w:jc w:val="both"/>
    </w:pPr>
    <w:rPr>
      <w:rFonts w:ascii="Times New Roman" w:eastAsia="Times New Roman" w:hAnsi="Times New Roman"/>
      <w:szCs w:val="20"/>
      <w:lang w:eastAsia="pt-BR"/>
    </w:rPr>
  </w:style>
  <w:style w:type="paragraph" w:styleId="Legenda">
    <w:name w:val="caption"/>
    <w:basedOn w:val="Normal"/>
    <w:next w:val="Normal"/>
    <w:qFormat/>
    <w:rsid w:val="00A31942"/>
    <w:pPr>
      <w:jc w:val="center"/>
    </w:pPr>
    <w:rPr>
      <w:rFonts w:ascii="Arial Narrow" w:eastAsia="Times New Roman" w:hAnsi="Arial Narrow"/>
      <w:b/>
      <w:bCs/>
      <w:iCs/>
      <w:sz w:val="28"/>
      <w:szCs w:val="20"/>
    </w:rPr>
  </w:style>
  <w:style w:type="table" w:styleId="Tabelacomgrade">
    <w:name w:val="Table Grid"/>
    <w:basedOn w:val="Tabelanormal"/>
    <w:rsid w:val="00A3194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rsid w:val="00A31942"/>
    <w:pPr>
      <w:spacing w:before="240" w:after="120" w:line="360" w:lineRule="auto"/>
      <w:jc w:val="both"/>
    </w:pPr>
    <w:rPr>
      <w:rFonts w:ascii="Verdana" w:eastAsia="Times New Roman" w:hAnsi="Verdana"/>
      <w:b/>
      <w:caps/>
      <w:sz w:val="20"/>
      <w:szCs w:val="20"/>
      <w:lang w:eastAsia="pt-BR"/>
    </w:rPr>
  </w:style>
  <w:style w:type="character" w:styleId="HiperlinkVisitado">
    <w:name w:val="FollowedHyperlink"/>
    <w:uiPriority w:val="99"/>
    <w:unhideWhenUsed/>
    <w:rsid w:val="00A31942"/>
    <w:rPr>
      <w:color w:val="800080"/>
      <w:u w:val="single"/>
    </w:rPr>
  </w:style>
  <w:style w:type="paragraph" w:customStyle="1" w:styleId="xl65">
    <w:name w:val="xl65"/>
    <w:basedOn w:val="Normal"/>
    <w:rsid w:val="00A31942"/>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66">
    <w:name w:val="xl66"/>
    <w:basedOn w:val="Normal"/>
    <w:rsid w:val="00A31942"/>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A31942"/>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A31942"/>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A31942"/>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A31942"/>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A31942"/>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A31942"/>
    <w:pP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77">
    <w:name w:val="xl77"/>
    <w:basedOn w:val="Normal"/>
    <w:rsid w:val="00A31942"/>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A31942"/>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A31942"/>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A31942"/>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A31942"/>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A31942"/>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A31942"/>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A31942"/>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A31942"/>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A31942"/>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A31942"/>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A31942"/>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A31942"/>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A31942"/>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A31942"/>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A31942"/>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A31942"/>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A31942"/>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A31942"/>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A31942"/>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A31942"/>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A31942"/>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A31942"/>
    <w:pPr>
      <w:spacing w:before="100" w:beforeAutospacing="1" w:after="100" w:afterAutospacing="1"/>
      <w:jc w:val="center"/>
      <w:textAlignment w:val="center"/>
    </w:pPr>
    <w:rPr>
      <w:rFonts w:ascii="Tahoma" w:eastAsia="Times New Roman" w:hAnsi="Tahoma" w:cs="Tahoma"/>
      <w:b/>
      <w:bCs/>
      <w:color w:val="000000"/>
      <w:lang w:eastAsia="pt-BR"/>
    </w:rPr>
  </w:style>
  <w:style w:type="paragraph" w:customStyle="1" w:styleId="xl105">
    <w:name w:val="xl105"/>
    <w:basedOn w:val="Normal"/>
    <w:rsid w:val="00A31942"/>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106">
    <w:name w:val="xl106"/>
    <w:basedOn w:val="Normal"/>
    <w:rsid w:val="00A3194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A31942"/>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A31942"/>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A31942"/>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A31942"/>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A31942"/>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A31942"/>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A31942"/>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A31942"/>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7">
    <w:name w:val="xl117"/>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lang w:eastAsia="pt-BR"/>
    </w:rPr>
  </w:style>
  <w:style w:type="paragraph" w:customStyle="1" w:styleId="xl118">
    <w:name w:val="xl118"/>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9">
    <w:name w:val="xl119"/>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lang w:eastAsia="pt-BR"/>
    </w:rPr>
  </w:style>
  <w:style w:type="paragraph" w:customStyle="1" w:styleId="xl120">
    <w:name w:val="xl120"/>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styleId="Recuodecorpodetexto3">
    <w:name w:val="Body Text Indent 3"/>
    <w:basedOn w:val="Normal"/>
    <w:link w:val="Recuodecorpodetexto3Char"/>
    <w:rsid w:val="00A31942"/>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A31942"/>
    <w:rPr>
      <w:rFonts w:ascii="Times New Roman" w:eastAsia="Times New Roman" w:hAnsi="Times New Roman" w:cs="Times New Roman"/>
      <w:sz w:val="16"/>
      <w:szCs w:val="16"/>
      <w:lang w:val="x-none" w:eastAsia="x-none"/>
    </w:rPr>
  </w:style>
  <w:style w:type="paragraph" w:customStyle="1" w:styleId="Corpodetexto210">
    <w:name w:val="Corpo de texto 21"/>
    <w:basedOn w:val="Normal"/>
    <w:rsid w:val="00A31942"/>
    <w:pPr>
      <w:overflowPunct w:val="0"/>
      <w:autoSpaceDE w:val="0"/>
      <w:autoSpaceDN w:val="0"/>
      <w:adjustRightInd w:val="0"/>
      <w:ind w:left="4253"/>
      <w:jc w:val="both"/>
      <w:textAlignment w:val="baseline"/>
    </w:pPr>
    <w:rPr>
      <w:rFonts w:ascii="Wingdings" w:hAnsi="Wingdings" w:cs="MS Mincho"/>
      <w:b/>
      <w:sz w:val="20"/>
      <w:szCs w:val="20"/>
      <w:lang w:eastAsia="pt-BR"/>
    </w:rPr>
  </w:style>
  <w:style w:type="paragraph" w:customStyle="1" w:styleId="ecmsonormal">
    <w:name w:val="ec_msonormal"/>
    <w:basedOn w:val="Normal"/>
    <w:rsid w:val="00A31942"/>
    <w:pPr>
      <w:spacing w:before="100" w:beforeAutospacing="1" w:after="100" w:afterAutospacing="1"/>
    </w:pPr>
    <w:rPr>
      <w:rFonts w:ascii="Times New Roman" w:eastAsia="Times New Roman" w:hAnsi="Times New Roman"/>
      <w:lang w:eastAsia="pt-BR"/>
    </w:rPr>
  </w:style>
  <w:style w:type="character" w:customStyle="1" w:styleId="ecgrame">
    <w:name w:val="ec_grame"/>
    <w:rsid w:val="00A31942"/>
  </w:style>
  <w:style w:type="paragraph" w:customStyle="1" w:styleId="Default">
    <w:name w:val="Default"/>
    <w:rsid w:val="00A31942"/>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NormalLatimArialNarrow">
    <w:name w:val="Normal + (Latim) Arial Narrow"/>
    <w:aliases w:val="13 pt,Negrito,Centralizado"/>
    <w:basedOn w:val="Normal"/>
    <w:rsid w:val="00A31942"/>
    <w:pPr>
      <w:keepNext/>
      <w:autoSpaceDE w:val="0"/>
      <w:autoSpaceDN w:val="0"/>
      <w:adjustRightInd w:val="0"/>
      <w:jc w:val="center"/>
    </w:pPr>
    <w:rPr>
      <w:rFonts w:ascii="Arial Narrow" w:hAnsi="Arial Narrow" w:cs="Courier New"/>
      <w:b/>
      <w:sz w:val="28"/>
      <w:szCs w:val="28"/>
    </w:rPr>
  </w:style>
  <w:style w:type="paragraph" w:styleId="Textodecomentrio">
    <w:name w:val="annotation text"/>
    <w:basedOn w:val="Normal"/>
    <w:link w:val="TextodecomentrioChar"/>
    <w:uiPriority w:val="99"/>
    <w:unhideWhenUsed/>
    <w:rsid w:val="00A31942"/>
    <w:pPr>
      <w:spacing w:after="200"/>
    </w:pPr>
    <w:rPr>
      <w:rFonts w:ascii="Calibri" w:eastAsia="Calibri" w:hAnsi="Calibri"/>
      <w:sz w:val="20"/>
      <w:szCs w:val="20"/>
    </w:rPr>
  </w:style>
  <w:style w:type="character" w:customStyle="1" w:styleId="TextodecomentrioChar">
    <w:name w:val="Texto de comentário Char"/>
    <w:basedOn w:val="Fontepargpadro"/>
    <w:link w:val="Textodecomentrio"/>
    <w:uiPriority w:val="99"/>
    <w:rsid w:val="00A31942"/>
    <w:rPr>
      <w:rFonts w:ascii="Calibri" w:eastAsia="Calibri" w:hAnsi="Calibri" w:cs="Times New Roman"/>
      <w:sz w:val="20"/>
      <w:szCs w:val="20"/>
    </w:rPr>
  </w:style>
  <w:style w:type="paragraph" w:customStyle="1" w:styleId="EMPTYCELLSTYLE">
    <w:name w:val="EMPTY_CELL_STYLE"/>
    <w:qFormat/>
    <w:rsid w:val="00A31942"/>
    <w:pPr>
      <w:spacing w:after="0" w:line="240" w:lineRule="auto"/>
    </w:pPr>
    <w:rPr>
      <w:rFonts w:ascii="Times New Roman" w:eastAsia="Times New Roman" w:hAnsi="Times New Roman" w:cs="Times New Roman"/>
      <w:sz w:val="1"/>
      <w:szCs w:val="20"/>
      <w:lang w:eastAsia="pt-BR"/>
    </w:rPr>
  </w:style>
  <w:style w:type="paragraph" w:customStyle="1" w:styleId="WW-Recuonormal">
    <w:name w:val="WW-Recuo normal"/>
    <w:basedOn w:val="Normal"/>
    <w:rsid w:val="00A31942"/>
    <w:pPr>
      <w:widowControl w:val="0"/>
      <w:suppressAutoHyphens/>
      <w:spacing w:before="120" w:after="120"/>
      <w:ind w:left="708"/>
      <w:jc w:val="both"/>
    </w:pPr>
    <w:rPr>
      <w:rFonts w:ascii="Arial" w:eastAsia="Arial Unicode MS" w:hAnsi="Arial"/>
      <w:sz w:val="22"/>
      <w:szCs w:val="20"/>
    </w:rPr>
  </w:style>
  <w:style w:type="character" w:styleId="MenoPendente">
    <w:name w:val="Unresolved Mention"/>
    <w:uiPriority w:val="99"/>
    <w:semiHidden/>
    <w:unhideWhenUsed/>
    <w:rsid w:val="00A31942"/>
    <w:rPr>
      <w:color w:val="605E5C"/>
      <w:shd w:val="clear" w:color="auto" w:fill="E1DFDD"/>
    </w:rPr>
  </w:style>
  <w:style w:type="paragraph" w:customStyle="1" w:styleId="msonormal0">
    <w:name w:val="msonormal"/>
    <w:basedOn w:val="Normal"/>
    <w:rsid w:val="00A31942"/>
    <w:pPr>
      <w:spacing w:before="100" w:beforeAutospacing="1" w:after="100" w:afterAutospacing="1"/>
    </w:pPr>
    <w:rPr>
      <w:rFonts w:ascii="Times New Roman" w:eastAsia="Times New Roman" w:hAnsi="Times New Roman"/>
      <w:lang w:eastAsia="pt-BR"/>
    </w:rPr>
  </w:style>
  <w:style w:type="character" w:styleId="Refdecomentrio">
    <w:name w:val="annotation reference"/>
    <w:uiPriority w:val="99"/>
    <w:semiHidden/>
    <w:unhideWhenUsed/>
    <w:rsid w:val="00A31942"/>
    <w:rPr>
      <w:sz w:val="16"/>
      <w:szCs w:val="16"/>
    </w:rPr>
  </w:style>
  <w:style w:type="paragraph" w:styleId="Assuntodocomentrio">
    <w:name w:val="annotation subject"/>
    <w:basedOn w:val="Textodecomentrio"/>
    <w:next w:val="Textodecomentrio"/>
    <w:link w:val="AssuntodocomentrioChar"/>
    <w:uiPriority w:val="99"/>
    <w:semiHidden/>
    <w:unhideWhenUsed/>
    <w:rsid w:val="00A31942"/>
    <w:pPr>
      <w:spacing w:after="0"/>
    </w:pPr>
    <w:rPr>
      <w:rFonts w:ascii="Cambria" w:eastAsia="MS Mincho" w:hAnsi="Cambria"/>
      <w:b/>
      <w:bCs/>
    </w:rPr>
  </w:style>
  <w:style w:type="character" w:customStyle="1" w:styleId="AssuntodocomentrioChar">
    <w:name w:val="Assunto do comentário Char"/>
    <w:basedOn w:val="TextodecomentrioChar"/>
    <w:link w:val="Assuntodocomentrio"/>
    <w:uiPriority w:val="99"/>
    <w:semiHidden/>
    <w:rsid w:val="00A31942"/>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5715">
      <w:bodyDiv w:val="1"/>
      <w:marLeft w:val="0"/>
      <w:marRight w:val="0"/>
      <w:marTop w:val="0"/>
      <w:marBottom w:val="0"/>
      <w:divBdr>
        <w:top w:val="none" w:sz="0" w:space="0" w:color="auto"/>
        <w:left w:val="none" w:sz="0" w:space="0" w:color="auto"/>
        <w:bottom w:val="none" w:sz="0" w:space="0" w:color="auto"/>
        <w:right w:val="none" w:sz="0" w:space="0" w:color="auto"/>
      </w:divBdr>
    </w:div>
    <w:div w:id="313872975">
      <w:bodyDiv w:val="1"/>
      <w:marLeft w:val="0"/>
      <w:marRight w:val="0"/>
      <w:marTop w:val="0"/>
      <w:marBottom w:val="0"/>
      <w:divBdr>
        <w:top w:val="none" w:sz="0" w:space="0" w:color="auto"/>
        <w:left w:val="none" w:sz="0" w:space="0" w:color="auto"/>
        <w:bottom w:val="none" w:sz="0" w:space="0" w:color="auto"/>
        <w:right w:val="none" w:sz="0" w:space="0" w:color="auto"/>
      </w:divBdr>
    </w:div>
    <w:div w:id="638262394">
      <w:bodyDiv w:val="1"/>
      <w:marLeft w:val="0"/>
      <w:marRight w:val="0"/>
      <w:marTop w:val="0"/>
      <w:marBottom w:val="0"/>
      <w:divBdr>
        <w:top w:val="none" w:sz="0" w:space="0" w:color="auto"/>
        <w:left w:val="none" w:sz="0" w:space="0" w:color="auto"/>
        <w:bottom w:val="none" w:sz="0" w:space="0" w:color="auto"/>
        <w:right w:val="none" w:sz="0" w:space="0" w:color="auto"/>
      </w:divBdr>
    </w:div>
    <w:div w:id="698550463">
      <w:bodyDiv w:val="1"/>
      <w:marLeft w:val="0"/>
      <w:marRight w:val="0"/>
      <w:marTop w:val="0"/>
      <w:marBottom w:val="0"/>
      <w:divBdr>
        <w:top w:val="none" w:sz="0" w:space="0" w:color="auto"/>
        <w:left w:val="none" w:sz="0" w:space="0" w:color="auto"/>
        <w:bottom w:val="none" w:sz="0" w:space="0" w:color="auto"/>
        <w:right w:val="none" w:sz="0" w:space="0" w:color="auto"/>
      </w:divBdr>
    </w:div>
    <w:div w:id="1029182987">
      <w:bodyDiv w:val="1"/>
      <w:marLeft w:val="0"/>
      <w:marRight w:val="0"/>
      <w:marTop w:val="0"/>
      <w:marBottom w:val="0"/>
      <w:divBdr>
        <w:top w:val="none" w:sz="0" w:space="0" w:color="auto"/>
        <w:left w:val="none" w:sz="0" w:space="0" w:color="auto"/>
        <w:bottom w:val="none" w:sz="0" w:space="0" w:color="auto"/>
        <w:right w:val="none" w:sz="0" w:space="0" w:color="auto"/>
      </w:divBdr>
    </w:div>
    <w:div w:id="1430585673">
      <w:bodyDiv w:val="1"/>
      <w:marLeft w:val="0"/>
      <w:marRight w:val="0"/>
      <w:marTop w:val="0"/>
      <w:marBottom w:val="0"/>
      <w:divBdr>
        <w:top w:val="none" w:sz="0" w:space="0" w:color="auto"/>
        <w:left w:val="none" w:sz="0" w:space="0" w:color="auto"/>
        <w:bottom w:val="none" w:sz="0" w:space="0" w:color="auto"/>
        <w:right w:val="none" w:sz="0" w:space="0" w:color="auto"/>
      </w:divBdr>
    </w:div>
    <w:div w:id="1483621670">
      <w:bodyDiv w:val="1"/>
      <w:marLeft w:val="0"/>
      <w:marRight w:val="0"/>
      <w:marTop w:val="0"/>
      <w:marBottom w:val="0"/>
      <w:divBdr>
        <w:top w:val="none" w:sz="0" w:space="0" w:color="auto"/>
        <w:left w:val="none" w:sz="0" w:space="0" w:color="auto"/>
        <w:bottom w:val="none" w:sz="0" w:space="0" w:color="auto"/>
        <w:right w:val="none" w:sz="0" w:space="0" w:color="auto"/>
      </w:divBdr>
    </w:div>
    <w:div w:id="1499417391">
      <w:bodyDiv w:val="1"/>
      <w:marLeft w:val="0"/>
      <w:marRight w:val="0"/>
      <w:marTop w:val="0"/>
      <w:marBottom w:val="0"/>
      <w:divBdr>
        <w:top w:val="none" w:sz="0" w:space="0" w:color="auto"/>
        <w:left w:val="none" w:sz="0" w:space="0" w:color="auto"/>
        <w:bottom w:val="none" w:sz="0" w:space="0" w:color="auto"/>
        <w:right w:val="none" w:sz="0" w:space="0" w:color="auto"/>
      </w:divBdr>
    </w:div>
    <w:div w:id="1544365919">
      <w:bodyDiv w:val="1"/>
      <w:marLeft w:val="0"/>
      <w:marRight w:val="0"/>
      <w:marTop w:val="0"/>
      <w:marBottom w:val="0"/>
      <w:divBdr>
        <w:top w:val="none" w:sz="0" w:space="0" w:color="auto"/>
        <w:left w:val="none" w:sz="0" w:space="0" w:color="auto"/>
        <w:bottom w:val="none" w:sz="0" w:space="0" w:color="auto"/>
        <w:right w:val="none" w:sz="0" w:space="0" w:color="auto"/>
      </w:divBdr>
    </w:div>
    <w:div w:id="1548105470">
      <w:bodyDiv w:val="1"/>
      <w:marLeft w:val="0"/>
      <w:marRight w:val="0"/>
      <w:marTop w:val="0"/>
      <w:marBottom w:val="0"/>
      <w:divBdr>
        <w:top w:val="none" w:sz="0" w:space="0" w:color="auto"/>
        <w:left w:val="none" w:sz="0" w:space="0" w:color="auto"/>
        <w:bottom w:val="none" w:sz="0" w:space="0" w:color="auto"/>
        <w:right w:val="none" w:sz="0" w:space="0" w:color="auto"/>
      </w:divBdr>
    </w:div>
    <w:div w:id="1598059187">
      <w:bodyDiv w:val="1"/>
      <w:marLeft w:val="0"/>
      <w:marRight w:val="0"/>
      <w:marTop w:val="0"/>
      <w:marBottom w:val="0"/>
      <w:divBdr>
        <w:top w:val="none" w:sz="0" w:space="0" w:color="auto"/>
        <w:left w:val="none" w:sz="0" w:space="0" w:color="auto"/>
        <w:bottom w:val="none" w:sz="0" w:space="0" w:color="auto"/>
        <w:right w:val="none" w:sz="0" w:space="0" w:color="auto"/>
      </w:divBdr>
    </w:div>
    <w:div w:id="1708529822">
      <w:bodyDiv w:val="1"/>
      <w:marLeft w:val="0"/>
      <w:marRight w:val="0"/>
      <w:marTop w:val="0"/>
      <w:marBottom w:val="0"/>
      <w:divBdr>
        <w:top w:val="none" w:sz="0" w:space="0" w:color="auto"/>
        <w:left w:val="none" w:sz="0" w:space="0" w:color="auto"/>
        <w:bottom w:val="none" w:sz="0" w:space="0" w:color="auto"/>
        <w:right w:val="none" w:sz="0" w:space="0" w:color="auto"/>
      </w:divBdr>
    </w:div>
    <w:div w:id="1777171795">
      <w:bodyDiv w:val="1"/>
      <w:marLeft w:val="0"/>
      <w:marRight w:val="0"/>
      <w:marTop w:val="0"/>
      <w:marBottom w:val="0"/>
      <w:divBdr>
        <w:top w:val="none" w:sz="0" w:space="0" w:color="auto"/>
        <w:left w:val="none" w:sz="0" w:space="0" w:color="auto"/>
        <w:bottom w:val="none" w:sz="0" w:space="0" w:color="auto"/>
        <w:right w:val="none" w:sz="0" w:space="0" w:color="auto"/>
      </w:divBdr>
    </w:div>
    <w:div w:id="1899436619">
      <w:bodyDiv w:val="1"/>
      <w:marLeft w:val="0"/>
      <w:marRight w:val="0"/>
      <w:marTop w:val="0"/>
      <w:marBottom w:val="0"/>
      <w:divBdr>
        <w:top w:val="none" w:sz="0" w:space="0" w:color="auto"/>
        <w:left w:val="none" w:sz="0" w:space="0" w:color="auto"/>
        <w:bottom w:val="none" w:sz="0" w:space="0" w:color="auto"/>
        <w:right w:val="none" w:sz="0" w:space="0" w:color="auto"/>
      </w:divBdr>
    </w:div>
    <w:div w:id="20385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3829</Words>
  <Characters>20682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Licitção</dc:creator>
  <cp:keywords/>
  <dc:description/>
  <cp:lastModifiedBy>Licitção</cp:lastModifiedBy>
  <cp:revision>3</cp:revision>
  <dcterms:created xsi:type="dcterms:W3CDTF">2022-09-02T15:42:00Z</dcterms:created>
  <dcterms:modified xsi:type="dcterms:W3CDTF">2022-09-06T11:29:00Z</dcterms:modified>
</cp:coreProperties>
</file>