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24738" w14:textId="13944E8F" w:rsidR="00875BD9" w:rsidRPr="00F84FC6" w:rsidRDefault="00875BD9" w:rsidP="00875BD9">
      <w:pPr>
        <w:keepNext/>
        <w:shd w:val="clear" w:color="auto" w:fill="FFFFFF"/>
        <w:autoSpaceDE w:val="0"/>
        <w:autoSpaceDN w:val="0"/>
        <w:adjustRightInd w:val="0"/>
        <w:ind w:right="-1"/>
        <w:jc w:val="center"/>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CONTRATO DE ADMINISTRATIVO Nº. </w:t>
      </w:r>
      <w:r w:rsidR="00801217">
        <w:rPr>
          <w:rFonts w:ascii="Arial Narrow" w:hAnsi="Arial Narrow" w:cs="Arial Narrow"/>
          <w:b/>
          <w:bCs/>
          <w:color w:val="000000"/>
          <w:sz w:val="28"/>
          <w:szCs w:val="28"/>
        </w:rPr>
        <w:t>316</w:t>
      </w:r>
      <w:r w:rsidRPr="00F84FC6">
        <w:rPr>
          <w:rFonts w:ascii="Arial Narrow" w:hAnsi="Arial Narrow" w:cs="Arial Narrow"/>
          <w:b/>
          <w:bCs/>
          <w:color w:val="000000"/>
          <w:sz w:val="28"/>
          <w:szCs w:val="28"/>
        </w:rPr>
        <w:t>/</w:t>
      </w:r>
      <w:r>
        <w:rPr>
          <w:rFonts w:ascii="Arial Narrow" w:hAnsi="Arial Narrow" w:cs="Arial Narrow"/>
          <w:b/>
          <w:bCs/>
          <w:color w:val="000000"/>
          <w:sz w:val="28"/>
          <w:szCs w:val="28"/>
        </w:rPr>
        <w:t>2022</w:t>
      </w:r>
      <w:r w:rsidRPr="00F84FC6">
        <w:rPr>
          <w:rFonts w:ascii="Arial Narrow" w:hAnsi="Arial Narrow" w:cs="Arial Narrow"/>
          <w:b/>
          <w:bCs/>
          <w:color w:val="000000"/>
          <w:sz w:val="28"/>
          <w:szCs w:val="28"/>
        </w:rPr>
        <w:t>.</w:t>
      </w:r>
    </w:p>
    <w:p w14:paraId="4B82F421" w14:textId="77777777" w:rsidR="00875BD9" w:rsidRPr="00F84FC6" w:rsidRDefault="00875BD9" w:rsidP="00875BD9">
      <w:pPr>
        <w:autoSpaceDE w:val="0"/>
        <w:autoSpaceDN w:val="0"/>
        <w:adjustRightInd w:val="0"/>
        <w:ind w:left="-567" w:right="-1"/>
        <w:jc w:val="both"/>
        <w:rPr>
          <w:rFonts w:ascii="Arial Narrow" w:hAnsi="Arial Narrow" w:cs="Arial Narrow"/>
          <w:b/>
          <w:bCs/>
          <w:color w:val="000000"/>
          <w:sz w:val="28"/>
          <w:szCs w:val="28"/>
        </w:rPr>
      </w:pPr>
    </w:p>
    <w:p w14:paraId="79DC6615" w14:textId="0F31FA37" w:rsidR="00875BD9" w:rsidRPr="00F84FC6" w:rsidRDefault="00875BD9" w:rsidP="00875BD9">
      <w:pPr>
        <w:autoSpaceDE w:val="0"/>
        <w:autoSpaceDN w:val="0"/>
        <w:adjustRightInd w:val="0"/>
        <w:ind w:left="5103" w:right="-1"/>
        <w:jc w:val="both"/>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INSTRUMENTO CONTRATUAL QUE CELEBRAM ENTRE SI O MUNICIPIO DE IGUATEMI/MS E A EMPRESA </w:t>
      </w:r>
      <w:r w:rsidR="00AD1899" w:rsidRPr="00AD1899">
        <w:rPr>
          <w:rFonts w:ascii="Arial Narrow" w:hAnsi="Arial Narrow" w:cs="Arial Narrow"/>
          <w:b/>
          <w:bCs/>
          <w:color w:val="000000"/>
          <w:sz w:val="28"/>
          <w:szCs w:val="28"/>
        </w:rPr>
        <w:t>MUSSURY &amp; CASTELLI LTDA</w:t>
      </w:r>
      <w:r w:rsidR="0075352C">
        <w:rPr>
          <w:rFonts w:ascii="Arial Narrow" w:hAnsi="Arial Narrow" w:cs="Arial Narrow"/>
          <w:b/>
          <w:bCs/>
          <w:color w:val="000000"/>
          <w:sz w:val="28"/>
          <w:szCs w:val="28"/>
        </w:rPr>
        <w:t>.</w:t>
      </w:r>
    </w:p>
    <w:p w14:paraId="17453A81" w14:textId="77777777" w:rsidR="00875BD9" w:rsidRPr="00F84FC6" w:rsidRDefault="00875BD9" w:rsidP="00875BD9">
      <w:pPr>
        <w:widowControl w:val="0"/>
        <w:autoSpaceDE w:val="0"/>
        <w:autoSpaceDN w:val="0"/>
        <w:adjustRightInd w:val="0"/>
        <w:ind w:left="5103" w:right="-1"/>
        <w:jc w:val="both"/>
        <w:rPr>
          <w:rFonts w:ascii="Arial Narrow" w:hAnsi="Arial Narrow" w:cs="Arial Narrow"/>
          <w:color w:val="000000"/>
          <w:sz w:val="28"/>
          <w:szCs w:val="28"/>
        </w:rPr>
      </w:pPr>
    </w:p>
    <w:p w14:paraId="55E2188A" w14:textId="18104DFF" w:rsidR="00875BD9" w:rsidRPr="00F84FC6" w:rsidRDefault="00875BD9" w:rsidP="00875BD9">
      <w:pPr>
        <w:widowControl w:val="0"/>
        <w:ind w:right="-1"/>
        <w:jc w:val="both"/>
        <w:rPr>
          <w:rFonts w:ascii="Arial Narrow" w:hAnsi="Arial Narrow" w:cs="Arial"/>
          <w:iCs/>
          <w:color w:val="000000"/>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sidRPr="00147D2F">
        <w:rPr>
          <w:rFonts w:ascii="Arial Narrow" w:hAnsi="Arial Narrow"/>
          <w:b/>
          <w:bCs/>
          <w:sz w:val="28"/>
          <w:szCs w:val="28"/>
        </w:rPr>
        <w:t>PREFEITURA M</w:t>
      </w:r>
      <w:r>
        <w:rPr>
          <w:rFonts w:ascii="Arial Narrow" w:hAnsi="Arial Narrow"/>
          <w:b/>
          <w:bCs/>
          <w:sz w:val="28"/>
          <w:szCs w:val="28"/>
        </w:rPr>
        <w:t>UNICIPAL DE IGUATEMI</w:t>
      </w:r>
      <w:r>
        <w:rPr>
          <w:rFonts w:ascii="Arial Narrow" w:hAnsi="Arial Narrow"/>
          <w:bCs/>
          <w:sz w:val="28"/>
          <w:szCs w:val="28"/>
        </w:rPr>
        <w:t>,</w:t>
      </w:r>
      <w:r>
        <w:rPr>
          <w:rFonts w:ascii="Arial Narrow" w:hAnsi="Arial Narrow"/>
          <w:sz w:val="28"/>
          <w:szCs w:val="28"/>
        </w:rPr>
        <w:t xml:space="preserve"> pessoa jurídica de direito público interno, com sede na Avenida Laudelino Peixoto, nº. 871, Centro, município de Iguatemi, Estado do Mato Grosso do Sul, inscrita no CNPJ nº. 03.568.318/0001-61</w:t>
      </w:r>
      <w:r>
        <w:rPr>
          <w:rFonts w:ascii="Arial Narrow" w:hAnsi="Arial Narrow" w:cs="Arial"/>
          <w:iCs/>
          <w:sz w:val="28"/>
          <w:szCs w:val="28"/>
        </w:rPr>
        <w:t xml:space="preserve"> doravante denominada CONTRATANTE</w:t>
      </w:r>
      <w:r w:rsidRPr="000634D5">
        <w:rPr>
          <w:rFonts w:ascii="Arial Narrow" w:hAnsi="Arial Narrow" w:cs="Arial"/>
          <w:iCs/>
          <w:sz w:val="28"/>
          <w:szCs w:val="28"/>
        </w:rPr>
        <w:t xml:space="preserve"> </w:t>
      </w:r>
      <w:r w:rsidRPr="00F84FC6">
        <w:rPr>
          <w:rFonts w:ascii="Arial Narrow" w:hAnsi="Arial Narrow" w:cs="Arial"/>
          <w:iCs/>
          <w:color w:val="000000"/>
          <w:sz w:val="28"/>
          <w:szCs w:val="28"/>
        </w:rPr>
        <w:t xml:space="preserve">e a empresa </w:t>
      </w:r>
      <w:r w:rsidR="00AD1899" w:rsidRPr="00AD1899">
        <w:rPr>
          <w:rFonts w:ascii="Arial Narrow" w:hAnsi="Arial Narrow" w:cs="Arial"/>
          <w:iCs/>
          <w:color w:val="000000"/>
          <w:sz w:val="28"/>
          <w:szCs w:val="28"/>
        </w:rPr>
        <w:t>MUSSURY &amp; CASTELLI LTDA</w:t>
      </w:r>
      <w:r w:rsidR="0075352C">
        <w:rPr>
          <w:rFonts w:ascii="Arial Narrow" w:hAnsi="Arial Narrow" w:cs="Arial"/>
          <w:iCs/>
          <w:color w:val="000000"/>
          <w:sz w:val="28"/>
          <w:szCs w:val="28"/>
        </w:rPr>
        <w:t xml:space="preserve">, </w:t>
      </w:r>
      <w:r w:rsidRPr="00F84FC6">
        <w:rPr>
          <w:rFonts w:ascii="Arial Narrow" w:hAnsi="Arial Narrow" w:cs="Arial"/>
          <w:iCs/>
          <w:color w:val="000000"/>
          <w:sz w:val="28"/>
          <w:szCs w:val="28"/>
        </w:rPr>
        <w:t xml:space="preserve">pessoa jurídica de direito privado, estabelecida à </w:t>
      </w:r>
      <w:r w:rsidR="0075352C" w:rsidRPr="0075352C">
        <w:rPr>
          <w:rFonts w:ascii="Arial Narrow" w:hAnsi="Arial Narrow" w:cs="Arial"/>
          <w:iCs/>
          <w:color w:val="000000"/>
          <w:sz w:val="28"/>
          <w:szCs w:val="28"/>
        </w:rPr>
        <w:t xml:space="preserve">RUA </w:t>
      </w:r>
      <w:r w:rsidR="00AD1899">
        <w:rPr>
          <w:rFonts w:ascii="Arial Narrow" w:hAnsi="Arial Narrow" w:cs="Arial"/>
          <w:iCs/>
          <w:color w:val="000000"/>
          <w:sz w:val="28"/>
          <w:szCs w:val="28"/>
        </w:rPr>
        <w:t>PONTA PORA</w:t>
      </w:r>
      <w:r w:rsidR="0075352C">
        <w:rPr>
          <w:rFonts w:ascii="Arial Narrow" w:hAnsi="Arial Narrow" w:cs="Arial"/>
          <w:iCs/>
          <w:color w:val="000000"/>
          <w:sz w:val="28"/>
          <w:szCs w:val="28"/>
        </w:rPr>
        <w:t>,</w:t>
      </w:r>
      <w:r w:rsidR="00AD1899">
        <w:rPr>
          <w:rFonts w:ascii="Arial Narrow" w:hAnsi="Arial Narrow" w:cs="Arial"/>
          <w:iCs/>
          <w:color w:val="000000"/>
          <w:sz w:val="28"/>
          <w:szCs w:val="28"/>
        </w:rPr>
        <w:t xml:space="preserve"> N° 6671, Dourados/MS, </w:t>
      </w:r>
      <w:r w:rsidR="0075352C">
        <w:rPr>
          <w:rFonts w:ascii="Arial Narrow" w:hAnsi="Arial Narrow" w:cs="Arial"/>
          <w:iCs/>
          <w:color w:val="000000"/>
          <w:sz w:val="28"/>
          <w:szCs w:val="28"/>
        </w:rPr>
        <w:t xml:space="preserve"> </w:t>
      </w:r>
      <w:r w:rsidRPr="00F84FC6">
        <w:rPr>
          <w:rFonts w:ascii="Arial Narrow" w:hAnsi="Arial Narrow" w:cs="Arial"/>
          <w:iCs/>
          <w:color w:val="000000"/>
          <w:sz w:val="28"/>
          <w:szCs w:val="28"/>
        </w:rPr>
        <w:t xml:space="preserve">inscrita no CNPJ nº. </w:t>
      </w:r>
      <w:r w:rsidR="00AD1899">
        <w:rPr>
          <w:rFonts w:ascii="Arial Narrow" w:hAnsi="Arial Narrow" w:cs="Arial"/>
          <w:iCs/>
          <w:color w:val="000000"/>
          <w:sz w:val="28"/>
          <w:szCs w:val="28"/>
        </w:rPr>
        <w:t>35.962.041/0001-43</w:t>
      </w:r>
      <w:r w:rsidR="0075352C">
        <w:rPr>
          <w:rFonts w:ascii="Arial Narrow" w:hAnsi="Arial Narrow" w:cs="Arial"/>
          <w:iCs/>
          <w:color w:val="000000"/>
          <w:sz w:val="28"/>
          <w:szCs w:val="28"/>
        </w:rPr>
        <w:t xml:space="preserve">, </w:t>
      </w:r>
      <w:r w:rsidRPr="00F84FC6">
        <w:rPr>
          <w:rFonts w:ascii="Arial Narrow" w:hAnsi="Arial Narrow" w:cs="Arial"/>
          <w:iCs/>
          <w:color w:val="000000"/>
          <w:sz w:val="28"/>
          <w:szCs w:val="28"/>
        </w:rPr>
        <w:t xml:space="preserve">doravante denominada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w:t>
      </w:r>
    </w:p>
    <w:p w14:paraId="5DD45061" w14:textId="77777777" w:rsidR="00875BD9" w:rsidRPr="00F84FC6" w:rsidRDefault="00875BD9" w:rsidP="00875BD9">
      <w:pPr>
        <w:widowControl w:val="0"/>
        <w:ind w:right="-1"/>
        <w:jc w:val="both"/>
        <w:rPr>
          <w:rFonts w:ascii="Arial Narrow" w:hAnsi="Arial Narrow" w:cs="Arial"/>
          <w:iCs/>
          <w:color w:val="000000"/>
          <w:sz w:val="28"/>
          <w:szCs w:val="28"/>
        </w:rPr>
      </w:pPr>
    </w:p>
    <w:p w14:paraId="351C88CF" w14:textId="3386988D" w:rsidR="00875BD9" w:rsidRPr="00F84FC6" w:rsidRDefault="00875BD9" w:rsidP="00875BD9">
      <w:pPr>
        <w:widowControl w:val="0"/>
        <w:ind w:right="-1"/>
        <w:jc w:val="both"/>
        <w:rPr>
          <w:rFonts w:ascii="Arial Narrow" w:hAnsi="Arial Narrow" w:cs="Arial"/>
          <w:iCs/>
          <w:color w:val="000000"/>
          <w:sz w:val="28"/>
          <w:szCs w:val="28"/>
        </w:rPr>
      </w:pPr>
      <w:r w:rsidRPr="00664117">
        <w:rPr>
          <w:rFonts w:ascii="Arial Narrow" w:hAnsi="Arial Narrow" w:cs="Arial"/>
          <w:b/>
          <w:bCs/>
          <w:iCs/>
          <w:sz w:val="28"/>
          <w:szCs w:val="28"/>
        </w:rPr>
        <w:t>II – REPRESENTANTES:</w:t>
      </w:r>
      <w:r w:rsidRPr="00664117">
        <w:rPr>
          <w:rFonts w:ascii="Arial Narrow" w:hAnsi="Arial Narrow" w:cs="Arial"/>
          <w:iCs/>
          <w:sz w:val="28"/>
          <w:szCs w:val="28"/>
        </w:rPr>
        <w:t xml:space="preserve"> Representa a CONTRATANTE o </w:t>
      </w:r>
      <w:r w:rsidRPr="00664117">
        <w:rPr>
          <w:rFonts w:ascii="Arial Narrow" w:hAnsi="Arial Narrow"/>
          <w:sz w:val="28"/>
          <w:szCs w:val="28"/>
        </w:rPr>
        <w:t xml:space="preserve">Prefeito Municipal, Sr. </w:t>
      </w:r>
      <w:r w:rsidRPr="00664117">
        <w:rPr>
          <w:rFonts w:ascii="Arial Narrow" w:hAnsi="Arial Narrow"/>
          <w:bCs/>
          <w:sz w:val="28"/>
          <w:szCs w:val="28"/>
        </w:rPr>
        <w:t>Lídio Ledesma</w:t>
      </w:r>
      <w:r w:rsidRPr="00664117">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F84FC6">
        <w:rPr>
          <w:rFonts w:ascii="Arial Narrow" w:hAnsi="Arial Narrow" w:cs="Arial"/>
          <w:iCs/>
          <w:color w:val="000000"/>
          <w:sz w:val="28"/>
          <w:szCs w:val="28"/>
        </w:rPr>
        <w:t xml:space="preserve"> e 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 xml:space="preserve"> o  Sr. </w:t>
      </w:r>
      <w:r w:rsidR="005B1317">
        <w:rPr>
          <w:rFonts w:ascii="Arial Narrow" w:hAnsi="Arial Narrow" w:cs="Arial"/>
          <w:iCs/>
          <w:color w:val="000000"/>
          <w:sz w:val="28"/>
          <w:szCs w:val="28"/>
        </w:rPr>
        <w:t>ROMULO VITOR MUSSURY ARAUJO</w:t>
      </w:r>
      <w:r w:rsidR="0075352C">
        <w:rPr>
          <w:rFonts w:ascii="Arial Narrow" w:hAnsi="Arial Narrow" w:cs="Arial"/>
          <w:iCs/>
          <w:color w:val="000000"/>
          <w:sz w:val="28"/>
          <w:szCs w:val="28"/>
        </w:rPr>
        <w:t xml:space="preserve">, brasileiro, </w:t>
      </w:r>
      <w:r w:rsidR="005B1317">
        <w:rPr>
          <w:rFonts w:ascii="Arial Narrow" w:hAnsi="Arial Narrow" w:cs="Arial"/>
          <w:iCs/>
          <w:color w:val="000000"/>
          <w:sz w:val="28"/>
          <w:szCs w:val="28"/>
        </w:rPr>
        <w:t>casado</w:t>
      </w:r>
      <w:r w:rsidR="0075352C">
        <w:rPr>
          <w:rFonts w:ascii="Arial Narrow" w:hAnsi="Arial Narrow" w:cs="Arial"/>
          <w:iCs/>
          <w:color w:val="000000"/>
          <w:sz w:val="28"/>
          <w:szCs w:val="28"/>
        </w:rPr>
        <w:t xml:space="preserve">, </w:t>
      </w:r>
      <w:r w:rsidR="003827E0">
        <w:rPr>
          <w:rFonts w:ascii="Arial Narrow" w:hAnsi="Arial Narrow" w:cs="Arial"/>
          <w:iCs/>
          <w:color w:val="000000"/>
          <w:sz w:val="28"/>
          <w:szCs w:val="28"/>
        </w:rPr>
        <w:t xml:space="preserve">empresário, </w:t>
      </w:r>
      <w:r w:rsidRPr="00F84FC6">
        <w:rPr>
          <w:rFonts w:ascii="Arial Narrow" w:hAnsi="Arial Narrow"/>
          <w:color w:val="000000"/>
          <w:sz w:val="28"/>
          <w:szCs w:val="28"/>
        </w:rPr>
        <w:t xml:space="preserve">portador da Cédula de identidade RG nº. </w:t>
      </w:r>
      <w:r w:rsidR="005B1317">
        <w:rPr>
          <w:rFonts w:ascii="Arial Narrow" w:hAnsi="Arial Narrow"/>
          <w:color w:val="000000"/>
          <w:sz w:val="28"/>
          <w:szCs w:val="28"/>
        </w:rPr>
        <w:t>1330619</w:t>
      </w:r>
      <w:r w:rsidRPr="00F84FC6">
        <w:rPr>
          <w:rFonts w:ascii="Arial Narrow" w:hAnsi="Arial Narrow"/>
          <w:color w:val="000000"/>
          <w:sz w:val="28"/>
          <w:szCs w:val="28"/>
        </w:rPr>
        <w:t xml:space="preserve"> expedida pela SSP</w:t>
      </w:r>
      <w:r w:rsidR="003827E0">
        <w:rPr>
          <w:rFonts w:ascii="Arial Narrow" w:hAnsi="Arial Narrow"/>
          <w:color w:val="000000"/>
          <w:sz w:val="28"/>
          <w:szCs w:val="28"/>
        </w:rPr>
        <w:t>/</w:t>
      </w:r>
      <w:r w:rsidR="005B1317">
        <w:rPr>
          <w:rFonts w:ascii="Arial Narrow" w:hAnsi="Arial Narrow"/>
          <w:color w:val="000000"/>
          <w:sz w:val="28"/>
          <w:szCs w:val="28"/>
        </w:rPr>
        <w:t>MS</w:t>
      </w:r>
      <w:r w:rsidRPr="00F84FC6">
        <w:rPr>
          <w:rFonts w:ascii="Arial Narrow" w:hAnsi="Arial Narrow"/>
          <w:color w:val="000000"/>
          <w:sz w:val="28"/>
          <w:szCs w:val="28"/>
        </w:rPr>
        <w:t xml:space="preserve"> e do CPF nº. </w:t>
      </w:r>
      <w:r w:rsidR="005B1317">
        <w:rPr>
          <w:rFonts w:ascii="Arial Narrow" w:hAnsi="Arial Narrow"/>
          <w:color w:val="000000"/>
          <w:sz w:val="28"/>
          <w:szCs w:val="28"/>
        </w:rPr>
        <w:t>025.833.771-08</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residente e domiciliado na Ru</w:t>
      </w:r>
      <w:r w:rsidR="003827E0">
        <w:rPr>
          <w:rFonts w:ascii="Arial Narrow" w:hAnsi="Arial Narrow" w:cs="Arial"/>
          <w:iCs/>
          <w:color w:val="000000"/>
          <w:sz w:val="28"/>
          <w:szCs w:val="28"/>
        </w:rPr>
        <w:t xml:space="preserve">a </w:t>
      </w:r>
      <w:r w:rsidR="005B1317">
        <w:rPr>
          <w:rFonts w:ascii="Arial Narrow" w:hAnsi="Arial Narrow" w:cs="Arial"/>
          <w:iCs/>
          <w:color w:val="000000"/>
          <w:sz w:val="28"/>
          <w:szCs w:val="28"/>
        </w:rPr>
        <w:t>Ciro Melo, n° 3860</w:t>
      </w:r>
      <w:r w:rsidR="003827E0">
        <w:rPr>
          <w:rFonts w:ascii="Arial Narrow" w:hAnsi="Arial Narrow" w:cs="Arial"/>
          <w:iCs/>
          <w:color w:val="000000"/>
          <w:sz w:val="28"/>
          <w:szCs w:val="28"/>
        </w:rPr>
        <w:t>,</w:t>
      </w:r>
      <w:r w:rsidR="005B1317">
        <w:rPr>
          <w:rFonts w:ascii="Arial Narrow" w:hAnsi="Arial Narrow" w:cs="Arial"/>
          <w:iCs/>
          <w:color w:val="000000"/>
          <w:sz w:val="28"/>
          <w:szCs w:val="28"/>
        </w:rPr>
        <w:t xml:space="preserve"> Jardim Paulista, </w:t>
      </w:r>
      <w:r w:rsidR="003827E0">
        <w:rPr>
          <w:rFonts w:ascii="Arial Narrow" w:hAnsi="Arial Narrow" w:cs="Arial"/>
          <w:iCs/>
          <w:color w:val="000000"/>
          <w:sz w:val="28"/>
          <w:szCs w:val="28"/>
        </w:rPr>
        <w:t xml:space="preserve"> </w:t>
      </w:r>
      <w:r w:rsidRPr="00F84FC6">
        <w:rPr>
          <w:rFonts w:ascii="Arial Narrow" w:hAnsi="Arial Narrow"/>
          <w:color w:val="000000"/>
          <w:sz w:val="28"/>
          <w:szCs w:val="28"/>
        </w:rPr>
        <w:t>Município de</w:t>
      </w:r>
      <w:r w:rsidRPr="00F84FC6">
        <w:rPr>
          <w:rFonts w:ascii="Arial Narrow" w:hAnsi="Arial Narrow" w:cs="Arial"/>
          <w:iCs/>
          <w:color w:val="000000"/>
          <w:sz w:val="28"/>
          <w:szCs w:val="28"/>
        </w:rPr>
        <w:t xml:space="preserve"> </w:t>
      </w:r>
      <w:r w:rsidR="005B1317">
        <w:rPr>
          <w:rFonts w:ascii="Arial Narrow" w:hAnsi="Arial Narrow" w:cs="Arial"/>
          <w:iCs/>
          <w:color w:val="000000"/>
          <w:sz w:val="28"/>
          <w:szCs w:val="28"/>
        </w:rPr>
        <w:t>Dourados/MS.</w:t>
      </w:r>
    </w:p>
    <w:p w14:paraId="22B9326F" w14:textId="77777777" w:rsidR="00875BD9" w:rsidRPr="00F84FC6" w:rsidRDefault="00875BD9" w:rsidP="00875BD9">
      <w:pPr>
        <w:widowControl w:val="0"/>
        <w:ind w:right="-1"/>
        <w:jc w:val="both"/>
        <w:rPr>
          <w:rFonts w:ascii="Arial Narrow" w:hAnsi="Arial Narrow" w:cs="Arial"/>
          <w:iCs/>
          <w:color w:val="000000"/>
          <w:sz w:val="28"/>
          <w:szCs w:val="28"/>
        </w:rPr>
      </w:pPr>
    </w:p>
    <w:p w14:paraId="35D09FDF" w14:textId="77777777" w:rsidR="00875BD9" w:rsidRPr="00F84FC6" w:rsidRDefault="00875BD9" w:rsidP="00875BD9">
      <w:pPr>
        <w:pStyle w:val="Textoembloco"/>
        <w:ind w:left="0" w:right="-1"/>
        <w:rPr>
          <w:rFonts w:ascii="Arial Narrow" w:hAnsi="Arial Narrow"/>
          <w:color w:val="000000"/>
          <w:sz w:val="28"/>
          <w:szCs w:val="28"/>
        </w:rPr>
      </w:pPr>
      <w:r w:rsidRPr="00F84FC6">
        <w:rPr>
          <w:rFonts w:ascii="Arial Narrow" w:hAnsi="Arial Narrow" w:cs="Arial"/>
          <w:b/>
          <w:bCs/>
          <w:iCs/>
          <w:color w:val="000000"/>
          <w:sz w:val="28"/>
          <w:szCs w:val="28"/>
        </w:rPr>
        <w:t>III – DA AUTORIZAÇÃO DA LICITAÇÃO: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 xml:space="preserve">O presente Contrato é celebrado em decorrência da autorização da Sra. Prefeita Municipal, exarada em despacho constante no Processo n°. </w:t>
      </w:r>
      <w:r>
        <w:rPr>
          <w:rFonts w:ascii="Arial Narrow" w:hAnsi="Arial Narrow"/>
          <w:color w:val="000000"/>
          <w:sz w:val="28"/>
          <w:szCs w:val="28"/>
        </w:rPr>
        <w:t>132/2022</w:t>
      </w:r>
      <w:r w:rsidRPr="00F84FC6">
        <w:rPr>
          <w:rFonts w:ascii="Arial Narrow" w:hAnsi="Arial Narrow"/>
          <w:color w:val="000000"/>
          <w:sz w:val="28"/>
          <w:szCs w:val="28"/>
        </w:rPr>
        <w:t xml:space="preserv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Pr>
          <w:rFonts w:ascii="Arial Narrow" w:hAnsi="Arial Narrow"/>
          <w:color w:val="000000"/>
          <w:sz w:val="28"/>
          <w:szCs w:val="28"/>
        </w:rPr>
        <w:t>012/2022</w:t>
      </w:r>
      <w:r w:rsidRPr="00F84FC6">
        <w:rPr>
          <w:rFonts w:ascii="Arial Narrow" w:hAnsi="Arial Narrow"/>
          <w:color w:val="000000"/>
          <w:sz w:val="28"/>
          <w:szCs w:val="28"/>
        </w:rPr>
        <w:t>, que faz parte integrante e complementar deste Contrato, como se nele estivesse contido.</w:t>
      </w:r>
    </w:p>
    <w:p w14:paraId="1F91F5CC" w14:textId="77777777" w:rsidR="00875BD9" w:rsidRPr="00F84FC6" w:rsidRDefault="00875BD9" w:rsidP="00875BD9">
      <w:pPr>
        <w:pStyle w:val="Textoembloco"/>
        <w:ind w:left="0" w:right="-1"/>
        <w:rPr>
          <w:rFonts w:ascii="Arial Narrow" w:hAnsi="Arial Narrow" w:cs="Arial"/>
          <w:iCs/>
          <w:color w:val="000000"/>
          <w:sz w:val="28"/>
          <w:szCs w:val="28"/>
        </w:rPr>
      </w:pPr>
    </w:p>
    <w:p w14:paraId="3D8F4709" w14:textId="68605E07" w:rsidR="00875BD9" w:rsidRPr="001C7C25" w:rsidRDefault="00875BD9" w:rsidP="00875BD9">
      <w:pPr>
        <w:ind w:right="-1"/>
        <w:jc w:val="both"/>
        <w:rPr>
          <w:rFonts w:ascii="Arial Narrow" w:hAnsi="Arial Narrow"/>
          <w:color w:val="000000"/>
          <w:sz w:val="28"/>
          <w:szCs w:val="28"/>
        </w:rPr>
      </w:pPr>
      <w:r w:rsidRPr="00F84FC6">
        <w:rPr>
          <w:rFonts w:ascii="Arial Narrow" w:hAnsi="Arial Narrow"/>
          <w:b/>
          <w:color w:val="000000"/>
          <w:sz w:val="28"/>
          <w:szCs w:val="28"/>
        </w:rPr>
        <w:t>IV – FUNDAMENTO LEGAL:</w:t>
      </w:r>
      <w:r w:rsidRPr="00F84FC6">
        <w:rPr>
          <w:rFonts w:ascii="Arial Narrow" w:hAnsi="Arial Narrow"/>
          <w:color w:val="000000"/>
          <w:sz w:val="28"/>
          <w:szCs w:val="28"/>
        </w:rPr>
        <w:t xml:space="preserve"> O presente Contrato é firmado com base no resultado do Processo nº. </w:t>
      </w:r>
      <w:r>
        <w:rPr>
          <w:rFonts w:ascii="Arial Narrow" w:hAnsi="Arial Narrow"/>
          <w:color w:val="000000"/>
          <w:sz w:val="28"/>
          <w:szCs w:val="28"/>
        </w:rPr>
        <w:t>132/2022</w:t>
      </w:r>
      <w:r w:rsidRPr="00F84FC6">
        <w:rPr>
          <w:rFonts w:ascii="Arial Narrow" w:hAnsi="Arial Narrow"/>
          <w:color w:val="000000"/>
          <w:sz w:val="28"/>
          <w:szCs w:val="28"/>
        </w:rPr>
        <w:t xml:space="preserve">, na modalidade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Pr>
          <w:rFonts w:ascii="Arial Narrow" w:hAnsi="Arial Narrow"/>
          <w:color w:val="000000"/>
          <w:sz w:val="28"/>
          <w:szCs w:val="28"/>
        </w:rPr>
        <w:t>012/2022</w:t>
      </w:r>
      <w:r w:rsidRPr="00F84FC6">
        <w:rPr>
          <w:rFonts w:ascii="Arial Narrow" w:hAnsi="Arial Narrow"/>
          <w:color w:val="000000"/>
          <w:sz w:val="28"/>
          <w:szCs w:val="28"/>
        </w:rPr>
        <w:t xml:space="preserve">, tipo menor preço por item, homologada no dia </w:t>
      </w:r>
      <w:r w:rsidR="00801217">
        <w:rPr>
          <w:rFonts w:ascii="Arial Narrow" w:hAnsi="Arial Narrow"/>
          <w:color w:val="000000"/>
          <w:sz w:val="28"/>
          <w:szCs w:val="28"/>
        </w:rPr>
        <w:t>25</w:t>
      </w:r>
      <w:r w:rsidRPr="00F84FC6">
        <w:rPr>
          <w:rFonts w:ascii="Arial Narrow" w:hAnsi="Arial Narrow"/>
          <w:color w:val="000000"/>
          <w:sz w:val="28"/>
          <w:szCs w:val="28"/>
        </w:rPr>
        <w:t xml:space="preserve"> de </w:t>
      </w:r>
      <w:r w:rsidR="00801217">
        <w:rPr>
          <w:rFonts w:ascii="Arial Narrow" w:hAnsi="Arial Narrow"/>
          <w:color w:val="000000"/>
          <w:sz w:val="28"/>
          <w:szCs w:val="28"/>
        </w:rPr>
        <w:t>Julho</w:t>
      </w:r>
      <w:r w:rsidRPr="00F84FC6">
        <w:rPr>
          <w:rFonts w:ascii="Arial Narrow" w:hAnsi="Arial Narrow"/>
          <w:color w:val="000000"/>
          <w:sz w:val="28"/>
          <w:szCs w:val="28"/>
        </w:rPr>
        <w:t xml:space="preserve"> de 202</w:t>
      </w:r>
      <w:r>
        <w:rPr>
          <w:rFonts w:ascii="Arial Narrow" w:hAnsi="Arial Narrow"/>
          <w:color w:val="000000"/>
          <w:sz w:val="28"/>
          <w:szCs w:val="28"/>
        </w:rPr>
        <w:t>2</w:t>
      </w:r>
      <w:r w:rsidRPr="00F84FC6">
        <w:rPr>
          <w:rFonts w:ascii="Arial Narrow" w:hAnsi="Arial Narrow"/>
          <w:color w:val="000000"/>
          <w:sz w:val="28"/>
          <w:szCs w:val="28"/>
        </w:rPr>
        <w:t xml:space="preserve">, e rege-se por todas as disposições contidas naquele Edital, bem como as disposições da Lei Federal nº. 8.666/93 e da Lei nº. 10.520/2002 </w:t>
      </w:r>
      <w:r w:rsidRPr="00F84FC6">
        <w:rPr>
          <w:rFonts w:ascii="Arial Narrow" w:hAnsi="Arial Narrow" w:cs="Arial"/>
          <w:iCs/>
          <w:color w:val="000000"/>
          <w:sz w:val="28"/>
          <w:szCs w:val="28"/>
        </w:rPr>
        <w:t>e demais normas legais pertinentes</w:t>
      </w:r>
      <w:r w:rsidRPr="00F84FC6">
        <w:rPr>
          <w:rFonts w:ascii="Arial Narrow" w:hAnsi="Arial Narrow"/>
          <w:color w:val="000000"/>
          <w:sz w:val="28"/>
          <w:szCs w:val="28"/>
        </w:rPr>
        <w:t>.</w:t>
      </w:r>
    </w:p>
    <w:p w14:paraId="3CA4F963" w14:textId="77777777" w:rsidR="00875BD9" w:rsidRPr="001C7C25" w:rsidRDefault="00875BD9" w:rsidP="00875BD9">
      <w:pPr>
        <w:widowControl w:val="0"/>
        <w:ind w:right="-1"/>
        <w:jc w:val="both"/>
        <w:rPr>
          <w:rFonts w:ascii="Arial Narrow" w:hAnsi="Arial Narrow"/>
          <w:b/>
          <w:iCs/>
          <w:color w:val="000000"/>
          <w:sz w:val="28"/>
          <w:szCs w:val="28"/>
        </w:rPr>
      </w:pPr>
      <w:r w:rsidRPr="00F84FC6">
        <w:rPr>
          <w:rFonts w:ascii="Arial Narrow" w:hAnsi="Arial Narrow"/>
          <w:b/>
          <w:iCs/>
          <w:color w:val="000000"/>
          <w:sz w:val="28"/>
          <w:szCs w:val="28"/>
        </w:rPr>
        <w:lastRenderedPageBreak/>
        <w:t>CLÁUSULA PRIMEIRA – DO OBJETO</w:t>
      </w:r>
    </w:p>
    <w:p w14:paraId="200031FE" w14:textId="7F0E7C88" w:rsidR="00875BD9" w:rsidRPr="00681125" w:rsidRDefault="00875BD9" w:rsidP="00681125">
      <w:pPr>
        <w:pStyle w:val="PargrafodaLista"/>
        <w:widowControl w:val="0"/>
        <w:numPr>
          <w:ilvl w:val="1"/>
          <w:numId w:val="1"/>
        </w:numPr>
        <w:ind w:right="-1"/>
        <w:jc w:val="both"/>
        <w:rPr>
          <w:rFonts w:ascii="Arial Narrow" w:hAnsi="Arial Narrow"/>
          <w:bCs/>
          <w:color w:val="000000"/>
          <w:sz w:val="28"/>
          <w:szCs w:val="28"/>
        </w:rPr>
      </w:pPr>
      <w:r w:rsidRPr="00681125">
        <w:rPr>
          <w:rFonts w:ascii="Arial Narrow" w:hAnsi="Arial Narrow"/>
          <w:color w:val="000000"/>
          <w:sz w:val="28"/>
          <w:szCs w:val="28"/>
        </w:rPr>
        <w:t>Aquisição de gêneros alimentícios, destinados a atender a Merenda Escolar, atendendo as solicitações da Secretaria Municipal de Educação, em conformidade com as especificações e quantidades constantes na</w:t>
      </w:r>
      <w:r w:rsidRPr="00681125">
        <w:rPr>
          <w:rFonts w:ascii="Arial Narrow" w:hAnsi="Arial Narrow"/>
          <w:b/>
          <w:bCs/>
          <w:color w:val="000000"/>
          <w:sz w:val="28"/>
          <w:szCs w:val="28"/>
        </w:rPr>
        <w:t xml:space="preserve"> PROPOSTA DE PREÇOS e TERMO DE REFERÊNCIA, </w:t>
      </w:r>
      <w:r w:rsidRPr="00681125">
        <w:rPr>
          <w:rFonts w:ascii="Arial Narrow" w:hAnsi="Arial Narrow"/>
          <w:color w:val="000000"/>
          <w:sz w:val="28"/>
          <w:szCs w:val="28"/>
        </w:rPr>
        <w:t>conforme planilha abaixo</w:t>
      </w:r>
      <w:r w:rsidRPr="00681125">
        <w:rPr>
          <w:rFonts w:ascii="Arial Narrow" w:hAnsi="Arial Narrow"/>
          <w:bCs/>
          <w:color w:val="000000"/>
          <w:sz w:val="28"/>
          <w:szCs w:val="28"/>
        </w:rPr>
        <w:t>:</w:t>
      </w:r>
    </w:p>
    <w:p w14:paraId="799C5FA7" w14:textId="66BCDC4B" w:rsidR="00681125" w:rsidRPr="00681125" w:rsidRDefault="00681125" w:rsidP="00681125">
      <w:pPr>
        <w:widowControl w:val="0"/>
        <w:ind w:right="-1"/>
        <w:jc w:val="both"/>
        <w:rPr>
          <w:rFonts w:ascii="Arial Narrow" w:hAnsi="Arial Narrow"/>
          <w:bCs/>
          <w:iCs/>
          <w:color w:val="000000"/>
          <w:sz w:val="28"/>
          <w:szCs w:val="28"/>
        </w:rPr>
      </w:pPr>
      <w:r>
        <w:rPr>
          <w:rFonts w:ascii="Arial Narrow" w:hAnsi="Arial Narrow"/>
          <w:bCs/>
          <w:iCs/>
          <w:color w:val="000000"/>
          <w:sz w:val="28"/>
          <w:szCs w:val="28"/>
        </w:rPr>
        <w:t>Ficha 085</w:t>
      </w:r>
    </w:p>
    <w:tbl>
      <w:tblPr>
        <w:tblW w:w="8554" w:type="dxa"/>
        <w:tblCellMar>
          <w:left w:w="70" w:type="dxa"/>
          <w:right w:w="70" w:type="dxa"/>
        </w:tblCellMar>
        <w:tblLook w:val="04A0" w:firstRow="1" w:lastRow="0" w:firstColumn="1" w:lastColumn="0" w:noHBand="0" w:noVBand="1"/>
      </w:tblPr>
      <w:tblGrid>
        <w:gridCol w:w="494"/>
        <w:gridCol w:w="446"/>
        <w:gridCol w:w="392"/>
        <w:gridCol w:w="522"/>
        <w:gridCol w:w="2839"/>
        <w:gridCol w:w="408"/>
        <w:gridCol w:w="971"/>
        <w:gridCol w:w="991"/>
        <w:gridCol w:w="745"/>
        <w:gridCol w:w="746"/>
      </w:tblGrid>
      <w:tr w:rsidR="00681125" w:rsidRPr="00681125" w14:paraId="73486DB1" w14:textId="77777777" w:rsidTr="00681125">
        <w:trPr>
          <w:trHeight w:val="163"/>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8294D" w14:textId="77777777" w:rsidR="00681125" w:rsidRPr="00681125" w:rsidRDefault="00681125" w:rsidP="00681125">
            <w:pPr>
              <w:spacing w:after="0" w:line="240" w:lineRule="auto"/>
              <w:jc w:val="center"/>
              <w:rPr>
                <w:rFonts w:ascii="Verdana" w:hAnsi="Verdana" w:cs="Arial"/>
                <w:sz w:val="10"/>
                <w:szCs w:val="10"/>
              </w:rPr>
            </w:pPr>
            <w:r w:rsidRPr="00681125">
              <w:rPr>
                <w:rFonts w:ascii="Verdana" w:hAnsi="Verdana" w:cs="Arial"/>
                <w:sz w:val="10"/>
                <w:szCs w:val="10"/>
              </w:rPr>
              <w:t>ANEXO</w:t>
            </w:r>
          </w:p>
        </w:tc>
        <w:tc>
          <w:tcPr>
            <w:tcW w:w="442" w:type="dxa"/>
            <w:tcBorders>
              <w:top w:val="single" w:sz="4" w:space="0" w:color="auto"/>
              <w:left w:val="nil"/>
              <w:bottom w:val="single" w:sz="4" w:space="0" w:color="auto"/>
              <w:right w:val="single" w:sz="4" w:space="0" w:color="auto"/>
            </w:tcBorders>
            <w:shd w:val="clear" w:color="auto" w:fill="auto"/>
            <w:vAlign w:val="center"/>
            <w:hideMark/>
          </w:tcPr>
          <w:p w14:paraId="30853A6D" w14:textId="77777777" w:rsidR="00681125" w:rsidRPr="00681125" w:rsidRDefault="00681125" w:rsidP="00681125">
            <w:pPr>
              <w:spacing w:after="0" w:line="240" w:lineRule="auto"/>
              <w:jc w:val="center"/>
              <w:rPr>
                <w:rFonts w:ascii="Verdana" w:hAnsi="Verdana" w:cs="Arial"/>
                <w:sz w:val="10"/>
                <w:szCs w:val="10"/>
              </w:rPr>
            </w:pPr>
            <w:r w:rsidRPr="00681125">
              <w:rPr>
                <w:rFonts w:ascii="Verdana" w:hAnsi="Verdana" w:cs="Arial"/>
                <w:sz w:val="10"/>
                <w:szCs w:val="10"/>
              </w:rPr>
              <w:t>LOTE</w:t>
            </w:r>
          </w:p>
        </w:tc>
        <w:tc>
          <w:tcPr>
            <w:tcW w:w="388" w:type="dxa"/>
            <w:tcBorders>
              <w:top w:val="single" w:sz="4" w:space="0" w:color="auto"/>
              <w:left w:val="nil"/>
              <w:bottom w:val="single" w:sz="4" w:space="0" w:color="auto"/>
              <w:right w:val="single" w:sz="4" w:space="0" w:color="auto"/>
            </w:tcBorders>
            <w:shd w:val="clear" w:color="auto" w:fill="auto"/>
            <w:vAlign w:val="center"/>
            <w:hideMark/>
          </w:tcPr>
          <w:p w14:paraId="021F3E12" w14:textId="77777777" w:rsidR="00681125" w:rsidRPr="00681125" w:rsidRDefault="00681125" w:rsidP="00681125">
            <w:pPr>
              <w:spacing w:after="0" w:line="240" w:lineRule="auto"/>
              <w:jc w:val="center"/>
              <w:rPr>
                <w:rFonts w:ascii="Verdana" w:hAnsi="Verdana" w:cs="Arial"/>
                <w:sz w:val="10"/>
                <w:szCs w:val="10"/>
              </w:rPr>
            </w:pPr>
            <w:r w:rsidRPr="00681125">
              <w:rPr>
                <w:rFonts w:ascii="Verdana" w:hAnsi="Verdana" w:cs="Arial"/>
                <w:sz w:val="10"/>
                <w:szCs w:val="10"/>
              </w:rPr>
              <w:t>ITEM</w:t>
            </w:r>
          </w:p>
        </w:tc>
        <w:tc>
          <w:tcPr>
            <w:tcW w:w="517" w:type="dxa"/>
            <w:tcBorders>
              <w:top w:val="single" w:sz="4" w:space="0" w:color="auto"/>
              <w:left w:val="nil"/>
              <w:bottom w:val="single" w:sz="4" w:space="0" w:color="auto"/>
              <w:right w:val="single" w:sz="4" w:space="0" w:color="auto"/>
            </w:tcBorders>
            <w:shd w:val="clear" w:color="auto" w:fill="auto"/>
            <w:vAlign w:val="center"/>
            <w:hideMark/>
          </w:tcPr>
          <w:p w14:paraId="039CDD2F" w14:textId="77777777" w:rsidR="00681125" w:rsidRPr="00681125" w:rsidRDefault="00681125" w:rsidP="00681125">
            <w:pPr>
              <w:spacing w:after="0" w:line="240" w:lineRule="auto"/>
              <w:jc w:val="center"/>
              <w:rPr>
                <w:rFonts w:ascii="Verdana" w:hAnsi="Verdana" w:cs="Arial"/>
                <w:sz w:val="10"/>
                <w:szCs w:val="10"/>
              </w:rPr>
            </w:pPr>
            <w:r w:rsidRPr="00681125">
              <w:rPr>
                <w:rFonts w:ascii="Verdana" w:hAnsi="Verdana" w:cs="Arial"/>
                <w:sz w:val="10"/>
                <w:szCs w:val="10"/>
              </w:rPr>
              <w:t>CÓD.</w:t>
            </w:r>
          </w:p>
        </w:tc>
        <w:tc>
          <w:tcPr>
            <w:tcW w:w="2866" w:type="dxa"/>
            <w:tcBorders>
              <w:top w:val="single" w:sz="4" w:space="0" w:color="auto"/>
              <w:left w:val="nil"/>
              <w:bottom w:val="single" w:sz="4" w:space="0" w:color="auto"/>
              <w:right w:val="single" w:sz="4" w:space="0" w:color="auto"/>
            </w:tcBorders>
            <w:shd w:val="clear" w:color="auto" w:fill="auto"/>
            <w:vAlign w:val="center"/>
            <w:hideMark/>
          </w:tcPr>
          <w:p w14:paraId="33DE00BC" w14:textId="77777777" w:rsidR="00681125" w:rsidRPr="00681125" w:rsidRDefault="00681125" w:rsidP="00681125">
            <w:pPr>
              <w:spacing w:after="0" w:line="240" w:lineRule="auto"/>
              <w:jc w:val="center"/>
              <w:rPr>
                <w:rFonts w:ascii="Verdana" w:hAnsi="Verdana" w:cs="Arial"/>
                <w:sz w:val="10"/>
                <w:szCs w:val="10"/>
              </w:rPr>
            </w:pPr>
            <w:r w:rsidRPr="00681125">
              <w:rPr>
                <w:rFonts w:ascii="Verdana" w:hAnsi="Verdana" w:cs="Arial"/>
                <w:sz w:val="10"/>
                <w:szCs w:val="10"/>
              </w:rPr>
              <w:t>ESPECIFICAÇÃO DO ITEM</w:t>
            </w:r>
          </w:p>
        </w:tc>
        <w:tc>
          <w:tcPr>
            <w:tcW w:w="404" w:type="dxa"/>
            <w:tcBorders>
              <w:top w:val="single" w:sz="4" w:space="0" w:color="auto"/>
              <w:left w:val="nil"/>
              <w:bottom w:val="single" w:sz="4" w:space="0" w:color="auto"/>
              <w:right w:val="single" w:sz="4" w:space="0" w:color="auto"/>
            </w:tcBorders>
            <w:shd w:val="clear" w:color="auto" w:fill="auto"/>
            <w:vAlign w:val="center"/>
            <w:hideMark/>
          </w:tcPr>
          <w:p w14:paraId="66CF00A8" w14:textId="77777777" w:rsidR="00681125" w:rsidRPr="00681125" w:rsidRDefault="00681125" w:rsidP="00681125">
            <w:pPr>
              <w:spacing w:after="0" w:line="240" w:lineRule="auto"/>
              <w:jc w:val="center"/>
              <w:rPr>
                <w:rFonts w:ascii="Verdana" w:hAnsi="Verdana" w:cs="Arial"/>
                <w:sz w:val="10"/>
                <w:szCs w:val="10"/>
              </w:rPr>
            </w:pPr>
            <w:r w:rsidRPr="00681125">
              <w:rPr>
                <w:rFonts w:ascii="Verdana" w:hAnsi="Verdana" w:cs="Arial"/>
                <w:sz w:val="10"/>
                <w:szCs w:val="10"/>
              </w:rPr>
              <w:t>UNID</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2E590BDB" w14:textId="77777777" w:rsidR="00681125" w:rsidRPr="00681125" w:rsidRDefault="00681125" w:rsidP="00681125">
            <w:pPr>
              <w:spacing w:after="0" w:line="240" w:lineRule="auto"/>
              <w:jc w:val="center"/>
              <w:rPr>
                <w:rFonts w:ascii="Verdana" w:hAnsi="Verdana" w:cs="Arial"/>
                <w:sz w:val="10"/>
                <w:szCs w:val="10"/>
              </w:rPr>
            </w:pPr>
            <w:r w:rsidRPr="00681125">
              <w:rPr>
                <w:rFonts w:ascii="Verdana" w:hAnsi="Verdana" w:cs="Arial"/>
                <w:sz w:val="10"/>
                <w:szCs w:val="10"/>
              </w:rPr>
              <w:t>QUANTIDADE</w:t>
            </w:r>
          </w:p>
        </w:tc>
        <w:tc>
          <w:tcPr>
            <w:tcW w:w="982" w:type="dxa"/>
            <w:tcBorders>
              <w:top w:val="single" w:sz="4" w:space="0" w:color="auto"/>
              <w:left w:val="nil"/>
              <w:bottom w:val="single" w:sz="4" w:space="0" w:color="auto"/>
              <w:right w:val="single" w:sz="4" w:space="0" w:color="auto"/>
            </w:tcBorders>
            <w:shd w:val="clear" w:color="auto" w:fill="auto"/>
            <w:vAlign w:val="center"/>
            <w:hideMark/>
          </w:tcPr>
          <w:p w14:paraId="2928920C" w14:textId="77777777" w:rsidR="00681125" w:rsidRPr="00681125" w:rsidRDefault="00681125" w:rsidP="00681125">
            <w:pPr>
              <w:spacing w:after="0" w:line="240" w:lineRule="auto"/>
              <w:jc w:val="center"/>
              <w:rPr>
                <w:rFonts w:ascii="Verdana" w:hAnsi="Verdana" w:cs="Arial"/>
                <w:sz w:val="10"/>
                <w:szCs w:val="10"/>
              </w:rPr>
            </w:pPr>
            <w:r w:rsidRPr="00681125">
              <w:rPr>
                <w:rFonts w:ascii="Verdana" w:hAnsi="Verdana" w:cs="Arial"/>
                <w:sz w:val="10"/>
                <w:szCs w:val="10"/>
              </w:rPr>
              <w:t xml:space="preserve">MARCA </w:t>
            </w:r>
          </w:p>
        </w:tc>
        <w:tc>
          <w:tcPr>
            <w:tcW w:w="745" w:type="dxa"/>
            <w:tcBorders>
              <w:top w:val="single" w:sz="4" w:space="0" w:color="auto"/>
              <w:left w:val="nil"/>
              <w:bottom w:val="single" w:sz="4" w:space="0" w:color="auto"/>
              <w:right w:val="single" w:sz="4" w:space="0" w:color="auto"/>
            </w:tcBorders>
            <w:shd w:val="clear" w:color="auto" w:fill="auto"/>
            <w:vAlign w:val="center"/>
            <w:hideMark/>
          </w:tcPr>
          <w:p w14:paraId="1477A6C3" w14:textId="77777777" w:rsidR="00681125" w:rsidRPr="00681125" w:rsidRDefault="00681125" w:rsidP="00681125">
            <w:pPr>
              <w:spacing w:after="0" w:line="240" w:lineRule="auto"/>
              <w:jc w:val="center"/>
              <w:rPr>
                <w:rFonts w:ascii="Verdana" w:hAnsi="Verdana" w:cs="Arial"/>
                <w:sz w:val="10"/>
                <w:szCs w:val="10"/>
              </w:rPr>
            </w:pPr>
            <w:r w:rsidRPr="00681125">
              <w:rPr>
                <w:rFonts w:ascii="Verdana" w:hAnsi="Verdana" w:cs="Arial"/>
                <w:sz w:val="10"/>
                <w:szCs w:val="10"/>
              </w:rPr>
              <w:t>VALOR UNIT.</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4D45367E" w14:textId="77777777" w:rsidR="00681125" w:rsidRPr="00681125" w:rsidRDefault="00681125" w:rsidP="00681125">
            <w:pPr>
              <w:spacing w:after="0" w:line="240" w:lineRule="auto"/>
              <w:jc w:val="center"/>
              <w:rPr>
                <w:rFonts w:ascii="Verdana" w:hAnsi="Verdana" w:cs="Arial"/>
                <w:sz w:val="10"/>
                <w:szCs w:val="10"/>
              </w:rPr>
            </w:pPr>
            <w:r w:rsidRPr="00681125">
              <w:rPr>
                <w:rFonts w:ascii="Verdana" w:hAnsi="Verdana" w:cs="Arial"/>
                <w:sz w:val="10"/>
                <w:szCs w:val="10"/>
              </w:rPr>
              <w:t>VALOR TOTAL</w:t>
            </w:r>
          </w:p>
        </w:tc>
      </w:tr>
      <w:tr w:rsidR="00681125" w:rsidRPr="00681125" w14:paraId="5ED25805" w14:textId="77777777" w:rsidTr="00681125">
        <w:trPr>
          <w:trHeight w:val="178"/>
        </w:trPr>
        <w:tc>
          <w:tcPr>
            <w:tcW w:w="489" w:type="dxa"/>
            <w:tcBorders>
              <w:top w:val="nil"/>
              <w:left w:val="single" w:sz="4" w:space="0" w:color="000000"/>
              <w:bottom w:val="single" w:sz="4" w:space="0" w:color="000000"/>
              <w:right w:val="single" w:sz="4" w:space="0" w:color="000000"/>
            </w:tcBorders>
            <w:shd w:val="clear" w:color="auto" w:fill="auto"/>
            <w:noWrap/>
            <w:vAlign w:val="center"/>
            <w:hideMark/>
          </w:tcPr>
          <w:p w14:paraId="3CA50B0C"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I</w:t>
            </w:r>
          </w:p>
        </w:tc>
        <w:tc>
          <w:tcPr>
            <w:tcW w:w="442" w:type="dxa"/>
            <w:tcBorders>
              <w:top w:val="nil"/>
              <w:left w:val="nil"/>
              <w:bottom w:val="single" w:sz="4" w:space="0" w:color="000000"/>
              <w:right w:val="single" w:sz="4" w:space="0" w:color="000000"/>
            </w:tcBorders>
            <w:shd w:val="clear" w:color="auto" w:fill="auto"/>
            <w:noWrap/>
            <w:vAlign w:val="center"/>
            <w:hideMark/>
          </w:tcPr>
          <w:p w14:paraId="22A5ACFE"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0001</w:t>
            </w:r>
          </w:p>
        </w:tc>
        <w:tc>
          <w:tcPr>
            <w:tcW w:w="388" w:type="dxa"/>
            <w:tcBorders>
              <w:top w:val="nil"/>
              <w:left w:val="nil"/>
              <w:bottom w:val="single" w:sz="4" w:space="0" w:color="000000"/>
              <w:right w:val="single" w:sz="4" w:space="0" w:color="000000"/>
            </w:tcBorders>
            <w:shd w:val="clear" w:color="auto" w:fill="auto"/>
            <w:noWrap/>
            <w:vAlign w:val="center"/>
            <w:hideMark/>
          </w:tcPr>
          <w:p w14:paraId="48EA59C0"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5</w:t>
            </w:r>
          </w:p>
        </w:tc>
        <w:tc>
          <w:tcPr>
            <w:tcW w:w="517" w:type="dxa"/>
            <w:tcBorders>
              <w:top w:val="nil"/>
              <w:left w:val="nil"/>
              <w:bottom w:val="single" w:sz="4" w:space="0" w:color="000000"/>
              <w:right w:val="single" w:sz="4" w:space="0" w:color="000000"/>
            </w:tcBorders>
            <w:shd w:val="clear" w:color="auto" w:fill="auto"/>
            <w:noWrap/>
            <w:vAlign w:val="center"/>
            <w:hideMark/>
          </w:tcPr>
          <w:p w14:paraId="6181ED8B"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30875</w:t>
            </w:r>
          </w:p>
        </w:tc>
        <w:tc>
          <w:tcPr>
            <w:tcW w:w="2866" w:type="dxa"/>
            <w:tcBorders>
              <w:top w:val="nil"/>
              <w:left w:val="nil"/>
              <w:bottom w:val="single" w:sz="4" w:space="0" w:color="000000"/>
              <w:right w:val="single" w:sz="4" w:space="0" w:color="000000"/>
            </w:tcBorders>
            <w:shd w:val="clear" w:color="auto" w:fill="auto"/>
            <w:vAlign w:val="center"/>
            <w:hideMark/>
          </w:tcPr>
          <w:p w14:paraId="5082E2AF" w14:textId="77777777" w:rsidR="00681125" w:rsidRPr="00681125" w:rsidRDefault="00681125" w:rsidP="00681125">
            <w:pPr>
              <w:spacing w:after="0" w:line="240" w:lineRule="auto"/>
              <w:jc w:val="both"/>
              <w:rPr>
                <w:rFonts w:ascii="Verdana" w:hAnsi="Verdana" w:cs="Arial"/>
                <w:color w:val="000000"/>
                <w:sz w:val="12"/>
                <w:szCs w:val="12"/>
              </w:rPr>
            </w:pPr>
            <w:r w:rsidRPr="00681125">
              <w:rPr>
                <w:rFonts w:ascii="Verdana" w:hAnsi="Verdana" w:cs="Arial"/>
                <w:color w:val="000000"/>
                <w:sz w:val="12"/>
                <w:szCs w:val="12"/>
              </w:rPr>
              <w:t>AVEIA EM FLOCOS. COM NO MÍNIMO 165G</w:t>
            </w:r>
          </w:p>
        </w:tc>
        <w:tc>
          <w:tcPr>
            <w:tcW w:w="404" w:type="dxa"/>
            <w:tcBorders>
              <w:top w:val="nil"/>
              <w:left w:val="nil"/>
              <w:bottom w:val="single" w:sz="4" w:space="0" w:color="000000"/>
              <w:right w:val="single" w:sz="4" w:space="0" w:color="000000"/>
            </w:tcBorders>
            <w:shd w:val="clear" w:color="auto" w:fill="auto"/>
            <w:noWrap/>
            <w:vAlign w:val="center"/>
            <w:hideMark/>
          </w:tcPr>
          <w:p w14:paraId="483F30B6"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UN</w:t>
            </w:r>
          </w:p>
        </w:tc>
        <w:tc>
          <w:tcPr>
            <w:tcW w:w="971" w:type="dxa"/>
            <w:tcBorders>
              <w:top w:val="nil"/>
              <w:left w:val="nil"/>
              <w:bottom w:val="single" w:sz="4" w:space="0" w:color="000000"/>
              <w:right w:val="single" w:sz="4" w:space="0" w:color="000000"/>
            </w:tcBorders>
            <w:shd w:val="clear" w:color="auto" w:fill="auto"/>
            <w:noWrap/>
            <w:vAlign w:val="center"/>
            <w:hideMark/>
          </w:tcPr>
          <w:p w14:paraId="3B3C877D"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100,00</w:t>
            </w:r>
          </w:p>
        </w:tc>
        <w:tc>
          <w:tcPr>
            <w:tcW w:w="982" w:type="dxa"/>
            <w:tcBorders>
              <w:top w:val="nil"/>
              <w:left w:val="nil"/>
              <w:bottom w:val="single" w:sz="4" w:space="0" w:color="000000"/>
              <w:right w:val="single" w:sz="4" w:space="0" w:color="000000"/>
            </w:tcBorders>
            <w:shd w:val="clear" w:color="auto" w:fill="auto"/>
            <w:vAlign w:val="center"/>
            <w:hideMark/>
          </w:tcPr>
          <w:p w14:paraId="1C26AA4B"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QUERO</w:t>
            </w:r>
          </w:p>
        </w:tc>
        <w:tc>
          <w:tcPr>
            <w:tcW w:w="745" w:type="dxa"/>
            <w:tcBorders>
              <w:top w:val="nil"/>
              <w:left w:val="nil"/>
              <w:bottom w:val="single" w:sz="4" w:space="0" w:color="000000"/>
              <w:right w:val="single" w:sz="4" w:space="0" w:color="000000"/>
            </w:tcBorders>
            <w:shd w:val="clear" w:color="auto" w:fill="auto"/>
            <w:noWrap/>
            <w:vAlign w:val="center"/>
            <w:hideMark/>
          </w:tcPr>
          <w:p w14:paraId="125FB798"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3,33</w:t>
            </w:r>
          </w:p>
        </w:tc>
        <w:tc>
          <w:tcPr>
            <w:tcW w:w="746" w:type="dxa"/>
            <w:tcBorders>
              <w:top w:val="nil"/>
              <w:left w:val="nil"/>
              <w:bottom w:val="single" w:sz="4" w:space="0" w:color="000000"/>
              <w:right w:val="single" w:sz="4" w:space="0" w:color="000000"/>
            </w:tcBorders>
            <w:shd w:val="clear" w:color="auto" w:fill="auto"/>
            <w:vAlign w:val="center"/>
            <w:hideMark/>
          </w:tcPr>
          <w:p w14:paraId="7D130C78"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333,00</w:t>
            </w:r>
          </w:p>
        </w:tc>
      </w:tr>
      <w:tr w:rsidR="00681125" w:rsidRPr="00681125" w14:paraId="4D8ED051" w14:textId="77777777" w:rsidTr="00681125">
        <w:trPr>
          <w:trHeight w:val="1314"/>
        </w:trPr>
        <w:tc>
          <w:tcPr>
            <w:tcW w:w="489" w:type="dxa"/>
            <w:tcBorders>
              <w:top w:val="nil"/>
              <w:left w:val="single" w:sz="4" w:space="0" w:color="000000"/>
              <w:bottom w:val="single" w:sz="4" w:space="0" w:color="000000"/>
              <w:right w:val="single" w:sz="4" w:space="0" w:color="000000"/>
            </w:tcBorders>
            <w:shd w:val="clear" w:color="auto" w:fill="auto"/>
            <w:noWrap/>
            <w:vAlign w:val="center"/>
            <w:hideMark/>
          </w:tcPr>
          <w:p w14:paraId="46879E8B"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I</w:t>
            </w:r>
          </w:p>
        </w:tc>
        <w:tc>
          <w:tcPr>
            <w:tcW w:w="442" w:type="dxa"/>
            <w:tcBorders>
              <w:top w:val="nil"/>
              <w:left w:val="nil"/>
              <w:bottom w:val="single" w:sz="4" w:space="0" w:color="000000"/>
              <w:right w:val="single" w:sz="4" w:space="0" w:color="000000"/>
            </w:tcBorders>
            <w:shd w:val="clear" w:color="auto" w:fill="auto"/>
            <w:noWrap/>
            <w:vAlign w:val="center"/>
            <w:hideMark/>
          </w:tcPr>
          <w:p w14:paraId="5BDA1575"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0001</w:t>
            </w:r>
          </w:p>
        </w:tc>
        <w:tc>
          <w:tcPr>
            <w:tcW w:w="388" w:type="dxa"/>
            <w:tcBorders>
              <w:top w:val="nil"/>
              <w:left w:val="nil"/>
              <w:bottom w:val="single" w:sz="4" w:space="0" w:color="000000"/>
              <w:right w:val="single" w:sz="4" w:space="0" w:color="000000"/>
            </w:tcBorders>
            <w:shd w:val="clear" w:color="auto" w:fill="auto"/>
            <w:noWrap/>
            <w:vAlign w:val="center"/>
            <w:hideMark/>
          </w:tcPr>
          <w:p w14:paraId="587616F9"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6</w:t>
            </w:r>
          </w:p>
        </w:tc>
        <w:tc>
          <w:tcPr>
            <w:tcW w:w="517" w:type="dxa"/>
            <w:tcBorders>
              <w:top w:val="nil"/>
              <w:left w:val="nil"/>
              <w:bottom w:val="single" w:sz="4" w:space="0" w:color="000000"/>
              <w:right w:val="single" w:sz="4" w:space="0" w:color="000000"/>
            </w:tcBorders>
            <w:shd w:val="clear" w:color="auto" w:fill="auto"/>
            <w:noWrap/>
            <w:vAlign w:val="center"/>
            <w:hideMark/>
          </w:tcPr>
          <w:p w14:paraId="455C36C2"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29575</w:t>
            </w:r>
          </w:p>
        </w:tc>
        <w:tc>
          <w:tcPr>
            <w:tcW w:w="2866" w:type="dxa"/>
            <w:tcBorders>
              <w:top w:val="nil"/>
              <w:left w:val="nil"/>
              <w:bottom w:val="single" w:sz="4" w:space="0" w:color="000000"/>
              <w:right w:val="single" w:sz="4" w:space="0" w:color="000000"/>
            </w:tcBorders>
            <w:shd w:val="clear" w:color="auto" w:fill="auto"/>
            <w:vAlign w:val="center"/>
            <w:hideMark/>
          </w:tcPr>
          <w:p w14:paraId="7DAD8451" w14:textId="77777777" w:rsidR="00681125" w:rsidRPr="00681125" w:rsidRDefault="00681125" w:rsidP="00681125">
            <w:pPr>
              <w:spacing w:after="0" w:line="240" w:lineRule="auto"/>
              <w:jc w:val="both"/>
              <w:rPr>
                <w:rFonts w:ascii="Verdana" w:hAnsi="Verdana" w:cs="Arial"/>
                <w:color w:val="000000"/>
                <w:sz w:val="12"/>
                <w:szCs w:val="12"/>
              </w:rPr>
            </w:pPr>
            <w:r w:rsidRPr="00681125">
              <w:rPr>
                <w:rFonts w:ascii="Verdana" w:hAnsi="Verdana" w:cs="Arial"/>
                <w:color w:val="000000"/>
                <w:sz w:val="12"/>
                <w:szCs w:val="12"/>
              </w:rPr>
              <w:t>BANHA DE PORCO. 100% PURA. COR E ASPECTO PRÓPRIO DO PRODUTO, LIVRE DE IMPUREZAS, EMBALAGENS DE 1 KG. VALIDADE MÍNIMA 6 MESES. NO RÓTULO DA EMBALAGEM PRIMÁRIA DEVE CONSTAR PESO, DATA DE PROCESSAMENTO,</w:t>
            </w:r>
            <w:r w:rsidRPr="00681125">
              <w:rPr>
                <w:rFonts w:ascii="Verdana" w:hAnsi="Verdana" w:cs="Arial"/>
                <w:color w:val="000000"/>
                <w:sz w:val="12"/>
                <w:szCs w:val="12"/>
              </w:rPr>
              <w:br/>
              <w:t>PROCEDÊNCIA, PRAZO DE VALIDADE E CERTIFICADO DE INSPEÇÃO FEDERAL (SIF), ESTADUAL (SIE) OU MUNICIPAL (SIM).</w:t>
            </w:r>
          </w:p>
        </w:tc>
        <w:tc>
          <w:tcPr>
            <w:tcW w:w="404" w:type="dxa"/>
            <w:tcBorders>
              <w:top w:val="nil"/>
              <w:left w:val="nil"/>
              <w:bottom w:val="single" w:sz="4" w:space="0" w:color="000000"/>
              <w:right w:val="single" w:sz="4" w:space="0" w:color="000000"/>
            </w:tcBorders>
            <w:shd w:val="clear" w:color="auto" w:fill="auto"/>
            <w:noWrap/>
            <w:vAlign w:val="center"/>
            <w:hideMark/>
          </w:tcPr>
          <w:p w14:paraId="04BA2173"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UN</w:t>
            </w:r>
          </w:p>
        </w:tc>
        <w:tc>
          <w:tcPr>
            <w:tcW w:w="971" w:type="dxa"/>
            <w:tcBorders>
              <w:top w:val="nil"/>
              <w:left w:val="nil"/>
              <w:bottom w:val="single" w:sz="4" w:space="0" w:color="000000"/>
              <w:right w:val="single" w:sz="4" w:space="0" w:color="000000"/>
            </w:tcBorders>
            <w:shd w:val="clear" w:color="auto" w:fill="auto"/>
            <w:noWrap/>
            <w:vAlign w:val="center"/>
            <w:hideMark/>
          </w:tcPr>
          <w:p w14:paraId="73A1DC5E"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60,00</w:t>
            </w:r>
          </w:p>
        </w:tc>
        <w:tc>
          <w:tcPr>
            <w:tcW w:w="982" w:type="dxa"/>
            <w:tcBorders>
              <w:top w:val="nil"/>
              <w:left w:val="nil"/>
              <w:bottom w:val="single" w:sz="4" w:space="0" w:color="000000"/>
              <w:right w:val="single" w:sz="4" w:space="0" w:color="000000"/>
            </w:tcBorders>
            <w:shd w:val="clear" w:color="auto" w:fill="auto"/>
            <w:vAlign w:val="center"/>
            <w:hideMark/>
          </w:tcPr>
          <w:p w14:paraId="238FE6B4"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SEARA</w:t>
            </w:r>
          </w:p>
        </w:tc>
        <w:tc>
          <w:tcPr>
            <w:tcW w:w="745" w:type="dxa"/>
            <w:tcBorders>
              <w:top w:val="nil"/>
              <w:left w:val="nil"/>
              <w:bottom w:val="single" w:sz="4" w:space="0" w:color="000000"/>
              <w:right w:val="single" w:sz="4" w:space="0" w:color="000000"/>
            </w:tcBorders>
            <w:shd w:val="clear" w:color="auto" w:fill="auto"/>
            <w:noWrap/>
            <w:vAlign w:val="center"/>
            <w:hideMark/>
          </w:tcPr>
          <w:p w14:paraId="6292583D"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20,11</w:t>
            </w:r>
          </w:p>
        </w:tc>
        <w:tc>
          <w:tcPr>
            <w:tcW w:w="746" w:type="dxa"/>
            <w:tcBorders>
              <w:top w:val="nil"/>
              <w:left w:val="nil"/>
              <w:bottom w:val="single" w:sz="4" w:space="0" w:color="000000"/>
              <w:right w:val="single" w:sz="4" w:space="0" w:color="000000"/>
            </w:tcBorders>
            <w:shd w:val="clear" w:color="auto" w:fill="auto"/>
            <w:vAlign w:val="center"/>
            <w:hideMark/>
          </w:tcPr>
          <w:p w14:paraId="234FF5A0"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1.206,60</w:t>
            </w:r>
          </w:p>
        </w:tc>
      </w:tr>
      <w:tr w:rsidR="00681125" w:rsidRPr="00681125" w14:paraId="7D5C8460" w14:textId="77777777" w:rsidTr="00681125">
        <w:trPr>
          <w:trHeight w:val="1149"/>
        </w:trPr>
        <w:tc>
          <w:tcPr>
            <w:tcW w:w="489" w:type="dxa"/>
            <w:tcBorders>
              <w:top w:val="nil"/>
              <w:left w:val="single" w:sz="4" w:space="0" w:color="000000"/>
              <w:bottom w:val="single" w:sz="4" w:space="0" w:color="000000"/>
              <w:right w:val="single" w:sz="4" w:space="0" w:color="000000"/>
            </w:tcBorders>
            <w:shd w:val="clear" w:color="auto" w:fill="auto"/>
            <w:noWrap/>
            <w:vAlign w:val="center"/>
            <w:hideMark/>
          </w:tcPr>
          <w:p w14:paraId="7ADAA16B"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I</w:t>
            </w:r>
          </w:p>
        </w:tc>
        <w:tc>
          <w:tcPr>
            <w:tcW w:w="442" w:type="dxa"/>
            <w:tcBorders>
              <w:top w:val="nil"/>
              <w:left w:val="nil"/>
              <w:bottom w:val="single" w:sz="4" w:space="0" w:color="000000"/>
              <w:right w:val="single" w:sz="4" w:space="0" w:color="000000"/>
            </w:tcBorders>
            <w:shd w:val="clear" w:color="auto" w:fill="auto"/>
            <w:noWrap/>
            <w:vAlign w:val="center"/>
            <w:hideMark/>
          </w:tcPr>
          <w:p w14:paraId="306F7896"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0001</w:t>
            </w:r>
          </w:p>
        </w:tc>
        <w:tc>
          <w:tcPr>
            <w:tcW w:w="388" w:type="dxa"/>
            <w:tcBorders>
              <w:top w:val="nil"/>
              <w:left w:val="nil"/>
              <w:bottom w:val="single" w:sz="4" w:space="0" w:color="000000"/>
              <w:right w:val="single" w:sz="4" w:space="0" w:color="000000"/>
            </w:tcBorders>
            <w:shd w:val="clear" w:color="auto" w:fill="auto"/>
            <w:noWrap/>
            <w:vAlign w:val="center"/>
            <w:hideMark/>
          </w:tcPr>
          <w:p w14:paraId="3F71EFEE"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9</w:t>
            </w:r>
          </w:p>
        </w:tc>
        <w:tc>
          <w:tcPr>
            <w:tcW w:w="517" w:type="dxa"/>
            <w:tcBorders>
              <w:top w:val="nil"/>
              <w:left w:val="nil"/>
              <w:bottom w:val="single" w:sz="4" w:space="0" w:color="000000"/>
              <w:right w:val="single" w:sz="4" w:space="0" w:color="000000"/>
            </w:tcBorders>
            <w:shd w:val="clear" w:color="auto" w:fill="auto"/>
            <w:noWrap/>
            <w:vAlign w:val="center"/>
            <w:hideMark/>
          </w:tcPr>
          <w:p w14:paraId="110E4459"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27914</w:t>
            </w:r>
          </w:p>
        </w:tc>
        <w:tc>
          <w:tcPr>
            <w:tcW w:w="2866" w:type="dxa"/>
            <w:tcBorders>
              <w:top w:val="nil"/>
              <w:left w:val="nil"/>
              <w:bottom w:val="single" w:sz="4" w:space="0" w:color="000000"/>
              <w:right w:val="single" w:sz="4" w:space="0" w:color="000000"/>
            </w:tcBorders>
            <w:shd w:val="clear" w:color="auto" w:fill="auto"/>
            <w:vAlign w:val="center"/>
            <w:hideMark/>
          </w:tcPr>
          <w:p w14:paraId="6B60B75D" w14:textId="77777777" w:rsidR="00681125" w:rsidRPr="00681125" w:rsidRDefault="00681125" w:rsidP="00681125">
            <w:pPr>
              <w:spacing w:after="0" w:line="240" w:lineRule="auto"/>
              <w:jc w:val="both"/>
              <w:rPr>
                <w:rFonts w:ascii="Verdana" w:hAnsi="Verdana" w:cs="Arial"/>
                <w:color w:val="000000"/>
                <w:sz w:val="12"/>
                <w:szCs w:val="12"/>
              </w:rPr>
            </w:pPr>
            <w:r w:rsidRPr="00681125">
              <w:rPr>
                <w:rFonts w:ascii="Verdana" w:hAnsi="Verdana" w:cs="Arial"/>
                <w:color w:val="000000"/>
                <w:sz w:val="12"/>
                <w:szCs w:val="12"/>
              </w:rPr>
              <w:t>CANELA EM PÓ, ACONDICIONADO EM EMBALAGEM DE POLIPROPILENO ORIGINAL DE FÁBRICA, PESANDO NO MÍNIMO 10 GR, ISENTO DE PARASITAS E FUNGOS, LIVRES DE FRAGMENTOS E CORPOS ESTRANHOS, COM ESPECIFICAÇÃO DOS INGREDIENTES, INFORMAÇÕES DO FABRICANTE E DATA DE VALIDADE ESTAMPADA NA EMBALAGEM</w:t>
            </w:r>
          </w:p>
        </w:tc>
        <w:tc>
          <w:tcPr>
            <w:tcW w:w="404" w:type="dxa"/>
            <w:tcBorders>
              <w:top w:val="nil"/>
              <w:left w:val="nil"/>
              <w:bottom w:val="single" w:sz="4" w:space="0" w:color="000000"/>
              <w:right w:val="single" w:sz="4" w:space="0" w:color="000000"/>
            </w:tcBorders>
            <w:shd w:val="clear" w:color="auto" w:fill="auto"/>
            <w:noWrap/>
            <w:vAlign w:val="center"/>
            <w:hideMark/>
          </w:tcPr>
          <w:p w14:paraId="78674AFD"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UN</w:t>
            </w:r>
          </w:p>
        </w:tc>
        <w:tc>
          <w:tcPr>
            <w:tcW w:w="971" w:type="dxa"/>
            <w:tcBorders>
              <w:top w:val="nil"/>
              <w:left w:val="nil"/>
              <w:bottom w:val="single" w:sz="4" w:space="0" w:color="000000"/>
              <w:right w:val="single" w:sz="4" w:space="0" w:color="000000"/>
            </w:tcBorders>
            <w:shd w:val="clear" w:color="auto" w:fill="auto"/>
            <w:noWrap/>
            <w:vAlign w:val="center"/>
            <w:hideMark/>
          </w:tcPr>
          <w:p w14:paraId="2DB4D4CE"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60,00</w:t>
            </w:r>
          </w:p>
        </w:tc>
        <w:tc>
          <w:tcPr>
            <w:tcW w:w="982" w:type="dxa"/>
            <w:tcBorders>
              <w:top w:val="nil"/>
              <w:left w:val="nil"/>
              <w:bottom w:val="single" w:sz="4" w:space="0" w:color="000000"/>
              <w:right w:val="single" w:sz="4" w:space="0" w:color="000000"/>
            </w:tcBorders>
            <w:shd w:val="clear" w:color="auto" w:fill="auto"/>
            <w:vAlign w:val="center"/>
            <w:hideMark/>
          </w:tcPr>
          <w:p w14:paraId="0D54B749"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DONANA</w:t>
            </w:r>
          </w:p>
        </w:tc>
        <w:tc>
          <w:tcPr>
            <w:tcW w:w="745" w:type="dxa"/>
            <w:tcBorders>
              <w:top w:val="nil"/>
              <w:left w:val="nil"/>
              <w:bottom w:val="single" w:sz="4" w:space="0" w:color="000000"/>
              <w:right w:val="single" w:sz="4" w:space="0" w:color="000000"/>
            </w:tcBorders>
            <w:shd w:val="clear" w:color="auto" w:fill="auto"/>
            <w:noWrap/>
            <w:vAlign w:val="center"/>
            <w:hideMark/>
          </w:tcPr>
          <w:p w14:paraId="060813D6"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1,62</w:t>
            </w:r>
          </w:p>
        </w:tc>
        <w:tc>
          <w:tcPr>
            <w:tcW w:w="746" w:type="dxa"/>
            <w:tcBorders>
              <w:top w:val="nil"/>
              <w:left w:val="nil"/>
              <w:bottom w:val="single" w:sz="4" w:space="0" w:color="000000"/>
              <w:right w:val="single" w:sz="4" w:space="0" w:color="000000"/>
            </w:tcBorders>
            <w:shd w:val="clear" w:color="auto" w:fill="auto"/>
            <w:vAlign w:val="center"/>
            <w:hideMark/>
          </w:tcPr>
          <w:p w14:paraId="7EEDA193"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97,20</w:t>
            </w:r>
          </w:p>
        </w:tc>
      </w:tr>
      <w:tr w:rsidR="00681125" w:rsidRPr="00681125" w14:paraId="3670E747" w14:textId="77777777" w:rsidTr="00681125">
        <w:trPr>
          <w:trHeight w:val="986"/>
        </w:trPr>
        <w:tc>
          <w:tcPr>
            <w:tcW w:w="489" w:type="dxa"/>
            <w:tcBorders>
              <w:top w:val="nil"/>
              <w:left w:val="single" w:sz="4" w:space="0" w:color="000000"/>
              <w:bottom w:val="single" w:sz="4" w:space="0" w:color="000000"/>
              <w:right w:val="single" w:sz="4" w:space="0" w:color="000000"/>
            </w:tcBorders>
            <w:shd w:val="clear" w:color="auto" w:fill="auto"/>
            <w:noWrap/>
            <w:vAlign w:val="center"/>
            <w:hideMark/>
          </w:tcPr>
          <w:p w14:paraId="614F605E"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I</w:t>
            </w:r>
          </w:p>
        </w:tc>
        <w:tc>
          <w:tcPr>
            <w:tcW w:w="442" w:type="dxa"/>
            <w:tcBorders>
              <w:top w:val="nil"/>
              <w:left w:val="nil"/>
              <w:bottom w:val="single" w:sz="4" w:space="0" w:color="000000"/>
              <w:right w:val="single" w:sz="4" w:space="0" w:color="000000"/>
            </w:tcBorders>
            <w:shd w:val="clear" w:color="auto" w:fill="auto"/>
            <w:noWrap/>
            <w:vAlign w:val="center"/>
            <w:hideMark/>
          </w:tcPr>
          <w:p w14:paraId="3D30DBFA"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0001</w:t>
            </w:r>
          </w:p>
        </w:tc>
        <w:tc>
          <w:tcPr>
            <w:tcW w:w="388" w:type="dxa"/>
            <w:tcBorders>
              <w:top w:val="nil"/>
              <w:left w:val="nil"/>
              <w:bottom w:val="single" w:sz="4" w:space="0" w:color="000000"/>
              <w:right w:val="single" w:sz="4" w:space="0" w:color="000000"/>
            </w:tcBorders>
            <w:shd w:val="clear" w:color="auto" w:fill="auto"/>
            <w:noWrap/>
            <w:vAlign w:val="center"/>
            <w:hideMark/>
          </w:tcPr>
          <w:p w14:paraId="1673D9E5"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16</w:t>
            </w:r>
          </w:p>
        </w:tc>
        <w:tc>
          <w:tcPr>
            <w:tcW w:w="517" w:type="dxa"/>
            <w:tcBorders>
              <w:top w:val="nil"/>
              <w:left w:val="nil"/>
              <w:bottom w:val="single" w:sz="4" w:space="0" w:color="000000"/>
              <w:right w:val="single" w:sz="4" w:space="0" w:color="000000"/>
            </w:tcBorders>
            <w:shd w:val="clear" w:color="auto" w:fill="auto"/>
            <w:noWrap/>
            <w:vAlign w:val="center"/>
            <w:hideMark/>
          </w:tcPr>
          <w:p w14:paraId="757AD206"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11934</w:t>
            </w:r>
          </w:p>
        </w:tc>
        <w:tc>
          <w:tcPr>
            <w:tcW w:w="2866" w:type="dxa"/>
            <w:tcBorders>
              <w:top w:val="nil"/>
              <w:left w:val="nil"/>
              <w:bottom w:val="single" w:sz="4" w:space="0" w:color="000000"/>
              <w:right w:val="single" w:sz="4" w:space="0" w:color="000000"/>
            </w:tcBorders>
            <w:shd w:val="clear" w:color="auto" w:fill="auto"/>
            <w:vAlign w:val="center"/>
            <w:hideMark/>
          </w:tcPr>
          <w:p w14:paraId="03D813FD" w14:textId="77777777" w:rsidR="00681125" w:rsidRPr="00681125" w:rsidRDefault="00681125" w:rsidP="00681125">
            <w:pPr>
              <w:spacing w:after="0" w:line="240" w:lineRule="auto"/>
              <w:jc w:val="both"/>
              <w:rPr>
                <w:rFonts w:ascii="Verdana" w:hAnsi="Verdana" w:cs="Arial"/>
                <w:color w:val="000000"/>
                <w:sz w:val="12"/>
                <w:szCs w:val="12"/>
              </w:rPr>
            </w:pPr>
            <w:r w:rsidRPr="00681125">
              <w:rPr>
                <w:rFonts w:ascii="Verdana" w:hAnsi="Verdana" w:cs="Arial"/>
                <w:color w:val="000000"/>
                <w:sz w:val="12"/>
                <w:szCs w:val="12"/>
              </w:rPr>
              <w:t>COCO RALADO, PURO, ACONDICIONADO EM EMBALAGEM DE POLIPROPILENO TRANSPARENTE OU DE PAPEL ORIGINAL DE FÁBRICA, PESANDO NO MÍNIMO 100GR,  CONTENDO ESPECIFICAÇÃO DOS INGREDIENTES, INFORMAÇÕES DO FABRICANTE E DATA DE VALIDADE ESTAMPADO NA EMBALAGEM.</w:t>
            </w:r>
          </w:p>
        </w:tc>
        <w:tc>
          <w:tcPr>
            <w:tcW w:w="404" w:type="dxa"/>
            <w:tcBorders>
              <w:top w:val="nil"/>
              <w:left w:val="nil"/>
              <w:bottom w:val="single" w:sz="4" w:space="0" w:color="000000"/>
              <w:right w:val="single" w:sz="4" w:space="0" w:color="000000"/>
            </w:tcBorders>
            <w:shd w:val="clear" w:color="auto" w:fill="auto"/>
            <w:noWrap/>
            <w:vAlign w:val="center"/>
            <w:hideMark/>
          </w:tcPr>
          <w:p w14:paraId="1383824A"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PCT</w:t>
            </w:r>
          </w:p>
        </w:tc>
        <w:tc>
          <w:tcPr>
            <w:tcW w:w="971" w:type="dxa"/>
            <w:tcBorders>
              <w:top w:val="nil"/>
              <w:left w:val="nil"/>
              <w:bottom w:val="single" w:sz="4" w:space="0" w:color="000000"/>
              <w:right w:val="single" w:sz="4" w:space="0" w:color="000000"/>
            </w:tcBorders>
            <w:shd w:val="clear" w:color="auto" w:fill="auto"/>
            <w:noWrap/>
            <w:vAlign w:val="center"/>
            <w:hideMark/>
          </w:tcPr>
          <w:p w14:paraId="372A1F42"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200,00</w:t>
            </w:r>
          </w:p>
        </w:tc>
        <w:tc>
          <w:tcPr>
            <w:tcW w:w="982" w:type="dxa"/>
            <w:tcBorders>
              <w:top w:val="nil"/>
              <w:left w:val="nil"/>
              <w:bottom w:val="single" w:sz="4" w:space="0" w:color="000000"/>
              <w:right w:val="single" w:sz="4" w:space="0" w:color="000000"/>
            </w:tcBorders>
            <w:shd w:val="clear" w:color="auto" w:fill="auto"/>
            <w:vAlign w:val="center"/>
            <w:hideMark/>
          </w:tcPr>
          <w:p w14:paraId="65FE00AA"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DUCOCO</w:t>
            </w:r>
          </w:p>
        </w:tc>
        <w:tc>
          <w:tcPr>
            <w:tcW w:w="745" w:type="dxa"/>
            <w:tcBorders>
              <w:top w:val="nil"/>
              <w:left w:val="nil"/>
              <w:bottom w:val="single" w:sz="4" w:space="0" w:color="000000"/>
              <w:right w:val="single" w:sz="4" w:space="0" w:color="000000"/>
            </w:tcBorders>
            <w:shd w:val="clear" w:color="auto" w:fill="auto"/>
            <w:noWrap/>
            <w:vAlign w:val="center"/>
            <w:hideMark/>
          </w:tcPr>
          <w:p w14:paraId="5C6C63DB"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3,82</w:t>
            </w:r>
          </w:p>
        </w:tc>
        <w:tc>
          <w:tcPr>
            <w:tcW w:w="746" w:type="dxa"/>
            <w:tcBorders>
              <w:top w:val="nil"/>
              <w:left w:val="nil"/>
              <w:bottom w:val="single" w:sz="4" w:space="0" w:color="000000"/>
              <w:right w:val="single" w:sz="4" w:space="0" w:color="000000"/>
            </w:tcBorders>
            <w:shd w:val="clear" w:color="auto" w:fill="auto"/>
            <w:vAlign w:val="center"/>
            <w:hideMark/>
          </w:tcPr>
          <w:p w14:paraId="453FAA31"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764,00</w:t>
            </w:r>
          </w:p>
        </w:tc>
      </w:tr>
      <w:tr w:rsidR="00681125" w:rsidRPr="00681125" w14:paraId="15E24CB5" w14:textId="77777777" w:rsidTr="00681125">
        <w:trPr>
          <w:trHeight w:val="1149"/>
        </w:trPr>
        <w:tc>
          <w:tcPr>
            <w:tcW w:w="489" w:type="dxa"/>
            <w:tcBorders>
              <w:top w:val="nil"/>
              <w:left w:val="single" w:sz="4" w:space="0" w:color="000000"/>
              <w:bottom w:val="single" w:sz="4" w:space="0" w:color="000000"/>
              <w:right w:val="single" w:sz="4" w:space="0" w:color="000000"/>
            </w:tcBorders>
            <w:shd w:val="clear" w:color="auto" w:fill="auto"/>
            <w:noWrap/>
            <w:vAlign w:val="center"/>
            <w:hideMark/>
          </w:tcPr>
          <w:p w14:paraId="24656197"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I</w:t>
            </w:r>
          </w:p>
        </w:tc>
        <w:tc>
          <w:tcPr>
            <w:tcW w:w="442" w:type="dxa"/>
            <w:tcBorders>
              <w:top w:val="nil"/>
              <w:left w:val="nil"/>
              <w:bottom w:val="single" w:sz="4" w:space="0" w:color="000000"/>
              <w:right w:val="single" w:sz="4" w:space="0" w:color="000000"/>
            </w:tcBorders>
            <w:shd w:val="clear" w:color="auto" w:fill="auto"/>
            <w:noWrap/>
            <w:vAlign w:val="center"/>
            <w:hideMark/>
          </w:tcPr>
          <w:p w14:paraId="605DACAE"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0001</w:t>
            </w:r>
          </w:p>
        </w:tc>
        <w:tc>
          <w:tcPr>
            <w:tcW w:w="388" w:type="dxa"/>
            <w:tcBorders>
              <w:top w:val="nil"/>
              <w:left w:val="nil"/>
              <w:bottom w:val="single" w:sz="4" w:space="0" w:color="000000"/>
              <w:right w:val="single" w:sz="4" w:space="0" w:color="000000"/>
            </w:tcBorders>
            <w:shd w:val="clear" w:color="auto" w:fill="auto"/>
            <w:noWrap/>
            <w:vAlign w:val="center"/>
            <w:hideMark/>
          </w:tcPr>
          <w:p w14:paraId="04B66C5A"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20</w:t>
            </w:r>
          </w:p>
        </w:tc>
        <w:tc>
          <w:tcPr>
            <w:tcW w:w="517" w:type="dxa"/>
            <w:tcBorders>
              <w:top w:val="nil"/>
              <w:left w:val="nil"/>
              <w:bottom w:val="single" w:sz="4" w:space="0" w:color="000000"/>
              <w:right w:val="single" w:sz="4" w:space="0" w:color="000000"/>
            </w:tcBorders>
            <w:shd w:val="clear" w:color="auto" w:fill="auto"/>
            <w:noWrap/>
            <w:vAlign w:val="center"/>
            <w:hideMark/>
          </w:tcPr>
          <w:p w14:paraId="656763B4"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12268</w:t>
            </w:r>
          </w:p>
        </w:tc>
        <w:tc>
          <w:tcPr>
            <w:tcW w:w="2866" w:type="dxa"/>
            <w:tcBorders>
              <w:top w:val="nil"/>
              <w:left w:val="nil"/>
              <w:bottom w:val="single" w:sz="4" w:space="0" w:color="000000"/>
              <w:right w:val="single" w:sz="4" w:space="0" w:color="000000"/>
            </w:tcBorders>
            <w:shd w:val="clear" w:color="auto" w:fill="auto"/>
            <w:vAlign w:val="center"/>
            <w:hideMark/>
          </w:tcPr>
          <w:p w14:paraId="4A68D445" w14:textId="77777777" w:rsidR="00681125" w:rsidRPr="00681125" w:rsidRDefault="00681125" w:rsidP="00681125">
            <w:pPr>
              <w:spacing w:after="0" w:line="240" w:lineRule="auto"/>
              <w:jc w:val="both"/>
              <w:rPr>
                <w:rFonts w:ascii="Verdana" w:hAnsi="Verdana" w:cs="Arial"/>
                <w:color w:val="000000"/>
                <w:sz w:val="12"/>
                <w:szCs w:val="12"/>
              </w:rPr>
            </w:pPr>
            <w:r w:rsidRPr="00681125">
              <w:rPr>
                <w:rFonts w:ascii="Verdana" w:hAnsi="Verdana" w:cs="Arial"/>
                <w:color w:val="000000"/>
                <w:sz w:val="12"/>
                <w:szCs w:val="12"/>
              </w:rPr>
              <w:t>FARINHA DE TRIGO, DE PRIMEIRA QUALIDADE, ACONDICIONADO EM EMBALAGEM COM NO MÍNIMO 5KG, COM ASPECTO FINO,  ISENTA DE MATÉRIA TERROSA, FUNGOS OU PARASITAS E LIVRE DE UMIDADE E FRAGMENTOS ESTRANHOS, COM ESPECIFICAÇÃO DOS INGREDIENTES,  INFORMAÇÕES DO FABRICANTE E DATA DE VALIDADE ESTAMPADA NA EMBALAGEM.</w:t>
            </w:r>
          </w:p>
        </w:tc>
        <w:tc>
          <w:tcPr>
            <w:tcW w:w="404" w:type="dxa"/>
            <w:tcBorders>
              <w:top w:val="nil"/>
              <w:left w:val="nil"/>
              <w:bottom w:val="single" w:sz="4" w:space="0" w:color="000000"/>
              <w:right w:val="single" w:sz="4" w:space="0" w:color="000000"/>
            </w:tcBorders>
            <w:shd w:val="clear" w:color="auto" w:fill="auto"/>
            <w:noWrap/>
            <w:vAlign w:val="center"/>
            <w:hideMark/>
          </w:tcPr>
          <w:p w14:paraId="32A439C7"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PCT</w:t>
            </w:r>
          </w:p>
        </w:tc>
        <w:tc>
          <w:tcPr>
            <w:tcW w:w="971" w:type="dxa"/>
            <w:tcBorders>
              <w:top w:val="nil"/>
              <w:left w:val="nil"/>
              <w:bottom w:val="single" w:sz="4" w:space="0" w:color="000000"/>
              <w:right w:val="single" w:sz="4" w:space="0" w:color="000000"/>
            </w:tcBorders>
            <w:shd w:val="clear" w:color="auto" w:fill="auto"/>
            <w:noWrap/>
            <w:vAlign w:val="center"/>
            <w:hideMark/>
          </w:tcPr>
          <w:p w14:paraId="6149518C"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100,00</w:t>
            </w:r>
          </w:p>
        </w:tc>
        <w:tc>
          <w:tcPr>
            <w:tcW w:w="982" w:type="dxa"/>
            <w:tcBorders>
              <w:top w:val="nil"/>
              <w:left w:val="nil"/>
              <w:bottom w:val="single" w:sz="4" w:space="0" w:color="000000"/>
              <w:right w:val="single" w:sz="4" w:space="0" w:color="000000"/>
            </w:tcBorders>
            <w:shd w:val="clear" w:color="auto" w:fill="auto"/>
            <w:vAlign w:val="center"/>
            <w:hideMark/>
          </w:tcPr>
          <w:p w14:paraId="54CA41EC"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DALLAS</w:t>
            </w:r>
          </w:p>
        </w:tc>
        <w:tc>
          <w:tcPr>
            <w:tcW w:w="745" w:type="dxa"/>
            <w:tcBorders>
              <w:top w:val="nil"/>
              <w:left w:val="nil"/>
              <w:bottom w:val="single" w:sz="4" w:space="0" w:color="000000"/>
              <w:right w:val="single" w:sz="4" w:space="0" w:color="000000"/>
            </w:tcBorders>
            <w:shd w:val="clear" w:color="auto" w:fill="auto"/>
            <w:noWrap/>
            <w:vAlign w:val="center"/>
            <w:hideMark/>
          </w:tcPr>
          <w:p w14:paraId="6E4FE14F"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22,51</w:t>
            </w:r>
          </w:p>
        </w:tc>
        <w:tc>
          <w:tcPr>
            <w:tcW w:w="746" w:type="dxa"/>
            <w:tcBorders>
              <w:top w:val="nil"/>
              <w:left w:val="nil"/>
              <w:bottom w:val="single" w:sz="4" w:space="0" w:color="000000"/>
              <w:right w:val="single" w:sz="4" w:space="0" w:color="000000"/>
            </w:tcBorders>
            <w:shd w:val="clear" w:color="auto" w:fill="auto"/>
            <w:vAlign w:val="center"/>
            <w:hideMark/>
          </w:tcPr>
          <w:p w14:paraId="09838718"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2.251,00</w:t>
            </w:r>
          </w:p>
        </w:tc>
      </w:tr>
      <w:tr w:rsidR="00681125" w:rsidRPr="00681125" w14:paraId="608778F0" w14:textId="77777777" w:rsidTr="00681125">
        <w:trPr>
          <w:trHeight w:val="1478"/>
        </w:trPr>
        <w:tc>
          <w:tcPr>
            <w:tcW w:w="489" w:type="dxa"/>
            <w:tcBorders>
              <w:top w:val="nil"/>
              <w:left w:val="single" w:sz="4" w:space="0" w:color="000000"/>
              <w:bottom w:val="single" w:sz="4" w:space="0" w:color="000000"/>
              <w:right w:val="single" w:sz="4" w:space="0" w:color="000000"/>
            </w:tcBorders>
            <w:shd w:val="clear" w:color="auto" w:fill="auto"/>
            <w:noWrap/>
            <w:vAlign w:val="center"/>
            <w:hideMark/>
          </w:tcPr>
          <w:p w14:paraId="25A57CF2"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I</w:t>
            </w:r>
          </w:p>
        </w:tc>
        <w:tc>
          <w:tcPr>
            <w:tcW w:w="442" w:type="dxa"/>
            <w:tcBorders>
              <w:top w:val="nil"/>
              <w:left w:val="nil"/>
              <w:bottom w:val="single" w:sz="4" w:space="0" w:color="000000"/>
              <w:right w:val="single" w:sz="4" w:space="0" w:color="000000"/>
            </w:tcBorders>
            <w:shd w:val="clear" w:color="auto" w:fill="auto"/>
            <w:noWrap/>
            <w:vAlign w:val="center"/>
            <w:hideMark/>
          </w:tcPr>
          <w:p w14:paraId="58B70470"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0001</w:t>
            </w:r>
          </w:p>
        </w:tc>
        <w:tc>
          <w:tcPr>
            <w:tcW w:w="388" w:type="dxa"/>
            <w:tcBorders>
              <w:top w:val="nil"/>
              <w:left w:val="nil"/>
              <w:bottom w:val="single" w:sz="4" w:space="0" w:color="000000"/>
              <w:right w:val="single" w:sz="4" w:space="0" w:color="000000"/>
            </w:tcBorders>
            <w:shd w:val="clear" w:color="auto" w:fill="auto"/>
            <w:noWrap/>
            <w:vAlign w:val="center"/>
            <w:hideMark/>
          </w:tcPr>
          <w:p w14:paraId="00322332"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25</w:t>
            </w:r>
          </w:p>
        </w:tc>
        <w:tc>
          <w:tcPr>
            <w:tcW w:w="517" w:type="dxa"/>
            <w:tcBorders>
              <w:top w:val="nil"/>
              <w:left w:val="nil"/>
              <w:bottom w:val="single" w:sz="4" w:space="0" w:color="000000"/>
              <w:right w:val="single" w:sz="4" w:space="0" w:color="000000"/>
            </w:tcBorders>
            <w:shd w:val="clear" w:color="auto" w:fill="auto"/>
            <w:noWrap/>
            <w:vAlign w:val="center"/>
            <w:hideMark/>
          </w:tcPr>
          <w:p w14:paraId="1E7CD4DC"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29556</w:t>
            </w:r>
          </w:p>
        </w:tc>
        <w:tc>
          <w:tcPr>
            <w:tcW w:w="2866" w:type="dxa"/>
            <w:tcBorders>
              <w:top w:val="nil"/>
              <w:left w:val="nil"/>
              <w:bottom w:val="single" w:sz="4" w:space="0" w:color="000000"/>
              <w:right w:val="single" w:sz="4" w:space="0" w:color="000000"/>
            </w:tcBorders>
            <w:shd w:val="clear" w:color="auto" w:fill="auto"/>
            <w:vAlign w:val="center"/>
            <w:hideMark/>
          </w:tcPr>
          <w:p w14:paraId="35FECF65" w14:textId="77777777" w:rsidR="00681125" w:rsidRPr="00681125" w:rsidRDefault="00681125" w:rsidP="00681125">
            <w:pPr>
              <w:spacing w:after="0" w:line="240" w:lineRule="auto"/>
              <w:jc w:val="both"/>
              <w:rPr>
                <w:rFonts w:ascii="Verdana" w:hAnsi="Verdana" w:cs="Arial"/>
                <w:color w:val="000000"/>
                <w:sz w:val="12"/>
                <w:szCs w:val="12"/>
              </w:rPr>
            </w:pPr>
            <w:r w:rsidRPr="00681125">
              <w:rPr>
                <w:rFonts w:ascii="Verdana" w:hAnsi="Verdana" w:cs="Arial"/>
                <w:color w:val="000000"/>
                <w:sz w:val="12"/>
                <w:szCs w:val="12"/>
              </w:rPr>
              <w:t>FORMULA INFANTIL PARA LACTENTES A PARTIR DO SEXTO MÊS DE VIDA, EM PÓ, ENRIQUECIDA COM FERRO CONTÉM LACTOSE E MALTODEXTRINA, COM PREDOMINÂNCIA DAS PROTEÍNAS DO SORO DO LEITE EM RELAÇÃO A CASEÍNA CONTENDO NO MÍNIMO 90% DE GORDURA VEGETAL. ISENTO DE GLUTÉN E DE SACAROSE E ARA TENDO COMO FONTE DE CARBOIDRATOS 100%. LATA COM APROXIMADAMENTE 400 GRAMAS. MARCA REFERÊNCIA NESTOGENO II OU SIMILAR.</w:t>
            </w:r>
          </w:p>
        </w:tc>
        <w:tc>
          <w:tcPr>
            <w:tcW w:w="404" w:type="dxa"/>
            <w:tcBorders>
              <w:top w:val="nil"/>
              <w:left w:val="nil"/>
              <w:bottom w:val="single" w:sz="4" w:space="0" w:color="000000"/>
              <w:right w:val="single" w:sz="4" w:space="0" w:color="000000"/>
            </w:tcBorders>
            <w:shd w:val="clear" w:color="auto" w:fill="auto"/>
            <w:noWrap/>
            <w:vAlign w:val="center"/>
            <w:hideMark/>
          </w:tcPr>
          <w:p w14:paraId="0B6724E5"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UN</w:t>
            </w:r>
          </w:p>
        </w:tc>
        <w:tc>
          <w:tcPr>
            <w:tcW w:w="971" w:type="dxa"/>
            <w:tcBorders>
              <w:top w:val="nil"/>
              <w:left w:val="nil"/>
              <w:bottom w:val="single" w:sz="4" w:space="0" w:color="000000"/>
              <w:right w:val="single" w:sz="4" w:space="0" w:color="000000"/>
            </w:tcBorders>
            <w:shd w:val="clear" w:color="auto" w:fill="auto"/>
            <w:noWrap/>
            <w:vAlign w:val="center"/>
            <w:hideMark/>
          </w:tcPr>
          <w:p w14:paraId="0EFF1872"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100,00</w:t>
            </w:r>
          </w:p>
        </w:tc>
        <w:tc>
          <w:tcPr>
            <w:tcW w:w="982" w:type="dxa"/>
            <w:tcBorders>
              <w:top w:val="nil"/>
              <w:left w:val="nil"/>
              <w:bottom w:val="single" w:sz="4" w:space="0" w:color="000000"/>
              <w:right w:val="single" w:sz="4" w:space="0" w:color="000000"/>
            </w:tcBorders>
            <w:shd w:val="clear" w:color="auto" w:fill="auto"/>
            <w:vAlign w:val="center"/>
            <w:hideMark/>
          </w:tcPr>
          <w:p w14:paraId="6B598A2E"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NUTRI</w:t>
            </w:r>
          </w:p>
        </w:tc>
        <w:tc>
          <w:tcPr>
            <w:tcW w:w="745" w:type="dxa"/>
            <w:tcBorders>
              <w:top w:val="nil"/>
              <w:left w:val="nil"/>
              <w:bottom w:val="single" w:sz="4" w:space="0" w:color="000000"/>
              <w:right w:val="single" w:sz="4" w:space="0" w:color="000000"/>
            </w:tcBorders>
            <w:shd w:val="clear" w:color="auto" w:fill="auto"/>
            <w:noWrap/>
            <w:vAlign w:val="center"/>
            <w:hideMark/>
          </w:tcPr>
          <w:p w14:paraId="6516EC76"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27,35</w:t>
            </w:r>
          </w:p>
        </w:tc>
        <w:tc>
          <w:tcPr>
            <w:tcW w:w="746" w:type="dxa"/>
            <w:tcBorders>
              <w:top w:val="nil"/>
              <w:left w:val="nil"/>
              <w:bottom w:val="single" w:sz="4" w:space="0" w:color="000000"/>
              <w:right w:val="single" w:sz="4" w:space="0" w:color="000000"/>
            </w:tcBorders>
            <w:shd w:val="clear" w:color="auto" w:fill="auto"/>
            <w:vAlign w:val="center"/>
            <w:hideMark/>
          </w:tcPr>
          <w:p w14:paraId="3B7A5E7B"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2.735,00</w:t>
            </w:r>
          </w:p>
        </w:tc>
      </w:tr>
      <w:tr w:rsidR="00681125" w:rsidRPr="00681125" w14:paraId="32D345D2" w14:textId="77777777" w:rsidTr="00681125">
        <w:trPr>
          <w:trHeight w:val="821"/>
        </w:trPr>
        <w:tc>
          <w:tcPr>
            <w:tcW w:w="489" w:type="dxa"/>
            <w:tcBorders>
              <w:top w:val="nil"/>
              <w:left w:val="single" w:sz="4" w:space="0" w:color="000000"/>
              <w:bottom w:val="single" w:sz="4" w:space="0" w:color="000000"/>
              <w:right w:val="single" w:sz="4" w:space="0" w:color="000000"/>
            </w:tcBorders>
            <w:shd w:val="clear" w:color="auto" w:fill="auto"/>
            <w:noWrap/>
            <w:vAlign w:val="center"/>
            <w:hideMark/>
          </w:tcPr>
          <w:p w14:paraId="48376A60"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I</w:t>
            </w:r>
          </w:p>
        </w:tc>
        <w:tc>
          <w:tcPr>
            <w:tcW w:w="442" w:type="dxa"/>
            <w:tcBorders>
              <w:top w:val="nil"/>
              <w:left w:val="nil"/>
              <w:bottom w:val="single" w:sz="4" w:space="0" w:color="000000"/>
              <w:right w:val="single" w:sz="4" w:space="0" w:color="000000"/>
            </w:tcBorders>
            <w:shd w:val="clear" w:color="auto" w:fill="auto"/>
            <w:noWrap/>
            <w:vAlign w:val="center"/>
            <w:hideMark/>
          </w:tcPr>
          <w:p w14:paraId="10F8C0E4"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0001</w:t>
            </w:r>
          </w:p>
        </w:tc>
        <w:tc>
          <w:tcPr>
            <w:tcW w:w="388" w:type="dxa"/>
            <w:tcBorders>
              <w:top w:val="nil"/>
              <w:left w:val="nil"/>
              <w:bottom w:val="single" w:sz="4" w:space="0" w:color="000000"/>
              <w:right w:val="single" w:sz="4" w:space="0" w:color="000000"/>
            </w:tcBorders>
            <w:shd w:val="clear" w:color="auto" w:fill="auto"/>
            <w:noWrap/>
            <w:vAlign w:val="center"/>
            <w:hideMark/>
          </w:tcPr>
          <w:p w14:paraId="320CA067"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27</w:t>
            </w:r>
          </w:p>
        </w:tc>
        <w:tc>
          <w:tcPr>
            <w:tcW w:w="517" w:type="dxa"/>
            <w:tcBorders>
              <w:top w:val="nil"/>
              <w:left w:val="nil"/>
              <w:bottom w:val="single" w:sz="4" w:space="0" w:color="000000"/>
              <w:right w:val="single" w:sz="4" w:space="0" w:color="000000"/>
            </w:tcBorders>
            <w:shd w:val="clear" w:color="auto" w:fill="auto"/>
            <w:noWrap/>
            <w:vAlign w:val="center"/>
            <w:hideMark/>
          </w:tcPr>
          <w:p w14:paraId="29726463"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12775</w:t>
            </w:r>
          </w:p>
        </w:tc>
        <w:tc>
          <w:tcPr>
            <w:tcW w:w="2866" w:type="dxa"/>
            <w:tcBorders>
              <w:top w:val="nil"/>
              <w:left w:val="nil"/>
              <w:bottom w:val="single" w:sz="4" w:space="0" w:color="000000"/>
              <w:right w:val="single" w:sz="4" w:space="0" w:color="000000"/>
            </w:tcBorders>
            <w:shd w:val="clear" w:color="auto" w:fill="auto"/>
            <w:vAlign w:val="center"/>
            <w:hideMark/>
          </w:tcPr>
          <w:p w14:paraId="2482030E" w14:textId="77777777" w:rsidR="00681125" w:rsidRPr="00681125" w:rsidRDefault="00681125" w:rsidP="00681125">
            <w:pPr>
              <w:spacing w:after="0" w:line="240" w:lineRule="auto"/>
              <w:jc w:val="both"/>
              <w:rPr>
                <w:rFonts w:ascii="Verdana" w:hAnsi="Verdana" w:cs="Arial"/>
                <w:color w:val="000000"/>
                <w:sz w:val="12"/>
                <w:szCs w:val="12"/>
              </w:rPr>
            </w:pPr>
            <w:r w:rsidRPr="00681125">
              <w:rPr>
                <w:rFonts w:ascii="Verdana" w:hAnsi="Verdana" w:cs="Arial"/>
                <w:color w:val="000000"/>
                <w:sz w:val="12"/>
                <w:szCs w:val="12"/>
              </w:rPr>
              <w:t>FRUTA IN NATURA TIPO TOMATE DA ESPÉCIE SANTA CRUZ, TAMANHO MÉDIO, DE PRIMEIRA QUALIDADE COM APROXIMADAMENTE 60% DE MATURAÇÃO, SEM FERIMENTOS OU DEFEITOS, MANCHAS, COM COLORAÇÃO UNIFORME E BRILHO.</w:t>
            </w:r>
          </w:p>
        </w:tc>
        <w:tc>
          <w:tcPr>
            <w:tcW w:w="404" w:type="dxa"/>
            <w:tcBorders>
              <w:top w:val="nil"/>
              <w:left w:val="nil"/>
              <w:bottom w:val="single" w:sz="4" w:space="0" w:color="000000"/>
              <w:right w:val="single" w:sz="4" w:space="0" w:color="000000"/>
            </w:tcBorders>
            <w:shd w:val="clear" w:color="auto" w:fill="auto"/>
            <w:noWrap/>
            <w:vAlign w:val="center"/>
            <w:hideMark/>
          </w:tcPr>
          <w:p w14:paraId="2ABC08CD"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KG</w:t>
            </w:r>
          </w:p>
        </w:tc>
        <w:tc>
          <w:tcPr>
            <w:tcW w:w="971" w:type="dxa"/>
            <w:tcBorders>
              <w:top w:val="nil"/>
              <w:left w:val="nil"/>
              <w:bottom w:val="single" w:sz="4" w:space="0" w:color="000000"/>
              <w:right w:val="single" w:sz="4" w:space="0" w:color="000000"/>
            </w:tcBorders>
            <w:shd w:val="clear" w:color="auto" w:fill="auto"/>
            <w:noWrap/>
            <w:vAlign w:val="center"/>
            <w:hideMark/>
          </w:tcPr>
          <w:p w14:paraId="0AAA7CB7"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500,00</w:t>
            </w:r>
          </w:p>
        </w:tc>
        <w:tc>
          <w:tcPr>
            <w:tcW w:w="982" w:type="dxa"/>
            <w:tcBorders>
              <w:top w:val="nil"/>
              <w:left w:val="nil"/>
              <w:bottom w:val="single" w:sz="4" w:space="0" w:color="000000"/>
              <w:right w:val="single" w:sz="4" w:space="0" w:color="000000"/>
            </w:tcBorders>
            <w:shd w:val="clear" w:color="auto" w:fill="auto"/>
            <w:vAlign w:val="center"/>
            <w:hideMark/>
          </w:tcPr>
          <w:p w14:paraId="497F1C98"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IN NATURA</w:t>
            </w:r>
          </w:p>
        </w:tc>
        <w:tc>
          <w:tcPr>
            <w:tcW w:w="745" w:type="dxa"/>
            <w:tcBorders>
              <w:top w:val="nil"/>
              <w:left w:val="nil"/>
              <w:bottom w:val="single" w:sz="4" w:space="0" w:color="000000"/>
              <w:right w:val="single" w:sz="4" w:space="0" w:color="000000"/>
            </w:tcBorders>
            <w:shd w:val="clear" w:color="auto" w:fill="auto"/>
            <w:noWrap/>
            <w:vAlign w:val="center"/>
            <w:hideMark/>
          </w:tcPr>
          <w:p w14:paraId="2C78E230"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6,54</w:t>
            </w:r>
          </w:p>
        </w:tc>
        <w:tc>
          <w:tcPr>
            <w:tcW w:w="746" w:type="dxa"/>
            <w:tcBorders>
              <w:top w:val="nil"/>
              <w:left w:val="nil"/>
              <w:bottom w:val="single" w:sz="4" w:space="0" w:color="000000"/>
              <w:right w:val="single" w:sz="4" w:space="0" w:color="000000"/>
            </w:tcBorders>
            <w:shd w:val="clear" w:color="auto" w:fill="auto"/>
            <w:vAlign w:val="center"/>
            <w:hideMark/>
          </w:tcPr>
          <w:p w14:paraId="348A25A7"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3.270,00</w:t>
            </w:r>
          </w:p>
        </w:tc>
      </w:tr>
      <w:tr w:rsidR="00681125" w:rsidRPr="00681125" w14:paraId="4BB67971" w14:textId="77777777" w:rsidTr="00681125">
        <w:trPr>
          <w:trHeight w:val="821"/>
        </w:trPr>
        <w:tc>
          <w:tcPr>
            <w:tcW w:w="489" w:type="dxa"/>
            <w:tcBorders>
              <w:top w:val="nil"/>
              <w:left w:val="single" w:sz="4" w:space="0" w:color="000000"/>
              <w:bottom w:val="single" w:sz="4" w:space="0" w:color="000000"/>
              <w:right w:val="single" w:sz="4" w:space="0" w:color="000000"/>
            </w:tcBorders>
            <w:shd w:val="clear" w:color="auto" w:fill="auto"/>
            <w:noWrap/>
            <w:vAlign w:val="center"/>
            <w:hideMark/>
          </w:tcPr>
          <w:p w14:paraId="6E2A4E12"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I</w:t>
            </w:r>
          </w:p>
        </w:tc>
        <w:tc>
          <w:tcPr>
            <w:tcW w:w="442" w:type="dxa"/>
            <w:tcBorders>
              <w:top w:val="nil"/>
              <w:left w:val="nil"/>
              <w:bottom w:val="single" w:sz="4" w:space="0" w:color="000000"/>
              <w:right w:val="single" w:sz="4" w:space="0" w:color="000000"/>
            </w:tcBorders>
            <w:shd w:val="clear" w:color="auto" w:fill="auto"/>
            <w:noWrap/>
            <w:vAlign w:val="center"/>
            <w:hideMark/>
          </w:tcPr>
          <w:p w14:paraId="6801FF00"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0001</w:t>
            </w:r>
          </w:p>
        </w:tc>
        <w:tc>
          <w:tcPr>
            <w:tcW w:w="388" w:type="dxa"/>
            <w:tcBorders>
              <w:top w:val="nil"/>
              <w:left w:val="nil"/>
              <w:bottom w:val="single" w:sz="4" w:space="0" w:color="000000"/>
              <w:right w:val="single" w:sz="4" w:space="0" w:color="000000"/>
            </w:tcBorders>
            <w:shd w:val="clear" w:color="auto" w:fill="auto"/>
            <w:noWrap/>
            <w:vAlign w:val="center"/>
            <w:hideMark/>
          </w:tcPr>
          <w:p w14:paraId="2FA08395"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28</w:t>
            </w:r>
          </w:p>
        </w:tc>
        <w:tc>
          <w:tcPr>
            <w:tcW w:w="517" w:type="dxa"/>
            <w:tcBorders>
              <w:top w:val="nil"/>
              <w:left w:val="nil"/>
              <w:bottom w:val="single" w:sz="4" w:space="0" w:color="000000"/>
              <w:right w:val="single" w:sz="4" w:space="0" w:color="000000"/>
            </w:tcBorders>
            <w:shd w:val="clear" w:color="auto" w:fill="auto"/>
            <w:noWrap/>
            <w:vAlign w:val="center"/>
            <w:hideMark/>
          </w:tcPr>
          <w:p w14:paraId="3BE4CA23"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17581</w:t>
            </w:r>
          </w:p>
        </w:tc>
        <w:tc>
          <w:tcPr>
            <w:tcW w:w="2866" w:type="dxa"/>
            <w:tcBorders>
              <w:top w:val="nil"/>
              <w:left w:val="nil"/>
              <w:bottom w:val="single" w:sz="4" w:space="0" w:color="000000"/>
              <w:right w:val="single" w:sz="4" w:space="0" w:color="000000"/>
            </w:tcBorders>
            <w:shd w:val="clear" w:color="auto" w:fill="auto"/>
            <w:vAlign w:val="center"/>
            <w:hideMark/>
          </w:tcPr>
          <w:p w14:paraId="532B86D7" w14:textId="77777777" w:rsidR="00681125" w:rsidRPr="00681125" w:rsidRDefault="00681125" w:rsidP="00681125">
            <w:pPr>
              <w:spacing w:after="0" w:line="240" w:lineRule="auto"/>
              <w:jc w:val="both"/>
              <w:rPr>
                <w:rFonts w:ascii="Verdana" w:hAnsi="Verdana" w:cs="Arial"/>
                <w:color w:val="000000"/>
                <w:sz w:val="12"/>
                <w:szCs w:val="12"/>
              </w:rPr>
            </w:pPr>
            <w:r w:rsidRPr="00681125">
              <w:rPr>
                <w:rFonts w:ascii="Verdana" w:hAnsi="Verdana" w:cs="Arial"/>
                <w:color w:val="000000"/>
                <w:sz w:val="12"/>
                <w:szCs w:val="12"/>
              </w:rPr>
              <w:t>FRUTA IN NATURA, TIPO BANANA, ESPÉCIE NANICA, EM PENCA, FRUTOS  COM 60 A 70% DE MATURAÇÃO CLIMATIZADA,  UNIFORMES, NO GRAU MÁXIMO DE EVOLUÇÃO NO TAMANHO, AROMA E SABOR DA ESPÉCIE, SEM FERIMENTOS OU DEFEITOS, FIRMES E COM BRILHO.</w:t>
            </w:r>
          </w:p>
        </w:tc>
        <w:tc>
          <w:tcPr>
            <w:tcW w:w="404" w:type="dxa"/>
            <w:tcBorders>
              <w:top w:val="nil"/>
              <w:left w:val="nil"/>
              <w:bottom w:val="single" w:sz="4" w:space="0" w:color="000000"/>
              <w:right w:val="single" w:sz="4" w:space="0" w:color="000000"/>
            </w:tcBorders>
            <w:shd w:val="clear" w:color="auto" w:fill="auto"/>
            <w:noWrap/>
            <w:vAlign w:val="center"/>
            <w:hideMark/>
          </w:tcPr>
          <w:p w14:paraId="47E0D60C"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KG</w:t>
            </w:r>
          </w:p>
        </w:tc>
        <w:tc>
          <w:tcPr>
            <w:tcW w:w="971" w:type="dxa"/>
            <w:tcBorders>
              <w:top w:val="nil"/>
              <w:left w:val="nil"/>
              <w:bottom w:val="single" w:sz="4" w:space="0" w:color="000000"/>
              <w:right w:val="single" w:sz="4" w:space="0" w:color="000000"/>
            </w:tcBorders>
            <w:shd w:val="clear" w:color="auto" w:fill="auto"/>
            <w:noWrap/>
            <w:vAlign w:val="center"/>
            <w:hideMark/>
          </w:tcPr>
          <w:p w14:paraId="17807270"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400,00</w:t>
            </w:r>
          </w:p>
        </w:tc>
        <w:tc>
          <w:tcPr>
            <w:tcW w:w="982" w:type="dxa"/>
            <w:tcBorders>
              <w:top w:val="nil"/>
              <w:left w:val="nil"/>
              <w:bottom w:val="single" w:sz="4" w:space="0" w:color="000000"/>
              <w:right w:val="single" w:sz="4" w:space="0" w:color="000000"/>
            </w:tcBorders>
            <w:shd w:val="clear" w:color="auto" w:fill="auto"/>
            <w:vAlign w:val="center"/>
            <w:hideMark/>
          </w:tcPr>
          <w:p w14:paraId="35B2F1A1"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IN NATURA</w:t>
            </w:r>
          </w:p>
        </w:tc>
        <w:tc>
          <w:tcPr>
            <w:tcW w:w="745" w:type="dxa"/>
            <w:tcBorders>
              <w:top w:val="nil"/>
              <w:left w:val="nil"/>
              <w:bottom w:val="single" w:sz="4" w:space="0" w:color="000000"/>
              <w:right w:val="single" w:sz="4" w:space="0" w:color="000000"/>
            </w:tcBorders>
            <w:shd w:val="clear" w:color="auto" w:fill="auto"/>
            <w:noWrap/>
            <w:vAlign w:val="center"/>
            <w:hideMark/>
          </w:tcPr>
          <w:p w14:paraId="2CEC7725"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4,17</w:t>
            </w:r>
          </w:p>
        </w:tc>
        <w:tc>
          <w:tcPr>
            <w:tcW w:w="746" w:type="dxa"/>
            <w:tcBorders>
              <w:top w:val="nil"/>
              <w:left w:val="nil"/>
              <w:bottom w:val="single" w:sz="4" w:space="0" w:color="000000"/>
              <w:right w:val="single" w:sz="4" w:space="0" w:color="000000"/>
            </w:tcBorders>
            <w:shd w:val="clear" w:color="auto" w:fill="auto"/>
            <w:vAlign w:val="center"/>
            <w:hideMark/>
          </w:tcPr>
          <w:p w14:paraId="06A38F20"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1.668,00</w:t>
            </w:r>
          </w:p>
        </w:tc>
      </w:tr>
      <w:tr w:rsidR="00681125" w:rsidRPr="00681125" w14:paraId="59ADE0AE" w14:textId="77777777" w:rsidTr="00681125">
        <w:trPr>
          <w:trHeight w:val="821"/>
        </w:trPr>
        <w:tc>
          <w:tcPr>
            <w:tcW w:w="489" w:type="dxa"/>
            <w:tcBorders>
              <w:top w:val="nil"/>
              <w:left w:val="single" w:sz="4" w:space="0" w:color="000000"/>
              <w:bottom w:val="single" w:sz="4" w:space="0" w:color="000000"/>
              <w:right w:val="single" w:sz="4" w:space="0" w:color="000000"/>
            </w:tcBorders>
            <w:shd w:val="clear" w:color="auto" w:fill="auto"/>
            <w:noWrap/>
            <w:vAlign w:val="center"/>
            <w:hideMark/>
          </w:tcPr>
          <w:p w14:paraId="325DD472"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I</w:t>
            </w:r>
          </w:p>
        </w:tc>
        <w:tc>
          <w:tcPr>
            <w:tcW w:w="442" w:type="dxa"/>
            <w:tcBorders>
              <w:top w:val="nil"/>
              <w:left w:val="nil"/>
              <w:bottom w:val="single" w:sz="4" w:space="0" w:color="000000"/>
              <w:right w:val="single" w:sz="4" w:space="0" w:color="000000"/>
            </w:tcBorders>
            <w:shd w:val="clear" w:color="auto" w:fill="auto"/>
            <w:noWrap/>
            <w:vAlign w:val="center"/>
            <w:hideMark/>
          </w:tcPr>
          <w:p w14:paraId="54ABDE92"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0001</w:t>
            </w:r>
          </w:p>
        </w:tc>
        <w:tc>
          <w:tcPr>
            <w:tcW w:w="388" w:type="dxa"/>
            <w:tcBorders>
              <w:top w:val="nil"/>
              <w:left w:val="nil"/>
              <w:bottom w:val="single" w:sz="4" w:space="0" w:color="000000"/>
              <w:right w:val="single" w:sz="4" w:space="0" w:color="000000"/>
            </w:tcBorders>
            <w:shd w:val="clear" w:color="auto" w:fill="auto"/>
            <w:noWrap/>
            <w:vAlign w:val="center"/>
            <w:hideMark/>
          </w:tcPr>
          <w:p w14:paraId="608679FA"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29</w:t>
            </w:r>
          </w:p>
        </w:tc>
        <w:tc>
          <w:tcPr>
            <w:tcW w:w="517" w:type="dxa"/>
            <w:tcBorders>
              <w:top w:val="nil"/>
              <w:left w:val="nil"/>
              <w:bottom w:val="single" w:sz="4" w:space="0" w:color="000000"/>
              <w:right w:val="single" w:sz="4" w:space="0" w:color="000000"/>
            </w:tcBorders>
            <w:shd w:val="clear" w:color="auto" w:fill="auto"/>
            <w:noWrap/>
            <w:vAlign w:val="center"/>
            <w:hideMark/>
          </w:tcPr>
          <w:p w14:paraId="22025E17"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11878</w:t>
            </w:r>
          </w:p>
        </w:tc>
        <w:tc>
          <w:tcPr>
            <w:tcW w:w="2866" w:type="dxa"/>
            <w:tcBorders>
              <w:top w:val="nil"/>
              <w:left w:val="nil"/>
              <w:bottom w:val="single" w:sz="4" w:space="0" w:color="000000"/>
              <w:right w:val="single" w:sz="4" w:space="0" w:color="000000"/>
            </w:tcBorders>
            <w:shd w:val="clear" w:color="auto" w:fill="auto"/>
            <w:vAlign w:val="center"/>
            <w:hideMark/>
          </w:tcPr>
          <w:p w14:paraId="4FE04BE8" w14:textId="77777777" w:rsidR="00681125" w:rsidRPr="00681125" w:rsidRDefault="00681125" w:rsidP="00681125">
            <w:pPr>
              <w:spacing w:after="0" w:line="240" w:lineRule="auto"/>
              <w:jc w:val="both"/>
              <w:rPr>
                <w:rFonts w:ascii="Verdana" w:hAnsi="Verdana" w:cs="Arial"/>
                <w:color w:val="000000"/>
                <w:sz w:val="12"/>
                <w:szCs w:val="12"/>
              </w:rPr>
            </w:pPr>
            <w:r w:rsidRPr="00681125">
              <w:rPr>
                <w:rFonts w:ascii="Verdana" w:hAnsi="Verdana" w:cs="Arial"/>
                <w:color w:val="000000"/>
                <w:sz w:val="12"/>
                <w:szCs w:val="12"/>
              </w:rPr>
              <w:t>LEGUME IN NATURA TIPO BETERRABA, SEM FOLHAS, DE PRIMEIRA QUALIDADE, BULBOS DE TAMANHO MÉDIO E UNIFORME, SEM FERIMENTOS OU DEFEITOS, TENROS, SEM CORPOS ESTRANHOS OU TERRA ADERIDOS À SUPERFÍCIE EXTERNA.</w:t>
            </w:r>
          </w:p>
        </w:tc>
        <w:tc>
          <w:tcPr>
            <w:tcW w:w="404" w:type="dxa"/>
            <w:tcBorders>
              <w:top w:val="nil"/>
              <w:left w:val="nil"/>
              <w:bottom w:val="single" w:sz="4" w:space="0" w:color="000000"/>
              <w:right w:val="single" w:sz="4" w:space="0" w:color="000000"/>
            </w:tcBorders>
            <w:shd w:val="clear" w:color="auto" w:fill="auto"/>
            <w:noWrap/>
            <w:vAlign w:val="center"/>
            <w:hideMark/>
          </w:tcPr>
          <w:p w14:paraId="6ACCDBEB"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KG</w:t>
            </w:r>
          </w:p>
        </w:tc>
        <w:tc>
          <w:tcPr>
            <w:tcW w:w="971" w:type="dxa"/>
            <w:tcBorders>
              <w:top w:val="nil"/>
              <w:left w:val="nil"/>
              <w:bottom w:val="single" w:sz="4" w:space="0" w:color="000000"/>
              <w:right w:val="single" w:sz="4" w:space="0" w:color="000000"/>
            </w:tcBorders>
            <w:shd w:val="clear" w:color="auto" w:fill="auto"/>
            <w:noWrap/>
            <w:vAlign w:val="center"/>
            <w:hideMark/>
          </w:tcPr>
          <w:p w14:paraId="501DC201"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400,00</w:t>
            </w:r>
          </w:p>
        </w:tc>
        <w:tc>
          <w:tcPr>
            <w:tcW w:w="982" w:type="dxa"/>
            <w:tcBorders>
              <w:top w:val="nil"/>
              <w:left w:val="nil"/>
              <w:bottom w:val="single" w:sz="4" w:space="0" w:color="000000"/>
              <w:right w:val="single" w:sz="4" w:space="0" w:color="000000"/>
            </w:tcBorders>
            <w:shd w:val="clear" w:color="auto" w:fill="auto"/>
            <w:vAlign w:val="center"/>
            <w:hideMark/>
          </w:tcPr>
          <w:p w14:paraId="20A86F1D"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IN NATURA</w:t>
            </w:r>
          </w:p>
        </w:tc>
        <w:tc>
          <w:tcPr>
            <w:tcW w:w="745" w:type="dxa"/>
            <w:tcBorders>
              <w:top w:val="nil"/>
              <w:left w:val="nil"/>
              <w:bottom w:val="single" w:sz="4" w:space="0" w:color="000000"/>
              <w:right w:val="single" w:sz="4" w:space="0" w:color="000000"/>
            </w:tcBorders>
            <w:shd w:val="clear" w:color="auto" w:fill="auto"/>
            <w:noWrap/>
            <w:vAlign w:val="center"/>
            <w:hideMark/>
          </w:tcPr>
          <w:p w14:paraId="78BB81B3"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4,28</w:t>
            </w:r>
          </w:p>
        </w:tc>
        <w:tc>
          <w:tcPr>
            <w:tcW w:w="746" w:type="dxa"/>
            <w:tcBorders>
              <w:top w:val="nil"/>
              <w:left w:val="nil"/>
              <w:bottom w:val="single" w:sz="4" w:space="0" w:color="000000"/>
              <w:right w:val="single" w:sz="4" w:space="0" w:color="000000"/>
            </w:tcBorders>
            <w:shd w:val="clear" w:color="auto" w:fill="auto"/>
            <w:vAlign w:val="center"/>
            <w:hideMark/>
          </w:tcPr>
          <w:p w14:paraId="4C6BABE2"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1.712,00</w:t>
            </w:r>
          </w:p>
        </w:tc>
      </w:tr>
      <w:tr w:rsidR="00681125" w:rsidRPr="00681125" w14:paraId="3992683A" w14:textId="77777777" w:rsidTr="00681125">
        <w:trPr>
          <w:trHeight w:val="657"/>
        </w:trPr>
        <w:tc>
          <w:tcPr>
            <w:tcW w:w="489" w:type="dxa"/>
            <w:tcBorders>
              <w:top w:val="nil"/>
              <w:left w:val="single" w:sz="4" w:space="0" w:color="000000"/>
              <w:bottom w:val="single" w:sz="4" w:space="0" w:color="000000"/>
              <w:right w:val="single" w:sz="4" w:space="0" w:color="000000"/>
            </w:tcBorders>
            <w:shd w:val="clear" w:color="auto" w:fill="auto"/>
            <w:noWrap/>
            <w:vAlign w:val="center"/>
            <w:hideMark/>
          </w:tcPr>
          <w:p w14:paraId="7E915C68"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I</w:t>
            </w:r>
          </w:p>
        </w:tc>
        <w:tc>
          <w:tcPr>
            <w:tcW w:w="442" w:type="dxa"/>
            <w:tcBorders>
              <w:top w:val="nil"/>
              <w:left w:val="nil"/>
              <w:bottom w:val="single" w:sz="4" w:space="0" w:color="000000"/>
              <w:right w:val="single" w:sz="4" w:space="0" w:color="000000"/>
            </w:tcBorders>
            <w:shd w:val="clear" w:color="auto" w:fill="auto"/>
            <w:noWrap/>
            <w:vAlign w:val="center"/>
            <w:hideMark/>
          </w:tcPr>
          <w:p w14:paraId="299302E2"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0001</w:t>
            </w:r>
          </w:p>
        </w:tc>
        <w:tc>
          <w:tcPr>
            <w:tcW w:w="388" w:type="dxa"/>
            <w:tcBorders>
              <w:top w:val="nil"/>
              <w:left w:val="nil"/>
              <w:bottom w:val="single" w:sz="4" w:space="0" w:color="000000"/>
              <w:right w:val="single" w:sz="4" w:space="0" w:color="000000"/>
            </w:tcBorders>
            <w:shd w:val="clear" w:color="auto" w:fill="auto"/>
            <w:noWrap/>
            <w:vAlign w:val="center"/>
            <w:hideMark/>
          </w:tcPr>
          <w:p w14:paraId="07E270BF"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30</w:t>
            </w:r>
          </w:p>
        </w:tc>
        <w:tc>
          <w:tcPr>
            <w:tcW w:w="517" w:type="dxa"/>
            <w:tcBorders>
              <w:top w:val="nil"/>
              <w:left w:val="nil"/>
              <w:bottom w:val="single" w:sz="4" w:space="0" w:color="000000"/>
              <w:right w:val="single" w:sz="4" w:space="0" w:color="000000"/>
            </w:tcBorders>
            <w:shd w:val="clear" w:color="auto" w:fill="auto"/>
            <w:noWrap/>
            <w:vAlign w:val="center"/>
            <w:hideMark/>
          </w:tcPr>
          <w:p w14:paraId="150BFE4B"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11930</w:t>
            </w:r>
          </w:p>
        </w:tc>
        <w:tc>
          <w:tcPr>
            <w:tcW w:w="2866" w:type="dxa"/>
            <w:tcBorders>
              <w:top w:val="nil"/>
              <w:left w:val="nil"/>
              <w:bottom w:val="single" w:sz="4" w:space="0" w:color="000000"/>
              <w:right w:val="single" w:sz="4" w:space="0" w:color="000000"/>
            </w:tcBorders>
            <w:shd w:val="clear" w:color="auto" w:fill="auto"/>
            <w:vAlign w:val="center"/>
            <w:hideMark/>
          </w:tcPr>
          <w:p w14:paraId="082751D9" w14:textId="77777777" w:rsidR="00681125" w:rsidRPr="00681125" w:rsidRDefault="00681125" w:rsidP="00681125">
            <w:pPr>
              <w:spacing w:after="0" w:line="240" w:lineRule="auto"/>
              <w:jc w:val="both"/>
              <w:rPr>
                <w:rFonts w:ascii="Verdana" w:hAnsi="Verdana" w:cs="Arial"/>
                <w:color w:val="000000"/>
                <w:sz w:val="12"/>
                <w:szCs w:val="12"/>
              </w:rPr>
            </w:pPr>
            <w:r w:rsidRPr="00681125">
              <w:rPr>
                <w:rFonts w:ascii="Verdana" w:hAnsi="Verdana" w:cs="Arial"/>
                <w:color w:val="000000"/>
                <w:sz w:val="12"/>
                <w:szCs w:val="12"/>
              </w:rPr>
              <w:t>LEGUME IN NATURA,TIPO CENOURA, SEM FOLHAS, NO TAMANHO MÉDIO E UNIFORME, SEM FERIMENTOS OU DEFEITOS, TENRAS, SEM CORPOS ESTRANHOS OU TERRA ADERIDOS À SUPERFICIE EXTERNA</w:t>
            </w:r>
          </w:p>
        </w:tc>
        <w:tc>
          <w:tcPr>
            <w:tcW w:w="404" w:type="dxa"/>
            <w:tcBorders>
              <w:top w:val="nil"/>
              <w:left w:val="nil"/>
              <w:bottom w:val="single" w:sz="4" w:space="0" w:color="000000"/>
              <w:right w:val="single" w:sz="4" w:space="0" w:color="000000"/>
            </w:tcBorders>
            <w:shd w:val="clear" w:color="auto" w:fill="auto"/>
            <w:noWrap/>
            <w:vAlign w:val="center"/>
            <w:hideMark/>
          </w:tcPr>
          <w:p w14:paraId="677BBA10"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KG</w:t>
            </w:r>
          </w:p>
        </w:tc>
        <w:tc>
          <w:tcPr>
            <w:tcW w:w="971" w:type="dxa"/>
            <w:tcBorders>
              <w:top w:val="nil"/>
              <w:left w:val="nil"/>
              <w:bottom w:val="single" w:sz="4" w:space="0" w:color="000000"/>
              <w:right w:val="single" w:sz="4" w:space="0" w:color="000000"/>
            </w:tcBorders>
            <w:shd w:val="clear" w:color="auto" w:fill="auto"/>
            <w:noWrap/>
            <w:vAlign w:val="center"/>
            <w:hideMark/>
          </w:tcPr>
          <w:p w14:paraId="109DD58D"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300,00</w:t>
            </w:r>
          </w:p>
        </w:tc>
        <w:tc>
          <w:tcPr>
            <w:tcW w:w="982" w:type="dxa"/>
            <w:tcBorders>
              <w:top w:val="nil"/>
              <w:left w:val="nil"/>
              <w:bottom w:val="single" w:sz="4" w:space="0" w:color="000000"/>
              <w:right w:val="single" w:sz="4" w:space="0" w:color="000000"/>
            </w:tcBorders>
            <w:shd w:val="clear" w:color="auto" w:fill="auto"/>
            <w:vAlign w:val="center"/>
            <w:hideMark/>
          </w:tcPr>
          <w:p w14:paraId="12163E9E"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IN NATURA</w:t>
            </w:r>
          </w:p>
        </w:tc>
        <w:tc>
          <w:tcPr>
            <w:tcW w:w="745" w:type="dxa"/>
            <w:tcBorders>
              <w:top w:val="nil"/>
              <w:left w:val="nil"/>
              <w:bottom w:val="single" w:sz="4" w:space="0" w:color="000000"/>
              <w:right w:val="single" w:sz="4" w:space="0" w:color="000000"/>
            </w:tcBorders>
            <w:shd w:val="clear" w:color="auto" w:fill="auto"/>
            <w:noWrap/>
            <w:vAlign w:val="center"/>
            <w:hideMark/>
          </w:tcPr>
          <w:p w14:paraId="7A6CF64E"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4,52</w:t>
            </w:r>
          </w:p>
        </w:tc>
        <w:tc>
          <w:tcPr>
            <w:tcW w:w="746" w:type="dxa"/>
            <w:tcBorders>
              <w:top w:val="nil"/>
              <w:left w:val="nil"/>
              <w:bottom w:val="single" w:sz="4" w:space="0" w:color="000000"/>
              <w:right w:val="single" w:sz="4" w:space="0" w:color="000000"/>
            </w:tcBorders>
            <w:shd w:val="clear" w:color="auto" w:fill="auto"/>
            <w:vAlign w:val="center"/>
            <w:hideMark/>
          </w:tcPr>
          <w:p w14:paraId="41321668"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1.356,00</w:t>
            </w:r>
          </w:p>
        </w:tc>
      </w:tr>
      <w:tr w:rsidR="00681125" w:rsidRPr="00681125" w14:paraId="6B711387" w14:textId="77777777" w:rsidTr="00681125">
        <w:trPr>
          <w:trHeight w:val="1643"/>
        </w:trPr>
        <w:tc>
          <w:tcPr>
            <w:tcW w:w="489" w:type="dxa"/>
            <w:tcBorders>
              <w:top w:val="nil"/>
              <w:left w:val="single" w:sz="4" w:space="0" w:color="000000"/>
              <w:bottom w:val="single" w:sz="4" w:space="0" w:color="000000"/>
              <w:right w:val="single" w:sz="4" w:space="0" w:color="000000"/>
            </w:tcBorders>
            <w:shd w:val="clear" w:color="auto" w:fill="auto"/>
            <w:noWrap/>
            <w:vAlign w:val="center"/>
            <w:hideMark/>
          </w:tcPr>
          <w:p w14:paraId="40B547BF"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lastRenderedPageBreak/>
              <w:t>I</w:t>
            </w:r>
          </w:p>
        </w:tc>
        <w:tc>
          <w:tcPr>
            <w:tcW w:w="442" w:type="dxa"/>
            <w:tcBorders>
              <w:top w:val="nil"/>
              <w:left w:val="nil"/>
              <w:bottom w:val="single" w:sz="4" w:space="0" w:color="000000"/>
              <w:right w:val="single" w:sz="4" w:space="0" w:color="000000"/>
            </w:tcBorders>
            <w:shd w:val="clear" w:color="auto" w:fill="auto"/>
            <w:noWrap/>
            <w:vAlign w:val="center"/>
            <w:hideMark/>
          </w:tcPr>
          <w:p w14:paraId="058E3997"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0001</w:t>
            </w:r>
          </w:p>
        </w:tc>
        <w:tc>
          <w:tcPr>
            <w:tcW w:w="388" w:type="dxa"/>
            <w:tcBorders>
              <w:top w:val="nil"/>
              <w:left w:val="nil"/>
              <w:bottom w:val="single" w:sz="4" w:space="0" w:color="000000"/>
              <w:right w:val="single" w:sz="4" w:space="0" w:color="000000"/>
            </w:tcBorders>
            <w:shd w:val="clear" w:color="auto" w:fill="auto"/>
            <w:noWrap/>
            <w:vAlign w:val="center"/>
            <w:hideMark/>
          </w:tcPr>
          <w:p w14:paraId="3C44091B"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31</w:t>
            </w:r>
          </w:p>
        </w:tc>
        <w:tc>
          <w:tcPr>
            <w:tcW w:w="517" w:type="dxa"/>
            <w:tcBorders>
              <w:top w:val="nil"/>
              <w:left w:val="nil"/>
              <w:bottom w:val="single" w:sz="4" w:space="0" w:color="000000"/>
              <w:right w:val="single" w:sz="4" w:space="0" w:color="000000"/>
            </w:tcBorders>
            <w:shd w:val="clear" w:color="auto" w:fill="auto"/>
            <w:noWrap/>
            <w:vAlign w:val="center"/>
            <w:hideMark/>
          </w:tcPr>
          <w:p w14:paraId="191E33F1"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30876</w:t>
            </w:r>
          </w:p>
        </w:tc>
        <w:tc>
          <w:tcPr>
            <w:tcW w:w="2866" w:type="dxa"/>
            <w:tcBorders>
              <w:top w:val="nil"/>
              <w:left w:val="nil"/>
              <w:bottom w:val="single" w:sz="4" w:space="0" w:color="000000"/>
              <w:right w:val="single" w:sz="4" w:space="0" w:color="000000"/>
            </w:tcBorders>
            <w:shd w:val="clear" w:color="auto" w:fill="auto"/>
            <w:vAlign w:val="center"/>
            <w:hideMark/>
          </w:tcPr>
          <w:p w14:paraId="36BB63F1" w14:textId="77777777" w:rsidR="00681125" w:rsidRPr="00681125" w:rsidRDefault="00681125" w:rsidP="00681125">
            <w:pPr>
              <w:spacing w:after="0" w:line="240" w:lineRule="auto"/>
              <w:jc w:val="both"/>
              <w:rPr>
                <w:rFonts w:ascii="Verdana" w:hAnsi="Verdana" w:cs="Arial"/>
                <w:color w:val="000000"/>
                <w:sz w:val="12"/>
                <w:szCs w:val="12"/>
              </w:rPr>
            </w:pPr>
            <w:r w:rsidRPr="00681125">
              <w:rPr>
                <w:rFonts w:ascii="Verdana" w:hAnsi="Verdana" w:cs="Arial"/>
                <w:color w:val="000000"/>
                <w:sz w:val="12"/>
                <w:szCs w:val="12"/>
              </w:rPr>
              <w:t>LEITE EM PÓ INTEGRAL ZERO LACTOSE. INGREDIENTES: LEITE EM PÓ INTEGRAL, MALTODEXTRINA, SORO DE LEITE EM PÓ, MINERAIS CÁLCIO(CARBONATO DE CÁLCIO), FERRO (PIROSFOFATO FÉRRICO) E ZINCO( SULFATO DE ZINCO), ENZIMA  LACTASE, VITAMINAS(VITAMINA C - ASCORBATO DE SÓDIO), VITAMINA E(ACETATO DE DL-ALFA-TOCOFERILA}), VITAMINA A(ACETATO DE RETINILA) E VITAMINA D (COLECALCIFEROL), EMULSIFICANTE LECITINA DE SOJA, REGULADOR DE ACIDEZ HIDRÓXIDO DE POTÁSSIO E ACIDULANTE ÁCIDO CÍTRICO. MÍNIMO 380G</w:t>
            </w:r>
          </w:p>
        </w:tc>
        <w:tc>
          <w:tcPr>
            <w:tcW w:w="404" w:type="dxa"/>
            <w:tcBorders>
              <w:top w:val="nil"/>
              <w:left w:val="nil"/>
              <w:bottom w:val="single" w:sz="4" w:space="0" w:color="000000"/>
              <w:right w:val="single" w:sz="4" w:space="0" w:color="000000"/>
            </w:tcBorders>
            <w:shd w:val="clear" w:color="auto" w:fill="auto"/>
            <w:noWrap/>
            <w:vAlign w:val="center"/>
            <w:hideMark/>
          </w:tcPr>
          <w:p w14:paraId="4DF5E1A7"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UN</w:t>
            </w:r>
          </w:p>
        </w:tc>
        <w:tc>
          <w:tcPr>
            <w:tcW w:w="971" w:type="dxa"/>
            <w:tcBorders>
              <w:top w:val="nil"/>
              <w:left w:val="nil"/>
              <w:bottom w:val="single" w:sz="4" w:space="0" w:color="000000"/>
              <w:right w:val="single" w:sz="4" w:space="0" w:color="000000"/>
            </w:tcBorders>
            <w:shd w:val="clear" w:color="auto" w:fill="auto"/>
            <w:noWrap/>
            <w:vAlign w:val="center"/>
            <w:hideMark/>
          </w:tcPr>
          <w:p w14:paraId="6CDE99FC"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5,00</w:t>
            </w:r>
          </w:p>
        </w:tc>
        <w:tc>
          <w:tcPr>
            <w:tcW w:w="982" w:type="dxa"/>
            <w:tcBorders>
              <w:top w:val="nil"/>
              <w:left w:val="nil"/>
              <w:bottom w:val="single" w:sz="4" w:space="0" w:color="000000"/>
              <w:right w:val="single" w:sz="4" w:space="0" w:color="000000"/>
            </w:tcBorders>
            <w:shd w:val="clear" w:color="auto" w:fill="auto"/>
            <w:vAlign w:val="center"/>
            <w:hideMark/>
          </w:tcPr>
          <w:p w14:paraId="32C63BFA"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PIRACANJUBA</w:t>
            </w:r>
          </w:p>
        </w:tc>
        <w:tc>
          <w:tcPr>
            <w:tcW w:w="745" w:type="dxa"/>
            <w:tcBorders>
              <w:top w:val="nil"/>
              <w:left w:val="nil"/>
              <w:bottom w:val="single" w:sz="4" w:space="0" w:color="000000"/>
              <w:right w:val="single" w:sz="4" w:space="0" w:color="000000"/>
            </w:tcBorders>
            <w:shd w:val="clear" w:color="auto" w:fill="auto"/>
            <w:noWrap/>
            <w:vAlign w:val="center"/>
            <w:hideMark/>
          </w:tcPr>
          <w:p w14:paraId="79F7C128"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39,02</w:t>
            </w:r>
          </w:p>
        </w:tc>
        <w:tc>
          <w:tcPr>
            <w:tcW w:w="746" w:type="dxa"/>
            <w:tcBorders>
              <w:top w:val="nil"/>
              <w:left w:val="nil"/>
              <w:bottom w:val="single" w:sz="4" w:space="0" w:color="000000"/>
              <w:right w:val="single" w:sz="4" w:space="0" w:color="000000"/>
            </w:tcBorders>
            <w:shd w:val="clear" w:color="auto" w:fill="auto"/>
            <w:vAlign w:val="center"/>
            <w:hideMark/>
          </w:tcPr>
          <w:p w14:paraId="30BA057B"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195,10</w:t>
            </w:r>
          </w:p>
        </w:tc>
      </w:tr>
      <w:tr w:rsidR="00681125" w:rsidRPr="00681125" w14:paraId="34AFFEDE" w14:textId="77777777" w:rsidTr="00681125">
        <w:trPr>
          <w:trHeight w:val="821"/>
        </w:trPr>
        <w:tc>
          <w:tcPr>
            <w:tcW w:w="489" w:type="dxa"/>
            <w:tcBorders>
              <w:top w:val="nil"/>
              <w:left w:val="single" w:sz="4" w:space="0" w:color="000000"/>
              <w:bottom w:val="single" w:sz="4" w:space="0" w:color="000000"/>
              <w:right w:val="single" w:sz="4" w:space="0" w:color="000000"/>
            </w:tcBorders>
            <w:shd w:val="clear" w:color="auto" w:fill="auto"/>
            <w:noWrap/>
            <w:vAlign w:val="center"/>
            <w:hideMark/>
          </w:tcPr>
          <w:p w14:paraId="6C0705B2"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I</w:t>
            </w:r>
          </w:p>
        </w:tc>
        <w:tc>
          <w:tcPr>
            <w:tcW w:w="442" w:type="dxa"/>
            <w:tcBorders>
              <w:top w:val="nil"/>
              <w:left w:val="nil"/>
              <w:bottom w:val="single" w:sz="4" w:space="0" w:color="000000"/>
              <w:right w:val="single" w:sz="4" w:space="0" w:color="000000"/>
            </w:tcBorders>
            <w:shd w:val="clear" w:color="auto" w:fill="auto"/>
            <w:noWrap/>
            <w:vAlign w:val="center"/>
            <w:hideMark/>
          </w:tcPr>
          <w:p w14:paraId="64726DFB"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0001</w:t>
            </w:r>
          </w:p>
        </w:tc>
        <w:tc>
          <w:tcPr>
            <w:tcW w:w="388" w:type="dxa"/>
            <w:tcBorders>
              <w:top w:val="nil"/>
              <w:left w:val="nil"/>
              <w:bottom w:val="single" w:sz="4" w:space="0" w:color="000000"/>
              <w:right w:val="single" w:sz="4" w:space="0" w:color="000000"/>
            </w:tcBorders>
            <w:shd w:val="clear" w:color="auto" w:fill="auto"/>
            <w:noWrap/>
            <w:vAlign w:val="center"/>
            <w:hideMark/>
          </w:tcPr>
          <w:p w14:paraId="14F21AD1"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32</w:t>
            </w:r>
          </w:p>
        </w:tc>
        <w:tc>
          <w:tcPr>
            <w:tcW w:w="517" w:type="dxa"/>
            <w:tcBorders>
              <w:top w:val="nil"/>
              <w:left w:val="nil"/>
              <w:bottom w:val="single" w:sz="4" w:space="0" w:color="000000"/>
              <w:right w:val="single" w:sz="4" w:space="0" w:color="000000"/>
            </w:tcBorders>
            <w:shd w:val="clear" w:color="auto" w:fill="auto"/>
            <w:noWrap/>
            <w:vAlign w:val="center"/>
            <w:hideMark/>
          </w:tcPr>
          <w:p w14:paraId="26FB753B"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12773</w:t>
            </w:r>
          </w:p>
        </w:tc>
        <w:tc>
          <w:tcPr>
            <w:tcW w:w="2866" w:type="dxa"/>
            <w:tcBorders>
              <w:top w:val="nil"/>
              <w:left w:val="nil"/>
              <w:bottom w:val="single" w:sz="4" w:space="0" w:color="000000"/>
              <w:right w:val="single" w:sz="4" w:space="0" w:color="000000"/>
            </w:tcBorders>
            <w:shd w:val="clear" w:color="auto" w:fill="auto"/>
            <w:vAlign w:val="center"/>
            <w:hideMark/>
          </w:tcPr>
          <w:p w14:paraId="17CD1FD8" w14:textId="77777777" w:rsidR="00681125" w:rsidRPr="00681125" w:rsidRDefault="00681125" w:rsidP="00681125">
            <w:pPr>
              <w:spacing w:after="0" w:line="240" w:lineRule="auto"/>
              <w:jc w:val="both"/>
              <w:rPr>
                <w:rFonts w:ascii="Verdana" w:hAnsi="Verdana" w:cs="Arial"/>
                <w:color w:val="000000"/>
                <w:sz w:val="12"/>
                <w:szCs w:val="12"/>
              </w:rPr>
            </w:pPr>
            <w:r w:rsidRPr="00681125">
              <w:rPr>
                <w:rFonts w:ascii="Verdana" w:hAnsi="Verdana" w:cs="Arial"/>
                <w:color w:val="000000"/>
                <w:sz w:val="12"/>
                <w:szCs w:val="12"/>
              </w:rPr>
              <w:t>LEITE IN NATURA, PASTEURIZADO , TIPO C, ACONDICIONADO EM EMBALAGEM DE PLÁSTICO ORIGINAL DE FÁBRICA, CONTENDO 1 LITRO, DATA DE VALIDADE E REGISTRO NO MINISTÉRIO DA AGRICULTURA - SIF.</w:t>
            </w:r>
          </w:p>
        </w:tc>
        <w:tc>
          <w:tcPr>
            <w:tcW w:w="404" w:type="dxa"/>
            <w:tcBorders>
              <w:top w:val="nil"/>
              <w:left w:val="nil"/>
              <w:bottom w:val="single" w:sz="4" w:space="0" w:color="000000"/>
              <w:right w:val="single" w:sz="4" w:space="0" w:color="000000"/>
            </w:tcBorders>
            <w:shd w:val="clear" w:color="auto" w:fill="auto"/>
            <w:noWrap/>
            <w:vAlign w:val="center"/>
            <w:hideMark/>
          </w:tcPr>
          <w:p w14:paraId="334B58EB"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L</w:t>
            </w:r>
          </w:p>
        </w:tc>
        <w:tc>
          <w:tcPr>
            <w:tcW w:w="971" w:type="dxa"/>
            <w:tcBorders>
              <w:top w:val="nil"/>
              <w:left w:val="nil"/>
              <w:bottom w:val="single" w:sz="4" w:space="0" w:color="000000"/>
              <w:right w:val="single" w:sz="4" w:space="0" w:color="000000"/>
            </w:tcBorders>
            <w:shd w:val="clear" w:color="auto" w:fill="auto"/>
            <w:noWrap/>
            <w:vAlign w:val="center"/>
            <w:hideMark/>
          </w:tcPr>
          <w:p w14:paraId="6C9EF2BB"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2.000,00</w:t>
            </w:r>
          </w:p>
        </w:tc>
        <w:tc>
          <w:tcPr>
            <w:tcW w:w="982" w:type="dxa"/>
            <w:tcBorders>
              <w:top w:val="nil"/>
              <w:left w:val="nil"/>
              <w:bottom w:val="single" w:sz="4" w:space="0" w:color="000000"/>
              <w:right w:val="single" w:sz="4" w:space="0" w:color="000000"/>
            </w:tcBorders>
            <w:shd w:val="clear" w:color="auto" w:fill="auto"/>
            <w:vAlign w:val="center"/>
            <w:hideMark/>
          </w:tcPr>
          <w:p w14:paraId="28D2D517"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CAMBY</w:t>
            </w:r>
          </w:p>
        </w:tc>
        <w:tc>
          <w:tcPr>
            <w:tcW w:w="745" w:type="dxa"/>
            <w:tcBorders>
              <w:top w:val="nil"/>
              <w:left w:val="nil"/>
              <w:bottom w:val="single" w:sz="4" w:space="0" w:color="000000"/>
              <w:right w:val="single" w:sz="4" w:space="0" w:color="000000"/>
            </w:tcBorders>
            <w:shd w:val="clear" w:color="auto" w:fill="auto"/>
            <w:noWrap/>
            <w:vAlign w:val="center"/>
            <w:hideMark/>
          </w:tcPr>
          <w:p w14:paraId="3B458F39"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4,53</w:t>
            </w:r>
          </w:p>
        </w:tc>
        <w:tc>
          <w:tcPr>
            <w:tcW w:w="746" w:type="dxa"/>
            <w:tcBorders>
              <w:top w:val="nil"/>
              <w:left w:val="nil"/>
              <w:bottom w:val="single" w:sz="4" w:space="0" w:color="000000"/>
              <w:right w:val="single" w:sz="4" w:space="0" w:color="000000"/>
            </w:tcBorders>
            <w:shd w:val="clear" w:color="auto" w:fill="auto"/>
            <w:vAlign w:val="center"/>
            <w:hideMark/>
          </w:tcPr>
          <w:p w14:paraId="76945C90"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9.060,00</w:t>
            </w:r>
          </w:p>
        </w:tc>
      </w:tr>
      <w:tr w:rsidR="00681125" w:rsidRPr="00681125" w14:paraId="502F5E66" w14:textId="77777777" w:rsidTr="00681125">
        <w:trPr>
          <w:trHeight w:val="986"/>
        </w:trPr>
        <w:tc>
          <w:tcPr>
            <w:tcW w:w="489" w:type="dxa"/>
            <w:tcBorders>
              <w:top w:val="nil"/>
              <w:left w:val="single" w:sz="4" w:space="0" w:color="000000"/>
              <w:bottom w:val="single" w:sz="4" w:space="0" w:color="000000"/>
              <w:right w:val="single" w:sz="4" w:space="0" w:color="000000"/>
            </w:tcBorders>
            <w:shd w:val="clear" w:color="auto" w:fill="auto"/>
            <w:noWrap/>
            <w:vAlign w:val="center"/>
            <w:hideMark/>
          </w:tcPr>
          <w:p w14:paraId="5ED15C8B"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I</w:t>
            </w:r>
          </w:p>
        </w:tc>
        <w:tc>
          <w:tcPr>
            <w:tcW w:w="442" w:type="dxa"/>
            <w:tcBorders>
              <w:top w:val="nil"/>
              <w:left w:val="nil"/>
              <w:bottom w:val="single" w:sz="4" w:space="0" w:color="000000"/>
              <w:right w:val="single" w:sz="4" w:space="0" w:color="000000"/>
            </w:tcBorders>
            <w:shd w:val="clear" w:color="auto" w:fill="auto"/>
            <w:noWrap/>
            <w:vAlign w:val="center"/>
            <w:hideMark/>
          </w:tcPr>
          <w:p w14:paraId="20D82ECB"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0001</w:t>
            </w:r>
          </w:p>
        </w:tc>
        <w:tc>
          <w:tcPr>
            <w:tcW w:w="388" w:type="dxa"/>
            <w:tcBorders>
              <w:top w:val="nil"/>
              <w:left w:val="nil"/>
              <w:bottom w:val="single" w:sz="4" w:space="0" w:color="000000"/>
              <w:right w:val="single" w:sz="4" w:space="0" w:color="000000"/>
            </w:tcBorders>
            <w:shd w:val="clear" w:color="auto" w:fill="auto"/>
            <w:noWrap/>
            <w:vAlign w:val="center"/>
            <w:hideMark/>
          </w:tcPr>
          <w:p w14:paraId="2087E39C"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36</w:t>
            </w:r>
          </w:p>
        </w:tc>
        <w:tc>
          <w:tcPr>
            <w:tcW w:w="517" w:type="dxa"/>
            <w:tcBorders>
              <w:top w:val="nil"/>
              <w:left w:val="nil"/>
              <w:bottom w:val="single" w:sz="4" w:space="0" w:color="000000"/>
              <w:right w:val="single" w:sz="4" w:space="0" w:color="000000"/>
            </w:tcBorders>
            <w:shd w:val="clear" w:color="auto" w:fill="auto"/>
            <w:noWrap/>
            <w:vAlign w:val="center"/>
            <w:hideMark/>
          </w:tcPr>
          <w:p w14:paraId="1833A48D"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12546</w:t>
            </w:r>
          </w:p>
        </w:tc>
        <w:tc>
          <w:tcPr>
            <w:tcW w:w="2866" w:type="dxa"/>
            <w:tcBorders>
              <w:top w:val="nil"/>
              <w:left w:val="nil"/>
              <w:bottom w:val="single" w:sz="4" w:space="0" w:color="000000"/>
              <w:right w:val="single" w:sz="4" w:space="0" w:color="000000"/>
            </w:tcBorders>
            <w:shd w:val="clear" w:color="auto" w:fill="auto"/>
            <w:vAlign w:val="center"/>
            <w:hideMark/>
          </w:tcPr>
          <w:p w14:paraId="103C76A3" w14:textId="77777777" w:rsidR="00681125" w:rsidRPr="00681125" w:rsidRDefault="00681125" w:rsidP="00681125">
            <w:pPr>
              <w:spacing w:after="0" w:line="240" w:lineRule="auto"/>
              <w:jc w:val="both"/>
              <w:rPr>
                <w:rFonts w:ascii="Verdana" w:hAnsi="Verdana" w:cs="Arial"/>
                <w:color w:val="000000"/>
                <w:sz w:val="12"/>
                <w:szCs w:val="12"/>
              </w:rPr>
            </w:pPr>
            <w:r w:rsidRPr="00681125">
              <w:rPr>
                <w:rFonts w:ascii="Verdana" w:hAnsi="Verdana" w:cs="Arial"/>
                <w:color w:val="000000"/>
                <w:sz w:val="12"/>
                <w:szCs w:val="12"/>
              </w:rPr>
              <w:t>MACARRÃO TIPO SPAGHETTI,  MASSA COM OVOS, ACONDICIONADO EM EMBALAGEM DE POLIPROPILENO TRANSPARENTE ORIGINAL DE FÁBRICA, PESANDO NO MÍNIMO 500 GR, COM ESPECIFICAÇÃO DOS INGREDIENTES,  INFORMAÇÕES DO FABRICANTE E DATA DE VALIDADE ESTAMPADA NA EMBALAGEM.</w:t>
            </w:r>
          </w:p>
        </w:tc>
        <w:tc>
          <w:tcPr>
            <w:tcW w:w="404" w:type="dxa"/>
            <w:tcBorders>
              <w:top w:val="nil"/>
              <w:left w:val="nil"/>
              <w:bottom w:val="single" w:sz="4" w:space="0" w:color="000000"/>
              <w:right w:val="single" w:sz="4" w:space="0" w:color="000000"/>
            </w:tcBorders>
            <w:shd w:val="clear" w:color="auto" w:fill="auto"/>
            <w:noWrap/>
            <w:vAlign w:val="center"/>
            <w:hideMark/>
          </w:tcPr>
          <w:p w14:paraId="7AA014A4"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PCT</w:t>
            </w:r>
          </w:p>
        </w:tc>
        <w:tc>
          <w:tcPr>
            <w:tcW w:w="971" w:type="dxa"/>
            <w:tcBorders>
              <w:top w:val="nil"/>
              <w:left w:val="nil"/>
              <w:bottom w:val="single" w:sz="4" w:space="0" w:color="000000"/>
              <w:right w:val="single" w:sz="4" w:space="0" w:color="000000"/>
            </w:tcBorders>
            <w:shd w:val="clear" w:color="auto" w:fill="auto"/>
            <w:noWrap/>
            <w:vAlign w:val="center"/>
            <w:hideMark/>
          </w:tcPr>
          <w:p w14:paraId="6A44D814"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500,00</w:t>
            </w:r>
          </w:p>
        </w:tc>
        <w:tc>
          <w:tcPr>
            <w:tcW w:w="982" w:type="dxa"/>
            <w:tcBorders>
              <w:top w:val="nil"/>
              <w:left w:val="nil"/>
              <w:bottom w:val="single" w:sz="4" w:space="0" w:color="000000"/>
              <w:right w:val="single" w:sz="4" w:space="0" w:color="000000"/>
            </w:tcBorders>
            <w:shd w:val="clear" w:color="auto" w:fill="auto"/>
            <w:vAlign w:val="center"/>
            <w:hideMark/>
          </w:tcPr>
          <w:p w14:paraId="6E2264E2"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DALLAS</w:t>
            </w:r>
          </w:p>
        </w:tc>
        <w:tc>
          <w:tcPr>
            <w:tcW w:w="745" w:type="dxa"/>
            <w:tcBorders>
              <w:top w:val="nil"/>
              <w:left w:val="nil"/>
              <w:bottom w:val="single" w:sz="4" w:space="0" w:color="000000"/>
              <w:right w:val="single" w:sz="4" w:space="0" w:color="000000"/>
            </w:tcBorders>
            <w:shd w:val="clear" w:color="auto" w:fill="auto"/>
            <w:noWrap/>
            <w:vAlign w:val="center"/>
            <w:hideMark/>
          </w:tcPr>
          <w:p w14:paraId="38852857"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3,79</w:t>
            </w:r>
          </w:p>
        </w:tc>
        <w:tc>
          <w:tcPr>
            <w:tcW w:w="746" w:type="dxa"/>
            <w:tcBorders>
              <w:top w:val="nil"/>
              <w:left w:val="nil"/>
              <w:bottom w:val="single" w:sz="4" w:space="0" w:color="000000"/>
              <w:right w:val="single" w:sz="4" w:space="0" w:color="000000"/>
            </w:tcBorders>
            <w:shd w:val="clear" w:color="auto" w:fill="auto"/>
            <w:vAlign w:val="center"/>
            <w:hideMark/>
          </w:tcPr>
          <w:p w14:paraId="67695D5B"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1.895,00</w:t>
            </w:r>
          </w:p>
        </w:tc>
      </w:tr>
      <w:tr w:rsidR="00681125" w:rsidRPr="00681125" w14:paraId="773BBEA5" w14:textId="77777777" w:rsidTr="00681125">
        <w:trPr>
          <w:trHeight w:val="1478"/>
        </w:trPr>
        <w:tc>
          <w:tcPr>
            <w:tcW w:w="489" w:type="dxa"/>
            <w:tcBorders>
              <w:top w:val="nil"/>
              <w:left w:val="single" w:sz="4" w:space="0" w:color="000000"/>
              <w:bottom w:val="single" w:sz="4" w:space="0" w:color="000000"/>
              <w:right w:val="single" w:sz="4" w:space="0" w:color="000000"/>
            </w:tcBorders>
            <w:shd w:val="clear" w:color="auto" w:fill="auto"/>
            <w:noWrap/>
            <w:vAlign w:val="center"/>
            <w:hideMark/>
          </w:tcPr>
          <w:p w14:paraId="44454FF0"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I</w:t>
            </w:r>
          </w:p>
        </w:tc>
        <w:tc>
          <w:tcPr>
            <w:tcW w:w="442" w:type="dxa"/>
            <w:tcBorders>
              <w:top w:val="nil"/>
              <w:left w:val="nil"/>
              <w:bottom w:val="single" w:sz="4" w:space="0" w:color="000000"/>
              <w:right w:val="single" w:sz="4" w:space="0" w:color="000000"/>
            </w:tcBorders>
            <w:shd w:val="clear" w:color="auto" w:fill="auto"/>
            <w:noWrap/>
            <w:vAlign w:val="center"/>
            <w:hideMark/>
          </w:tcPr>
          <w:p w14:paraId="32187EB5"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0001</w:t>
            </w:r>
          </w:p>
        </w:tc>
        <w:tc>
          <w:tcPr>
            <w:tcW w:w="388" w:type="dxa"/>
            <w:tcBorders>
              <w:top w:val="nil"/>
              <w:left w:val="nil"/>
              <w:bottom w:val="single" w:sz="4" w:space="0" w:color="000000"/>
              <w:right w:val="single" w:sz="4" w:space="0" w:color="000000"/>
            </w:tcBorders>
            <w:shd w:val="clear" w:color="auto" w:fill="auto"/>
            <w:noWrap/>
            <w:vAlign w:val="center"/>
            <w:hideMark/>
          </w:tcPr>
          <w:p w14:paraId="70C1BB65"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37</w:t>
            </w:r>
          </w:p>
        </w:tc>
        <w:tc>
          <w:tcPr>
            <w:tcW w:w="517" w:type="dxa"/>
            <w:tcBorders>
              <w:top w:val="nil"/>
              <w:left w:val="nil"/>
              <w:bottom w:val="single" w:sz="4" w:space="0" w:color="000000"/>
              <w:right w:val="single" w:sz="4" w:space="0" w:color="000000"/>
            </w:tcBorders>
            <w:shd w:val="clear" w:color="auto" w:fill="auto"/>
            <w:noWrap/>
            <w:vAlign w:val="center"/>
            <w:hideMark/>
          </w:tcPr>
          <w:p w14:paraId="533F0322"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29551</w:t>
            </w:r>
          </w:p>
        </w:tc>
        <w:tc>
          <w:tcPr>
            <w:tcW w:w="2866" w:type="dxa"/>
            <w:tcBorders>
              <w:top w:val="nil"/>
              <w:left w:val="nil"/>
              <w:bottom w:val="single" w:sz="4" w:space="0" w:color="000000"/>
              <w:right w:val="single" w:sz="4" w:space="0" w:color="000000"/>
            </w:tcBorders>
            <w:shd w:val="clear" w:color="auto" w:fill="auto"/>
            <w:vAlign w:val="center"/>
            <w:hideMark/>
          </w:tcPr>
          <w:p w14:paraId="3368097E" w14:textId="77777777" w:rsidR="00681125" w:rsidRPr="00681125" w:rsidRDefault="00681125" w:rsidP="00681125">
            <w:pPr>
              <w:spacing w:after="0" w:line="240" w:lineRule="auto"/>
              <w:jc w:val="both"/>
              <w:rPr>
                <w:rFonts w:ascii="Verdana" w:hAnsi="Verdana" w:cs="Arial"/>
                <w:color w:val="000000"/>
                <w:sz w:val="12"/>
                <w:szCs w:val="12"/>
              </w:rPr>
            </w:pPr>
            <w:r w:rsidRPr="00681125">
              <w:rPr>
                <w:rFonts w:ascii="Verdana" w:hAnsi="Verdana" w:cs="Arial"/>
                <w:color w:val="000000"/>
                <w:sz w:val="12"/>
                <w:szCs w:val="12"/>
              </w:rPr>
              <w:t>MAMÃO FORMOSA TAMANHO REGULAR, DE 1ª QUALIDADE, ASPECTO GLOBOSO, 70% NO PONTO DE MATURAÇÃO, CLASSIFICADA</w:t>
            </w:r>
            <w:r w:rsidRPr="00681125">
              <w:rPr>
                <w:rFonts w:ascii="Verdana" w:hAnsi="Verdana" w:cs="Arial"/>
                <w:color w:val="000000"/>
                <w:sz w:val="12"/>
                <w:szCs w:val="12"/>
              </w:rPr>
              <w:br/>
              <w:t>COMO FRUTA COM POLPA FIRME E INTACTA, ISENTA DE ENFERMIDADES, COM BOA QUALIDADE, LIVRE DE RESÍDUOS DE FERTILIZANTES, SUJIDADES, DEFENSIVOS, PARASITAS, LARVAS, SEM LESÕES DE ORIGEM FÍSICA E MECÂNICA. ACONDICIONADOS EM EMBALAGEM PRÓPRIA COM REGISTRO DE PESO EM GRAMAS OU QUILOGRAMAS.</w:t>
            </w:r>
          </w:p>
        </w:tc>
        <w:tc>
          <w:tcPr>
            <w:tcW w:w="404" w:type="dxa"/>
            <w:tcBorders>
              <w:top w:val="nil"/>
              <w:left w:val="nil"/>
              <w:bottom w:val="single" w:sz="4" w:space="0" w:color="000000"/>
              <w:right w:val="single" w:sz="4" w:space="0" w:color="000000"/>
            </w:tcBorders>
            <w:shd w:val="clear" w:color="auto" w:fill="auto"/>
            <w:noWrap/>
            <w:vAlign w:val="center"/>
            <w:hideMark/>
          </w:tcPr>
          <w:p w14:paraId="3940EDF5"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KG</w:t>
            </w:r>
          </w:p>
        </w:tc>
        <w:tc>
          <w:tcPr>
            <w:tcW w:w="971" w:type="dxa"/>
            <w:tcBorders>
              <w:top w:val="nil"/>
              <w:left w:val="nil"/>
              <w:bottom w:val="single" w:sz="4" w:space="0" w:color="000000"/>
              <w:right w:val="single" w:sz="4" w:space="0" w:color="000000"/>
            </w:tcBorders>
            <w:shd w:val="clear" w:color="auto" w:fill="auto"/>
            <w:noWrap/>
            <w:vAlign w:val="center"/>
            <w:hideMark/>
          </w:tcPr>
          <w:p w14:paraId="0AF598EA"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100,00</w:t>
            </w:r>
          </w:p>
        </w:tc>
        <w:tc>
          <w:tcPr>
            <w:tcW w:w="982" w:type="dxa"/>
            <w:tcBorders>
              <w:top w:val="nil"/>
              <w:left w:val="nil"/>
              <w:bottom w:val="single" w:sz="4" w:space="0" w:color="000000"/>
              <w:right w:val="single" w:sz="4" w:space="0" w:color="000000"/>
            </w:tcBorders>
            <w:shd w:val="clear" w:color="auto" w:fill="auto"/>
            <w:vAlign w:val="center"/>
            <w:hideMark/>
          </w:tcPr>
          <w:p w14:paraId="0AF7F25F"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IN NATURA</w:t>
            </w:r>
          </w:p>
        </w:tc>
        <w:tc>
          <w:tcPr>
            <w:tcW w:w="745" w:type="dxa"/>
            <w:tcBorders>
              <w:top w:val="nil"/>
              <w:left w:val="nil"/>
              <w:bottom w:val="single" w:sz="4" w:space="0" w:color="000000"/>
              <w:right w:val="single" w:sz="4" w:space="0" w:color="000000"/>
            </w:tcBorders>
            <w:shd w:val="clear" w:color="auto" w:fill="auto"/>
            <w:noWrap/>
            <w:vAlign w:val="center"/>
            <w:hideMark/>
          </w:tcPr>
          <w:p w14:paraId="6519E42D"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7,09</w:t>
            </w:r>
          </w:p>
        </w:tc>
        <w:tc>
          <w:tcPr>
            <w:tcW w:w="746" w:type="dxa"/>
            <w:tcBorders>
              <w:top w:val="nil"/>
              <w:left w:val="nil"/>
              <w:bottom w:val="single" w:sz="4" w:space="0" w:color="000000"/>
              <w:right w:val="single" w:sz="4" w:space="0" w:color="000000"/>
            </w:tcBorders>
            <w:shd w:val="clear" w:color="auto" w:fill="auto"/>
            <w:vAlign w:val="center"/>
            <w:hideMark/>
          </w:tcPr>
          <w:p w14:paraId="2D537EFF"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709,00</w:t>
            </w:r>
          </w:p>
        </w:tc>
      </w:tr>
      <w:tr w:rsidR="00681125" w:rsidRPr="00681125" w14:paraId="44C4CC36" w14:textId="77777777" w:rsidTr="00681125">
        <w:trPr>
          <w:trHeight w:val="1643"/>
        </w:trPr>
        <w:tc>
          <w:tcPr>
            <w:tcW w:w="489" w:type="dxa"/>
            <w:tcBorders>
              <w:top w:val="nil"/>
              <w:left w:val="single" w:sz="4" w:space="0" w:color="000000"/>
              <w:bottom w:val="single" w:sz="4" w:space="0" w:color="000000"/>
              <w:right w:val="single" w:sz="4" w:space="0" w:color="000000"/>
            </w:tcBorders>
            <w:shd w:val="clear" w:color="auto" w:fill="auto"/>
            <w:noWrap/>
            <w:vAlign w:val="center"/>
            <w:hideMark/>
          </w:tcPr>
          <w:p w14:paraId="4A0DC11E"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I</w:t>
            </w:r>
          </w:p>
        </w:tc>
        <w:tc>
          <w:tcPr>
            <w:tcW w:w="442" w:type="dxa"/>
            <w:tcBorders>
              <w:top w:val="nil"/>
              <w:left w:val="nil"/>
              <w:bottom w:val="single" w:sz="4" w:space="0" w:color="000000"/>
              <w:right w:val="single" w:sz="4" w:space="0" w:color="000000"/>
            </w:tcBorders>
            <w:shd w:val="clear" w:color="auto" w:fill="auto"/>
            <w:noWrap/>
            <w:vAlign w:val="center"/>
            <w:hideMark/>
          </w:tcPr>
          <w:p w14:paraId="0CB67B6F"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0001</w:t>
            </w:r>
          </w:p>
        </w:tc>
        <w:tc>
          <w:tcPr>
            <w:tcW w:w="388" w:type="dxa"/>
            <w:tcBorders>
              <w:top w:val="nil"/>
              <w:left w:val="nil"/>
              <w:bottom w:val="single" w:sz="4" w:space="0" w:color="000000"/>
              <w:right w:val="single" w:sz="4" w:space="0" w:color="000000"/>
            </w:tcBorders>
            <w:shd w:val="clear" w:color="auto" w:fill="auto"/>
            <w:noWrap/>
            <w:vAlign w:val="center"/>
            <w:hideMark/>
          </w:tcPr>
          <w:p w14:paraId="4FAA1B81"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38</w:t>
            </w:r>
          </w:p>
        </w:tc>
        <w:tc>
          <w:tcPr>
            <w:tcW w:w="517" w:type="dxa"/>
            <w:tcBorders>
              <w:top w:val="nil"/>
              <w:left w:val="nil"/>
              <w:bottom w:val="single" w:sz="4" w:space="0" w:color="000000"/>
              <w:right w:val="single" w:sz="4" w:space="0" w:color="000000"/>
            </w:tcBorders>
            <w:shd w:val="clear" w:color="auto" w:fill="auto"/>
            <w:noWrap/>
            <w:vAlign w:val="center"/>
            <w:hideMark/>
          </w:tcPr>
          <w:p w14:paraId="4BEDF6F5"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29584</w:t>
            </w:r>
          </w:p>
        </w:tc>
        <w:tc>
          <w:tcPr>
            <w:tcW w:w="2866" w:type="dxa"/>
            <w:tcBorders>
              <w:top w:val="nil"/>
              <w:left w:val="nil"/>
              <w:bottom w:val="single" w:sz="4" w:space="0" w:color="000000"/>
              <w:right w:val="single" w:sz="4" w:space="0" w:color="000000"/>
            </w:tcBorders>
            <w:shd w:val="clear" w:color="auto" w:fill="auto"/>
            <w:vAlign w:val="center"/>
            <w:hideMark/>
          </w:tcPr>
          <w:p w14:paraId="0327FFB5" w14:textId="77777777" w:rsidR="00681125" w:rsidRPr="00681125" w:rsidRDefault="00681125" w:rsidP="00681125">
            <w:pPr>
              <w:spacing w:after="0" w:line="240" w:lineRule="auto"/>
              <w:jc w:val="both"/>
              <w:rPr>
                <w:rFonts w:ascii="Verdana" w:hAnsi="Verdana" w:cs="Arial"/>
                <w:color w:val="000000"/>
                <w:sz w:val="12"/>
                <w:szCs w:val="12"/>
              </w:rPr>
            </w:pPr>
            <w:r w:rsidRPr="00681125">
              <w:rPr>
                <w:rFonts w:ascii="Verdana" w:hAnsi="Verdana" w:cs="Arial"/>
                <w:color w:val="000000"/>
                <w:sz w:val="12"/>
                <w:szCs w:val="12"/>
              </w:rPr>
              <w:t>MANTEIGA PURA COM SAL. EMBALAGEM COM 200G, CONTENDO DADOS DE IDENTIFICAÇÃO DO PRODUTO, MARCA DO FABRICANTE, PRAZO DE VALIDADE E PESO LÍQUIDO. O PRODUTO DEVERÁ TER REGISTRO NO MINISTÉRIO DA SAÚDE E/OU AGRICULTURA, EM EMBALAGENS E TEMPERATURAS CORRETAS (10ºC OU DE ACORDO COM O FABRICANTE) E ADEQUADAS, RESPEITANDO A CARACTERÍSTICAS DO PRODUTO. DE MODO QUE AS EMBALAGENS NÃO SE APRESENTE ESTUFADAS OU ALTERADAS.</w:t>
            </w:r>
          </w:p>
        </w:tc>
        <w:tc>
          <w:tcPr>
            <w:tcW w:w="404" w:type="dxa"/>
            <w:tcBorders>
              <w:top w:val="nil"/>
              <w:left w:val="nil"/>
              <w:bottom w:val="single" w:sz="4" w:space="0" w:color="000000"/>
              <w:right w:val="single" w:sz="4" w:space="0" w:color="000000"/>
            </w:tcBorders>
            <w:shd w:val="clear" w:color="auto" w:fill="auto"/>
            <w:noWrap/>
            <w:vAlign w:val="center"/>
            <w:hideMark/>
          </w:tcPr>
          <w:p w14:paraId="3089690B"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UN</w:t>
            </w:r>
          </w:p>
        </w:tc>
        <w:tc>
          <w:tcPr>
            <w:tcW w:w="971" w:type="dxa"/>
            <w:tcBorders>
              <w:top w:val="nil"/>
              <w:left w:val="nil"/>
              <w:bottom w:val="single" w:sz="4" w:space="0" w:color="000000"/>
              <w:right w:val="single" w:sz="4" w:space="0" w:color="000000"/>
            </w:tcBorders>
            <w:shd w:val="clear" w:color="auto" w:fill="auto"/>
            <w:noWrap/>
            <w:vAlign w:val="center"/>
            <w:hideMark/>
          </w:tcPr>
          <w:p w14:paraId="228F9DDF"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20,00</w:t>
            </w:r>
          </w:p>
        </w:tc>
        <w:tc>
          <w:tcPr>
            <w:tcW w:w="982" w:type="dxa"/>
            <w:tcBorders>
              <w:top w:val="nil"/>
              <w:left w:val="nil"/>
              <w:bottom w:val="single" w:sz="4" w:space="0" w:color="000000"/>
              <w:right w:val="single" w:sz="4" w:space="0" w:color="000000"/>
            </w:tcBorders>
            <w:shd w:val="clear" w:color="auto" w:fill="auto"/>
            <w:vAlign w:val="center"/>
            <w:hideMark/>
          </w:tcPr>
          <w:p w14:paraId="7AA83A71"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CAMBY</w:t>
            </w:r>
          </w:p>
        </w:tc>
        <w:tc>
          <w:tcPr>
            <w:tcW w:w="745" w:type="dxa"/>
            <w:tcBorders>
              <w:top w:val="nil"/>
              <w:left w:val="nil"/>
              <w:bottom w:val="single" w:sz="4" w:space="0" w:color="000000"/>
              <w:right w:val="single" w:sz="4" w:space="0" w:color="000000"/>
            </w:tcBorders>
            <w:shd w:val="clear" w:color="auto" w:fill="auto"/>
            <w:noWrap/>
            <w:vAlign w:val="center"/>
            <w:hideMark/>
          </w:tcPr>
          <w:p w14:paraId="22D6F75D"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9,36</w:t>
            </w:r>
          </w:p>
        </w:tc>
        <w:tc>
          <w:tcPr>
            <w:tcW w:w="746" w:type="dxa"/>
            <w:tcBorders>
              <w:top w:val="nil"/>
              <w:left w:val="nil"/>
              <w:bottom w:val="single" w:sz="4" w:space="0" w:color="000000"/>
              <w:right w:val="single" w:sz="4" w:space="0" w:color="000000"/>
            </w:tcBorders>
            <w:shd w:val="clear" w:color="auto" w:fill="auto"/>
            <w:vAlign w:val="center"/>
            <w:hideMark/>
          </w:tcPr>
          <w:p w14:paraId="2BDC7D6F"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187,20</w:t>
            </w:r>
          </w:p>
        </w:tc>
      </w:tr>
      <w:tr w:rsidR="00681125" w:rsidRPr="00681125" w14:paraId="622A3D8D" w14:textId="77777777" w:rsidTr="00681125">
        <w:trPr>
          <w:trHeight w:val="657"/>
        </w:trPr>
        <w:tc>
          <w:tcPr>
            <w:tcW w:w="489" w:type="dxa"/>
            <w:tcBorders>
              <w:top w:val="nil"/>
              <w:left w:val="single" w:sz="4" w:space="0" w:color="000000"/>
              <w:bottom w:val="single" w:sz="4" w:space="0" w:color="000000"/>
              <w:right w:val="single" w:sz="4" w:space="0" w:color="000000"/>
            </w:tcBorders>
            <w:shd w:val="clear" w:color="auto" w:fill="auto"/>
            <w:noWrap/>
            <w:vAlign w:val="center"/>
            <w:hideMark/>
          </w:tcPr>
          <w:p w14:paraId="4CDB18FF"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I</w:t>
            </w:r>
          </w:p>
        </w:tc>
        <w:tc>
          <w:tcPr>
            <w:tcW w:w="442" w:type="dxa"/>
            <w:tcBorders>
              <w:top w:val="nil"/>
              <w:left w:val="nil"/>
              <w:bottom w:val="single" w:sz="4" w:space="0" w:color="000000"/>
              <w:right w:val="single" w:sz="4" w:space="0" w:color="000000"/>
            </w:tcBorders>
            <w:shd w:val="clear" w:color="auto" w:fill="auto"/>
            <w:noWrap/>
            <w:vAlign w:val="center"/>
            <w:hideMark/>
          </w:tcPr>
          <w:p w14:paraId="0C5ABF43"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0001</w:t>
            </w:r>
          </w:p>
        </w:tc>
        <w:tc>
          <w:tcPr>
            <w:tcW w:w="388" w:type="dxa"/>
            <w:tcBorders>
              <w:top w:val="nil"/>
              <w:left w:val="nil"/>
              <w:bottom w:val="single" w:sz="4" w:space="0" w:color="000000"/>
              <w:right w:val="single" w:sz="4" w:space="0" w:color="000000"/>
            </w:tcBorders>
            <w:shd w:val="clear" w:color="auto" w:fill="auto"/>
            <w:noWrap/>
            <w:vAlign w:val="center"/>
            <w:hideMark/>
          </w:tcPr>
          <w:p w14:paraId="106831E7"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40</w:t>
            </w:r>
          </w:p>
        </w:tc>
        <w:tc>
          <w:tcPr>
            <w:tcW w:w="517" w:type="dxa"/>
            <w:tcBorders>
              <w:top w:val="nil"/>
              <w:left w:val="nil"/>
              <w:bottom w:val="single" w:sz="4" w:space="0" w:color="000000"/>
              <w:right w:val="single" w:sz="4" w:space="0" w:color="000000"/>
            </w:tcBorders>
            <w:shd w:val="clear" w:color="auto" w:fill="auto"/>
            <w:noWrap/>
            <w:vAlign w:val="center"/>
            <w:hideMark/>
          </w:tcPr>
          <w:p w14:paraId="084F261D"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29553</w:t>
            </w:r>
          </w:p>
        </w:tc>
        <w:tc>
          <w:tcPr>
            <w:tcW w:w="2866" w:type="dxa"/>
            <w:tcBorders>
              <w:top w:val="nil"/>
              <w:left w:val="nil"/>
              <w:bottom w:val="single" w:sz="4" w:space="0" w:color="000000"/>
              <w:right w:val="single" w:sz="4" w:space="0" w:color="000000"/>
            </w:tcBorders>
            <w:shd w:val="clear" w:color="auto" w:fill="auto"/>
            <w:vAlign w:val="center"/>
            <w:hideMark/>
          </w:tcPr>
          <w:p w14:paraId="5F75ED0B" w14:textId="77777777" w:rsidR="00681125" w:rsidRPr="00681125" w:rsidRDefault="00681125" w:rsidP="00681125">
            <w:pPr>
              <w:spacing w:after="0" w:line="240" w:lineRule="auto"/>
              <w:jc w:val="both"/>
              <w:rPr>
                <w:rFonts w:ascii="Verdana" w:hAnsi="Verdana" w:cs="Arial"/>
                <w:color w:val="000000"/>
                <w:sz w:val="12"/>
                <w:szCs w:val="12"/>
              </w:rPr>
            </w:pPr>
            <w:r w:rsidRPr="00681125">
              <w:rPr>
                <w:rFonts w:ascii="Verdana" w:hAnsi="Verdana" w:cs="Arial"/>
                <w:color w:val="000000"/>
                <w:sz w:val="12"/>
                <w:szCs w:val="12"/>
              </w:rPr>
              <w:t>MEXERICA DE 1ª QUALIDADE, COMPACTA, FRESCA E FIRME, MADURA, ISENTA DE SUJIDADES, TAMANHO E COLORAÇÃO UNIFORMES, ACONDICIONADAS EM CAIXAS DE 10KG OU 20KG.</w:t>
            </w:r>
          </w:p>
        </w:tc>
        <w:tc>
          <w:tcPr>
            <w:tcW w:w="404" w:type="dxa"/>
            <w:tcBorders>
              <w:top w:val="nil"/>
              <w:left w:val="nil"/>
              <w:bottom w:val="single" w:sz="4" w:space="0" w:color="000000"/>
              <w:right w:val="single" w:sz="4" w:space="0" w:color="000000"/>
            </w:tcBorders>
            <w:shd w:val="clear" w:color="auto" w:fill="auto"/>
            <w:noWrap/>
            <w:vAlign w:val="center"/>
            <w:hideMark/>
          </w:tcPr>
          <w:p w14:paraId="4A1395EA"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KG</w:t>
            </w:r>
          </w:p>
        </w:tc>
        <w:tc>
          <w:tcPr>
            <w:tcW w:w="971" w:type="dxa"/>
            <w:tcBorders>
              <w:top w:val="nil"/>
              <w:left w:val="nil"/>
              <w:bottom w:val="single" w:sz="4" w:space="0" w:color="000000"/>
              <w:right w:val="single" w:sz="4" w:space="0" w:color="000000"/>
            </w:tcBorders>
            <w:shd w:val="clear" w:color="auto" w:fill="auto"/>
            <w:noWrap/>
            <w:vAlign w:val="center"/>
            <w:hideMark/>
          </w:tcPr>
          <w:p w14:paraId="6C6B0075"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400,00</w:t>
            </w:r>
          </w:p>
        </w:tc>
        <w:tc>
          <w:tcPr>
            <w:tcW w:w="982" w:type="dxa"/>
            <w:tcBorders>
              <w:top w:val="nil"/>
              <w:left w:val="nil"/>
              <w:bottom w:val="single" w:sz="4" w:space="0" w:color="000000"/>
              <w:right w:val="single" w:sz="4" w:space="0" w:color="000000"/>
            </w:tcBorders>
            <w:shd w:val="clear" w:color="auto" w:fill="auto"/>
            <w:vAlign w:val="center"/>
            <w:hideMark/>
          </w:tcPr>
          <w:p w14:paraId="5FFD6929"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IN NATURA</w:t>
            </w:r>
          </w:p>
        </w:tc>
        <w:tc>
          <w:tcPr>
            <w:tcW w:w="745" w:type="dxa"/>
            <w:tcBorders>
              <w:top w:val="nil"/>
              <w:left w:val="nil"/>
              <w:bottom w:val="single" w:sz="4" w:space="0" w:color="000000"/>
              <w:right w:val="single" w:sz="4" w:space="0" w:color="000000"/>
            </w:tcBorders>
            <w:shd w:val="clear" w:color="auto" w:fill="auto"/>
            <w:noWrap/>
            <w:vAlign w:val="center"/>
            <w:hideMark/>
          </w:tcPr>
          <w:p w14:paraId="17B83006"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4,92</w:t>
            </w:r>
          </w:p>
        </w:tc>
        <w:tc>
          <w:tcPr>
            <w:tcW w:w="746" w:type="dxa"/>
            <w:tcBorders>
              <w:top w:val="nil"/>
              <w:left w:val="nil"/>
              <w:bottom w:val="single" w:sz="4" w:space="0" w:color="000000"/>
              <w:right w:val="single" w:sz="4" w:space="0" w:color="000000"/>
            </w:tcBorders>
            <w:shd w:val="clear" w:color="auto" w:fill="auto"/>
            <w:vAlign w:val="center"/>
            <w:hideMark/>
          </w:tcPr>
          <w:p w14:paraId="10171FC3"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1.968,00</w:t>
            </w:r>
          </w:p>
        </w:tc>
      </w:tr>
      <w:tr w:rsidR="00681125" w:rsidRPr="00681125" w14:paraId="006B33EE" w14:textId="77777777" w:rsidTr="00681125">
        <w:trPr>
          <w:trHeight w:val="1478"/>
        </w:trPr>
        <w:tc>
          <w:tcPr>
            <w:tcW w:w="489" w:type="dxa"/>
            <w:tcBorders>
              <w:top w:val="nil"/>
              <w:left w:val="single" w:sz="4" w:space="0" w:color="000000"/>
              <w:bottom w:val="single" w:sz="4" w:space="0" w:color="000000"/>
              <w:right w:val="single" w:sz="4" w:space="0" w:color="000000"/>
            </w:tcBorders>
            <w:shd w:val="clear" w:color="auto" w:fill="auto"/>
            <w:noWrap/>
            <w:vAlign w:val="center"/>
            <w:hideMark/>
          </w:tcPr>
          <w:p w14:paraId="09882F88"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I</w:t>
            </w:r>
          </w:p>
        </w:tc>
        <w:tc>
          <w:tcPr>
            <w:tcW w:w="442" w:type="dxa"/>
            <w:tcBorders>
              <w:top w:val="nil"/>
              <w:left w:val="nil"/>
              <w:bottom w:val="single" w:sz="4" w:space="0" w:color="000000"/>
              <w:right w:val="single" w:sz="4" w:space="0" w:color="000000"/>
            </w:tcBorders>
            <w:shd w:val="clear" w:color="auto" w:fill="auto"/>
            <w:noWrap/>
            <w:vAlign w:val="center"/>
            <w:hideMark/>
          </w:tcPr>
          <w:p w14:paraId="489417B3"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0001</w:t>
            </w:r>
          </w:p>
        </w:tc>
        <w:tc>
          <w:tcPr>
            <w:tcW w:w="388" w:type="dxa"/>
            <w:tcBorders>
              <w:top w:val="nil"/>
              <w:left w:val="nil"/>
              <w:bottom w:val="single" w:sz="4" w:space="0" w:color="000000"/>
              <w:right w:val="single" w:sz="4" w:space="0" w:color="000000"/>
            </w:tcBorders>
            <w:shd w:val="clear" w:color="auto" w:fill="auto"/>
            <w:noWrap/>
            <w:vAlign w:val="center"/>
            <w:hideMark/>
          </w:tcPr>
          <w:p w14:paraId="745DF6B4"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46</w:t>
            </w:r>
          </w:p>
        </w:tc>
        <w:tc>
          <w:tcPr>
            <w:tcW w:w="517" w:type="dxa"/>
            <w:tcBorders>
              <w:top w:val="nil"/>
              <w:left w:val="nil"/>
              <w:bottom w:val="single" w:sz="4" w:space="0" w:color="000000"/>
              <w:right w:val="single" w:sz="4" w:space="0" w:color="000000"/>
            </w:tcBorders>
            <w:shd w:val="clear" w:color="auto" w:fill="auto"/>
            <w:noWrap/>
            <w:vAlign w:val="center"/>
            <w:hideMark/>
          </w:tcPr>
          <w:p w14:paraId="53CE5EEF"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29587</w:t>
            </w:r>
          </w:p>
        </w:tc>
        <w:tc>
          <w:tcPr>
            <w:tcW w:w="2866" w:type="dxa"/>
            <w:tcBorders>
              <w:top w:val="nil"/>
              <w:left w:val="nil"/>
              <w:bottom w:val="single" w:sz="4" w:space="0" w:color="000000"/>
              <w:right w:val="single" w:sz="4" w:space="0" w:color="000000"/>
            </w:tcBorders>
            <w:shd w:val="clear" w:color="auto" w:fill="auto"/>
            <w:vAlign w:val="center"/>
            <w:hideMark/>
          </w:tcPr>
          <w:p w14:paraId="2F1CE74B" w14:textId="77777777" w:rsidR="00681125" w:rsidRPr="00681125" w:rsidRDefault="00681125" w:rsidP="00681125">
            <w:pPr>
              <w:spacing w:after="0" w:line="240" w:lineRule="auto"/>
              <w:jc w:val="both"/>
              <w:rPr>
                <w:rFonts w:ascii="Verdana" w:hAnsi="Verdana" w:cs="Arial"/>
                <w:color w:val="000000"/>
                <w:sz w:val="12"/>
                <w:szCs w:val="12"/>
              </w:rPr>
            </w:pPr>
            <w:r w:rsidRPr="00681125">
              <w:rPr>
                <w:rFonts w:ascii="Verdana" w:hAnsi="Verdana" w:cs="Arial"/>
                <w:color w:val="000000"/>
                <w:sz w:val="12"/>
                <w:szCs w:val="12"/>
              </w:rPr>
              <w:t>REPOLHO ROXO CARACTERÍSTICAS: ROXO, EM UNIDADES COM PESO ENTRE 1100 E 2500 GRAMAS CADA. DEVE APRESENTAR AS CARACTERÍSTICAS DO CULTIVAR BEM FORMADAS, LIMPAS, COM COLORAÇÕES PRÓPRIAS, LIVRES DE DANOS MECÂNICOS, FISIOLÓGICOS, PRAGAS E DOENÇAS E ESTAR EM PERFEITAS CONDIÇÕES DE CONSERVAÇÃO E MATURAÇÃO. EMBALAGEM PLÁSTICA CONTENDO ETIQUETA COM A IDENTIFICAÇÃO E PESO DO PRODUTO.</w:t>
            </w:r>
          </w:p>
        </w:tc>
        <w:tc>
          <w:tcPr>
            <w:tcW w:w="404" w:type="dxa"/>
            <w:tcBorders>
              <w:top w:val="nil"/>
              <w:left w:val="nil"/>
              <w:bottom w:val="single" w:sz="4" w:space="0" w:color="000000"/>
              <w:right w:val="single" w:sz="4" w:space="0" w:color="000000"/>
            </w:tcBorders>
            <w:shd w:val="clear" w:color="auto" w:fill="auto"/>
            <w:noWrap/>
            <w:vAlign w:val="center"/>
            <w:hideMark/>
          </w:tcPr>
          <w:p w14:paraId="02E1F461"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KG</w:t>
            </w:r>
          </w:p>
        </w:tc>
        <w:tc>
          <w:tcPr>
            <w:tcW w:w="971" w:type="dxa"/>
            <w:tcBorders>
              <w:top w:val="nil"/>
              <w:left w:val="nil"/>
              <w:bottom w:val="single" w:sz="4" w:space="0" w:color="000000"/>
              <w:right w:val="single" w:sz="4" w:space="0" w:color="000000"/>
            </w:tcBorders>
            <w:shd w:val="clear" w:color="auto" w:fill="auto"/>
            <w:noWrap/>
            <w:vAlign w:val="center"/>
            <w:hideMark/>
          </w:tcPr>
          <w:p w14:paraId="3168CF55"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200,00</w:t>
            </w:r>
          </w:p>
        </w:tc>
        <w:tc>
          <w:tcPr>
            <w:tcW w:w="982" w:type="dxa"/>
            <w:tcBorders>
              <w:top w:val="nil"/>
              <w:left w:val="nil"/>
              <w:bottom w:val="single" w:sz="4" w:space="0" w:color="000000"/>
              <w:right w:val="single" w:sz="4" w:space="0" w:color="000000"/>
            </w:tcBorders>
            <w:shd w:val="clear" w:color="auto" w:fill="auto"/>
            <w:vAlign w:val="center"/>
            <w:hideMark/>
          </w:tcPr>
          <w:p w14:paraId="1CE6BC29"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IN NATURA</w:t>
            </w:r>
          </w:p>
        </w:tc>
        <w:tc>
          <w:tcPr>
            <w:tcW w:w="745" w:type="dxa"/>
            <w:tcBorders>
              <w:top w:val="nil"/>
              <w:left w:val="nil"/>
              <w:bottom w:val="single" w:sz="4" w:space="0" w:color="000000"/>
              <w:right w:val="single" w:sz="4" w:space="0" w:color="000000"/>
            </w:tcBorders>
            <w:shd w:val="clear" w:color="auto" w:fill="auto"/>
            <w:noWrap/>
            <w:vAlign w:val="center"/>
            <w:hideMark/>
          </w:tcPr>
          <w:p w14:paraId="5ACD37ED"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6,55</w:t>
            </w:r>
          </w:p>
        </w:tc>
        <w:tc>
          <w:tcPr>
            <w:tcW w:w="746" w:type="dxa"/>
            <w:tcBorders>
              <w:top w:val="nil"/>
              <w:left w:val="nil"/>
              <w:bottom w:val="single" w:sz="4" w:space="0" w:color="000000"/>
              <w:right w:val="single" w:sz="4" w:space="0" w:color="000000"/>
            </w:tcBorders>
            <w:shd w:val="clear" w:color="auto" w:fill="auto"/>
            <w:vAlign w:val="center"/>
            <w:hideMark/>
          </w:tcPr>
          <w:p w14:paraId="0DE7606F"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1.310,00</w:t>
            </w:r>
          </w:p>
        </w:tc>
      </w:tr>
      <w:tr w:rsidR="00681125" w:rsidRPr="00681125" w14:paraId="33B0F9AE" w14:textId="77777777" w:rsidTr="00681125">
        <w:trPr>
          <w:trHeight w:val="1314"/>
        </w:trPr>
        <w:tc>
          <w:tcPr>
            <w:tcW w:w="489" w:type="dxa"/>
            <w:tcBorders>
              <w:top w:val="nil"/>
              <w:left w:val="single" w:sz="4" w:space="0" w:color="000000"/>
              <w:bottom w:val="single" w:sz="4" w:space="0" w:color="000000"/>
              <w:right w:val="single" w:sz="4" w:space="0" w:color="000000"/>
            </w:tcBorders>
            <w:shd w:val="clear" w:color="auto" w:fill="auto"/>
            <w:noWrap/>
            <w:vAlign w:val="center"/>
            <w:hideMark/>
          </w:tcPr>
          <w:p w14:paraId="2BB3EE61"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I</w:t>
            </w:r>
          </w:p>
        </w:tc>
        <w:tc>
          <w:tcPr>
            <w:tcW w:w="442" w:type="dxa"/>
            <w:tcBorders>
              <w:top w:val="nil"/>
              <w:left w:val="nil"/>
              <w:bottom w:val="single" w:sz="4" w:space="0" w:color="000000"/>
              <w:right w:val="single" w:sz="4" w:space="0" w:color="000000"/>
            </w:tcBorders>
            <w:shd w:val="clear" w:color="auto" w:fill="auto"/>
            <w:noWrap/>
            <w:vAlign w:val="center"/>
            <w:hideMark/>
          </w:tcPr>
          <w:p w14:paraId="30CCCC91"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0001</w:t>
            </w:r>
          </w:p>
        </w:tc>
        <w:tc>
          <w:tcPr>
            <w:tcW w:w="388" w:type="dxa"/>
            <w:tcBorders>
              <w:top w:val="nil"/>
              <w:left w:val="nil"/>
              <w:bottom w:val="single" w:sz="4" w:space="0" w:color="000000"/>
              <w:right w:val="single" w:sz="4" w:space="0" w:color="000000"/>
            </w:tcBorders>
            <w:shd w:val="clear" w:color="auto" w:fill="auto"/>
            <w:noWrap/>
            <w:vAlign w:val="center"/>
            <w:hideMark/>
          </w:tcPr>
          <w:p w14:paraId="3BD0A709"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48</w:t>
            </w:r>
          </w:p>
        </w:tc>
        <w:tc>
          <w:tcPr>
            <w:tcW w:w="517" w:type="dxa"/>
            <w:tcBorders>
              <w:top w:val="nil"/>
              <w:left w:val="nil"/>
              <w:bottom w:val="single" w:sz="4" w:space="0" w:color="000000"/>
              <w:right w:val="single" w:sz="4" w:space="0" w:color="000000"/>
            </w:tcBorders>
            <w:shd w:val="clear" w:color="auto" w:fill="auto"/>
            <w:noWrap/>
            <w:vAlign w:val="center"/>
            <w:hideMark/>
          </w:tcPr>
          <w:p w14:paraId="4EA4E9FC"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30877</w:t>
            </w:r>
          </w:p>
        </w:tc>
        <w:tc>
          <w:tcPr>
            <w:tcW w:w="2866" w:type="dxa"/>
            <w:tcBorders>
              <w:top w:val="nil"/>
              <w:left w:val="nil"/>
              <w:bottom w:val="single" w:sz="4" w:space="0" w:color="000000"/>
              <w:right w:val="single" w:sz="4" w:space="0" w:color="000000"/>
            </w:tcBorders>
            <w:shd w:val="clear" w:color="auto" w:fill="auto"/>
            <w:vAlign w:val="center"/>
            <w:hideMark/>
          </w:tcPr>
          <w:p w14:paraId="27B1454F" w14:textId="77777777" w:rsidR="00681125" w:rsidRPr="00681125" w:rsidRDefault="00681125" w:rsidP="00681125">
            <w:pPr>
              <w:spacing w:after="0" w:line="240" w:lineRule="auto"/>
              <w:jc w:val="both"/>
              <w:rPr>
                <w:rFonts w:ascii="Verdana" w:hAnsi="Verdana" w:cs="Arial"/>
                <w:color w:val="000000"/>
                <w:sz w:val="12"/>
                <w:szCs w:val="12"/>
              </w:rPr>
            </w:pPr>
            <w:r w:rsidRPr="00681125">
              <w:rPr>
                <w:rFonts w:ascii="Verdana" w:hAnsi="Verdana" w:cs="Arial"/>
                <w:color w:val="000000"/>
                <w:sz w:val="12"/>
                <w:szCs w:val="12"/>
              </w:rPr>
              <w:t>UVA-PASSA DESIDRATADA, PRETA, SEM SEMENTE, LIVRE DE FUNGOS; EMBALAGEM ORIGINAL DE FÁBRICA HERMETICAMENTE FECHADA E ROTULADA CONFORME LEGISLAÇÃO VIGENTE, CONTENDO INFORMAÇÕES SOBRE COMPOSIÇÃO NUTRICIONAL, INGREDIENTES, LOTE E DATA DE VALIDADE DE NO MÍNIMO 6 MESES DA DATA DA ENTREGA, PACOTE CONTENDO 100G. NÃO PODERÁ TER ADIÇÃO DE AÇÚCAR.</w:t>
            </w:r>
          </w:p>
        </w:tc>
        <w:tc>
          <w:tcPr>
            <w:tcW w:w="404" w:type="dxa"/>
            <w:tcBorders>
              <w:top w:val="nil"/>
              <w:left w:val="nil"/>
              <w:bottom w:val="single" w:sz="4" w:space="0" w:color="000000"/>
              <w:right w:val="single" w:sz="4" w:space="0" w:color="000000"/>
            </w:tcBorders>
            <w:shd w:val="clear" w:color="auto" w:fill="auto"/>
            <w:noWrap/>
            <w:vAlign w:val="center"/>
            <w:hideMark/>
          </w:tcPr>
          <w:p w14:paraId="56BCBC98"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UN</w:t>
            </w:r>
          </w:p>
        </w:tc>
        <w:tc>
          <w:tcPr>
            <w:tcW w:w="971" w:type="dxa"/>
            <w:tcBorders>
              <w:top w:val="nil"/>
              <w:left w:val="nil"/>
              <w:bottom w:val="single" w:sz="4" w:space="0" w:color="000000"/>
              <w:right w:val="single" w:sz="4" w:space="0" w:color="000000"/>
            </w:tcBorders>
            <w:shd w:val="clear" w:color="auto" w:fill="auto"/>
            <w:noWrap/>
            <w:vAlign w:val="center"/>
            <w:hideMark/>
          </w:tcPr>
          <w:p w14:paraId="219BE558"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100,00</w:t>
            </w:r>
          </w:p>
        </w:tc>
        <w:tc>
          <w:tcPr>
            <w:tcW w:w="982" w:type="dxa"/>
            <w:tcBorders>
              <w:top w:val="nil"/>
              <w:left w:val="nil"/>
              <w:bottom w:val="single" w:sz="4" w:space="0" w:color="000000"/>
              <w:right w:val="single" w:sz="4" w:space="0" w:color="000000"/>
            </w:tcBorders>
            <w:shd w:val="clear" w:color="auto" w:fill="auto"/>
            <w:vAlign w:val="center"/>
            <w:hideMark/>
          </w:tcPr>
          <w:p w14:paraId="74BA1770" w14:textId="77777777" w:rsidR="00681125" w:rsidRPr="00681125" w:rsidRDefault="00681125" w:rsidP="00681125">
            <w:pPr>
              <w:spacing w:after="0" w:line="240" w:lineRule="auto"/>
              <w:jc w:val="center"/>
              <w:rPr>
                <w:rFonts w:ascii="Verdana" w:hAnsi="Verdana" w:cs="Arial"/>
                <w:color w:val="000000"/>
                <w:sz w:val="12"/>
                <w:szCs w:val="12"/>
              </w:rPr>
            </w:pPr>
            <w:r w:rsidRPr="00681125">
              <w:rPr>
                <w:rFonts w:ascii="Verdana" w:hAnsi="Verdana" w:cs="Arial"/>
                <w:color w:val="000000"/>
                <w:sz w:val="12"/>
                <w:szCs w:val="12"/>
              </w:rPr>
              <w:t>ZAELI</w:t>
            </w:r>
          </w:p>
        </w:tc>
        <w:tc>
          <w:tcPr>
            <w:tcW w:w="745" w:type="dxa"/>
            <w:tcBorders>
              <w:top w:val="nil"/>
              <w:left w:val="nil"/>
              <w:bottom w:val="single" w:sz="4" w:space="0" w:color="000000"/>
              <w:right w:val="single" w:sz="4" w:space="0" w:color="000000"/>
            </w:tcBorders>
            <w:shd w:val="clear" w:color="auto" w:fill="auto"/>
            <w:noWrap/>
            <w:vAlign w:val="center"/>
            <w:hideMark/>
          </w:tcPr>
          <w:p w14:paraId="222225EA"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3,93</w:t>
            </w:r>
          </w:p>
        </w:tc>
        <w:tc>
          <w:tcPr>
            <w:tcW w:w="746" w:type="dxa"/>
            <w:tcBorders>
              <w:top w:val="nil"/>
              <w:left w:val="nil"/>
              <w:bottom w:val="single" w:sz="4" w:space="0" w:color="000000"/>
              <w:right w:val="single" w:sz="4" w:space="0" w:color="000000"/>
            </w:tcBorders>
            <w:shd w:val="clear" w:color="auto" w:fill="auto"/>
            <w:vAlign w:val="center"/>
            <w:hideMark/>
          </w:tcPr>
          <w:p w14:paraId="13155029" w14:textId="77777777" w:rsidR="00681125" w:rsidRPr="00681125" w:rsidRDefault="00681125" w:rsidP="00681125">
            <w:pPr>
              <w:spacing w:after="0" w:line="240" w:lineRule="auto"/>
              <w:jc w:val="right"/>
              <w:rPr>
                <w:rFonts w:ascii="Verdana" w:hAnsi="Verdana" w:cs="Arial"/>
                <w:color w:val="000000"/>
                <w:sz w:val="12"/>
                <w:szCs w:val="12"/>
              </w:rPr>
            </w:pPr>
            <w:r w:rsidRPr="00681125">
              <w:rPr>
                <w:rFonts w:ascii="Verdana" w:hAnsi="Verdana" w:cs="Arial"/>
                <w:color w:val="000000"/>
                <w:sz w:val="12"/>
                <w:szCs w:val="12"/>
              </w:rPr>
              <w:t>393,00</w:t>
            </w:r>
          </w:p>
        </w:tc>
      </w:tr>
      <w:tr w:rsidR="00681125" w:rsidRPr="00681125" w14:paraId="02555C4C" w14:textId="77777777" w:rsidTr="00681125">
        <w:trPr>
          <w:trHeight w:val="209"/>
        </w:trPr>
        <w:tc>
          <w:tcPr>
            <w:tcW w:w="7063"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27675850" w14:textId="77777777" w:rsidR="00681125" w:rsidRPr="00681125" w:rsidRDefault="00681125" w:rsidP="00681125">
            <w:pPr>
              <w:spacing w:after="0" w:line="240" w:lineRule="auto"/>
              <w:jc w:val="right"/>
              <w:rPr>
                <w:rFonts w:ascii="Verdana" w:hAnsi="Verdana" w:cs="Arial"/>
                <w:b/>
                <w:bCs/>
                <w:color w:val="000000"/>
                <w:sz w:val="16"/>
                <w:szCs w:val="16"/>
              </w:rPr>
            </w:pPr>
            <w:r w:rsidRPr="00681125">
              <w:rPr>
                <w:rFonts w:ascii="Verdana" w:hAnsi="Verdana" w:cs="Arial"/>
                <w:b/>
                <w:bCs/>
                <w:color w:val="000000"/>
                <w:sz w:val="16"/>
                <w:szCs w:val="16"/>
              </w:rPr>
              <w:t>VALOR TOTAL</w:t>
            </w:r>
          </w:p>
        </w:tc>
        <w:tc>
          <w:tcPr>
            <w:tcW w:w="1491"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2B3AF35" w14:textId="77777777" w:rsidR="00681125" w:rsidRPr="00681125" w:rsidRDefault="00681125" w:rsidP="00681125">
            <w:pPr>
              <w:spacing w:after="0" w:line="240" w:lineRule="auto"/>
              <w:jc w:val="center"/>
              <w:rPr>
                <w:rFonts w:ascii="Verdana" w:hAnsi="Verdana" w:cs="Arial"/>
                <w:b/>
                <w:bCs/>
                <w:color w:val="000000"/>
                <w:sz w:val="16"/>
                <w:szCs w:val="16"/>
              </w:rPr>
            </w:pPr>
            <w:r w:rsidRPr="00681125">
              <w:rPr>
                <w:rFonts w:ascii="Verdana" w:hAnsi="Verdana" w:cs="Arial"/>
                <w:b/>
                <w:bCs/>
                <w:color w:val="000000"/>
                <w:sz w:val="16"/>
                <w:szCs w:val="16"/>
              </w:rPr>
              <w:t>31.110,10</w:t>
            </w:r>
          </w:p>
        </w:tc>
      </w:tr>
    </w:tbl>
    <w:p w14:paraId="4F214AE8" w14:textId="77777777" w:rsidR="00681125" w:rsidRDefault="00681125" w:rsidP="00875BD9">
      <w:pPr>
        <w:autoSpaceDE w:val="0"/>
        <w:autoSpaceDN w:val="0"/>
        <w:adjustRightInd w:val="0"/>
        <w:jc w:val="both"/>
        <w:rPr>
          <w:rFonts w:ascii="Arial Narrow" w:hAnsi="Arial Narrow" w:cs="ArialMT"/>
          <w:b/>
          <w:color w:val="000000"/>
          <w:sz w:val="28"/>
          <w:szCs w:val="28"/>
        </w:rPr>
      </w:pPr>
    </w:p>
    <w:p w14:paraId="0078DB62" w14:textId="1275E00F" w:rsidR="00875BD9" w:rsidRDefault="00875BD9" w:rsidP="00875BD9">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Para todos os efeitos legais e melhor caracterização do fornecimento, bem assim para definir procedimentos e normas decorrentes das obrigações ora </w:t>
      </w:r>
      <w:r w:rsidRPr="00F84FC6">
        <w:rPr>
          <w:rFonts w:ascii="Arial Narrow" w:hAnsi="Arial Narrow" w:cs="ArialMT"/>
          <w:color w:val="000000"/>
          <w:sz w:val="28"/>
          <w:szCs w:val="28"/>
        </w:rPr>
        <w:lastRenderedPageBreak/>
        <w:t>contraídas, integram este contrato, como se nele estivessem transcritos, com todos os seus anexos, os seguintes documentos:</w:t>
      </w:r>
    </w:p>
    <w:p w14:paraId="3784F945" w14:textId="77777777" w:rsidR="00875BD9" w:rsidRPr="00F84FC6" w:rsidRDefault="00875BD9" w:rsidP="00875BD9">
      <w:pPr>
        <w:autoSpaceDE w:val="0"/>
        <w:autoSpaceDN w:val="0"/>
        <w:adjustRightInd w:val="0"/>
        <w:jc w:val="both"/>
        <w:rPr>
          <w:rFonts w:ascii="Arial Narrow" w:hAnsi="Arial Narrow" w:cs="ArialMT"/>
          <w:color w:val="000000"/>
          <w:sz w:val="28"/>
          <w:szCs w:val="28"/>
        </w:rPr>
      </w:pPr>
    </w:p>
    <w:p w14:paraId="035BAE87" w14:textId="77777777" w:rsidR="00875BD9" w:rsidRPr="00F84FC6" w:rsidRDefault="00875BD9" w:rsidP="00875BD9">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a)</w:t>
      </w:r>
      <w:r w:rsidRPr="00F84FC6">
        <w:rPr>
          <w:rFonts w:ascii="Arial Narrow" w:hAnsi="Arial Narrow" w:cs="ArialMT"/>
          <w:color w:val="000000"/>
          <w:sz w:val="28"/>
          <w:szCs w:val="28"/>
        </w:rPr>
        <w:t xml:space="preserve"> Edital do Pregão </w:t>
      </w:r>
      <w:r>
        <w:rPr>
          <w:rFonts w:ascii="Arial Narrow" w:hAnsi="Arial Narrow" w:cs="ArialMT"/>
          <w:color w:val="000000"/>
          <w:sz w:val="28"/>
          <w:szCs w:val="28"/>
        </w:rPr>
        <w:t>Eletrônico</w:t>
      </w:r>
      <w:r w:rsidRPr="00F84FC6">
        <w:rPr>
          <w:rFonts w:ascii="Arial Narrow" w:hAnsi="Arial Narrow" w:cs="ArialMT"/>
          <w:color w:val="000000"/>
          <w:sz w:val="28"/>
          <w:szCs w:val="28"/>
        </w:rPr>
        <w:t xml:space="preserve"> nº. </w:t>
      </w:r>
      <w:r>
        <w:rPr>
          <w:rFonts w:ascii="Arial Narrow" w:hAnsi="Arial Narrow" w:cs="ArialMT"/>
          <w:color w:val="000000"/>
          <w:sz w:val="28"/>
          <w:szCs w:val="28"/>
        </w:rPr>
        <w:t>012/2022</w:t>
      </w:r>
      <w:r w:rsidRPr="00F84FC6">
        <w:rPr>
          <w:rFonts w:ascii="Arial Narrow" w:hAnsi="Arial Narrow" w:cs="ArialMT"/>
          <w:color w:val="000000"/>
          <w:sz w:val="28"/>
          <w:szCs w:val="28"/>
        </w:rPr>
        <w:t>.</w:t>
      </w:r>
    </w:p>
    <w:p w14:paraId="6F43238B" w14:textId="77777777" w:rsidR="00875BD9" w:rsidRPr="00F84FC6" w:rsidRDefault="00875BD9" w:rsidP="00875BD9">
      <w:pPr>
        <w:autoSpaceDE w:val="0"/>
        <w:autoSpaceDN w:val="0"/>
        <w:adjustRightInd w:val="0"/>
        <w:jc w:val="both"/>
        <w:rPr>
          <w:rFonts w:ascii="Arial Narrow" w:hAnsi="Arial Narrow" w:cs="Arial-BoldMT"/>
          <w:bCs/>
          <w:color w:val="000000"/>
          <w:sz w:val="28"/>
          <w:szCs w:val="28"/>
        </w:rPr>
      </w:pPr>
      <w:r w:rsidRPr="00F84FC6">
        <w:rPr>
          <w:rFonts w:ascii="Arial Narrow" w:hAnsi="Arial Narrow" w:cs="Arial-BoldMT"/>
          <w:b/>
          <w:bCs/>
          <w:color w:val="000000"/>
          <w:sz w:val="28"/>
          <w:szCs w:val="28"/>
        </w:rPr>
        <w:t>b)</w:t>
      </w:r>
      <w:r w:rsidRPr="00F84FC6">
        <w:rPr>
          <w:rFonts w:ascii="Arial Narrow" w:hAnsi="Arial Narrow" w:cs="Arial-BoldMT"/>
          <w:bCs/>
          <w:color w:val="000000"/>
          <w:sz w:val="28"/>
          <w:szCs w:val="28"/>
        </w:rPr>
        <w:t xml:space="preserve"> Proposta da Contratada.</w:t>
      </w:r>
    </w:p>
    <w:p w14:paraId="7DB775AB" w14:textId="77777777" w:rsidR="00875BD9" w:rsidRPr="00F84FC6" w:rsidRDefault="00875BD9" w:rsidP="00875BD9">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c)</w:t>
      </w:r>
      <w:r w:rsidRPr="00F84FC6">
        <w:rPr>
          <w:rFonts w:ascii="Arial Narrow" w:hAnsi="Arial Narrow" w:cs="ArialMT"/>
          <w:color w:val="000000"/>
          <w:sz w:val="28"/>
          <w:szCs w:val="28"/>
        </w:rPr>
        <w:t xml:space="preserve"> Ata de Julgamento</w:t>
      </w:r>
    </w:p>
    <w:p w14:paraId="022A09CD" w14:textId="77777777" w:rsidR="00875BD9" w:rsidRPr="00F84FC6" w:rsidRDefault="00875BD9" w:rsidP="00875BD9">
      <w:pPr>
        <w:autoSpaceDE w:val="0"/>
        <w:autoSpaceDN w:val="0"/>
        <w:adjustRightInd w:val="0"/>
        <w:jc w:val="both"/>
        <w:rPr>
          <w:rFonts w:ascii="Arial Narrow" w:hAnsi="Arial Narrow" w:cs="ArialMT"/>
          <w:color w:val="000000"/>
          <w:sz w:val="28"/>
          <w:szCs w:val="28"/>
        </w:rPr>
      </w:pPr>
    </w:p>
    <w:p w14:paraId="21C6A782" w14:textId="77777777" w:rsidR="00875BD9" w:rsidRPr="00F84FC6" w:rsidRDefault="00875BD9" w:rsidP="00875BD9">
      <w:pPr>
        <w:widowControl w:val="0"/>
        <w:ind w:right="-568"/>
        <w:jc w:val="both"/>
        <w:rPr>
          <w:rFonts w:ascii="Arial Narrow" w:hAnsi="Arial Narrow" w:cs="Arial"/>
          <w:iCs/>
          <w:color w:val="000000"/>
          <w:sz w:val="28"/>
          <w:szCs w:val="28"/>
        </w:rPr>
      </w:pPr>
      <w:r w:rsidRPr="00F84FC6">
        <w:rPr>
          <w:rFonts w:ascii="Arial Narrow" w:hAnsi="Arial Narrow" w:cs="ArialMT"/>
          <w:b/>
          <w:color w:val="000000"/>
          <w:sz w:val="28"/>
          <w:szCs w:val="28"/>
        </w:rPr>
        <w:t xml:space="preserve">1.3. </w:t>
      </w:r>
      <w:r w:rsidRPr="00F84FC6">
        <w:rPr>
          <w:rFonts w:ascii="Arial Narrow" w:hAnsi="Arial Narrow" w:cs="ArialMT"/>
          <w:color w:val="000000"/>
          <w:sz w:val="28"/>
          <w:szCs w:val="28"/>
        </w:rPr>
        <w:t xml:space="preserve">Os documentos referidos em </w:t>
      </w: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são considerados suficientes para, em complemento a este contrato, definir a sua extensão e, desta forma, reger a execução do objeto contratado.</w:t>
      </w:r>
    </w:p>
    <w:p w14:paraId="5D14FC3F" w14:textId="77777777" w:rsidR="00875BD9" w:rsidRPr="00F84FC6" w:rsidRDefault="00875BD9" w:rsidP="00875BD9">
      <w:pPr>
        <w:widowControl w:val="0"/>
        <w:ind w:right="-1"/>
        <w:jc w:val="both"/>
        <w:rPr>
          <w:rFonts w:ascii="Arial Narrow" w:hAnsi="Arial Narrow" w:cs="Arial"/>
          <w:b/>
          <w:iCs/>
          <w:color w:val="000000"/>
          <w:sz w:val="28"/>
          <w:szCs w:val="28"/>
        </w:rPr>
      </w:pPr>
    </w:p>
    <w:p w14:paraId="091DDB73" w14:textId="77777777" w:rsidR="00875BD9" w:rsidRDefault="00875BD9" w:rsidP="00875BD9">
      <w:pPr>
        <w:widowControl w:val="0"/>
        <w:ind w:right="-1"/>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SEGUNDA – DA OBRIGAÇÃO DAS PARTES</w:t>
      </w:r>
    </w:p>
    <w:p w14:paraId="59788718" w14:textId="77777777" w:rsidR="00875BD9" w:rsidRPr="001C7C25" w:rsidRDefault="00875BD9" w:rsidP="00875BD9">
      <w:pPr>
        <w:widowControl w:val="0"/>
        <w:ind w:right="-1"/>
        <w:jc w:val="both"/>
        <w:rPr>
          <w:rFonts w:ascii="Arial Narrow" w:hAnsi="Arial Narrow" w:cs="Arial"/>
          <w:b/>
          <w:iCs/>
          <w:color w:val="000000"/>
          <w:sz w:val="28"/>
          <w:szCs w:val="28"/>
        </w:rPr>
      </w:pPr>
    </w:p>
    <w:p w14:paraId="7FE38605" w14:textId="77777777" w:rsidR="00875BD9" w:rsidRPr="00F84FC6" w:rsidRDefault="00875BD9" w:rsidP="00875BD9">
      <w:pPr>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2.1. </w:t>
      </w:r>
      <w:r w:rsidRPr="00F84FC6">
        <w:rPr>
          <w:rFonts w:ascii="Arial Narrow" w:hAnsi="Arial Narrow" w:cs="Arial"/>
          <w:iCs/>
          <w:color w:val="000000"/>
          <w:sz w:val="28"/>
          <w:szCs w:val="28"/>
        </w:rPr>
        <w:t>Além das obrigações resultantes da observância da Lei Federal nº. 8.666/93 são obrigações da CONTRATADA:</w:t>
      </w:r>
    </w:p>
    <w:p w14:paraId="56997A02" w14:textId="77777777" w:rsidR="00875BD9" w:rsidRPr="00F84FC6" w:rsidRDefault="00875BD9" w:rsidP="00875BD9">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w:t>
      </w:r>
      <w:r w:rsidRPr="00F84FC6">
        <w:rPr>
          <w:rFonts w:ascii="Arial Narrow" w:hAnsi="Arial Narrow" w:cs="Arial"/>
          <w:iCs/>
          <w:color w:val="000000"/>
          <w:sz w:val="28"/>
          <w:szCs w:val="28"/>
        </w:rPr>
        <w:t xml:space="preserve"> – Entregar com pontualidade o produto ofertado;</w:t>
      </w:r>
    </w:p>
    <w:p w14:paraId="58EA72DF" w14:textId="77777777" w:rsidR="00875BD9" w:rsidRPr="00F84FC6" w:rsidRDefault="00875BD9" w:rsidP="00875BD9">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w:t>
      </w:r>
      <w:r w:rsidRPr="00F84FC6">
        <w:rPr>
          <w:rFonts w:ascii="Arial Narrow" w:hAnsi="Arial Narrow" w:cs="Arial"/>
          <w:iCs/>
          <w:color w:val="000000"/>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3545AE2D" w14:textId="77777777" w:rsidR="00875BD9" w:rsidRPr="00F84FC6" w:rsidRDefault="00875BD9" w:rsidP="00875BD9">
      <w:pPr>
        <w:keepLines/>
        <w:widowControl w:val="0"/>
        <w:ind w:left="567"/>
        <w:jc w:val="both"/>
        <w:rPr>
          <w:rFonts w:ascii="Arial Narrow" w:hAnsi="Arial Narrow" w:cs="Arial"/>
          <w:iCs/>
          <w:color w:val="000000"/>
          <w:sz w:val="28"/>
          <w:szCs w:val="28"/>
        </w:rPr>
      </w:pPr>
    </w:p>
    <w:p w14:paraId="4D37D408" w14:textId="77777777" w:rsidR="00875BD9" w:rsidRPr="00F84FC6" w:rsidRDefault="00875BD9" w:rsidP="00875BD9">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III</w:t>
      </w:r>
      <w:r w:rsidRPr="00F84FC6">
        <w:rPr>
          <w:rFonts w:ascii="Arial Narrow" w:hAnsi="Arial Narrow" w:cs="Arial"/>
          <w:iCs/>
          <w:color w:val="000000"/>
          <w:sz w:val="28"/>
          <w:szCs w:val="28"/>
        </w:rPr>
        <w:t xml:space="preserve"> – Atender com prontidão as reclamações por parte do recebedor dos produtos, objeto da presente licitação;</w:t>
      </w:r>
    </w:p>
    <w:p w14:paraId="71CE0F05" w14:textId="77777777" w:rsidR="00875BD9" w:rsidRPr="00F84FC6" w:rsidRDefault="00875BD9" w:rsidP="00875BD9">
      <w:pPr>
        <w:keepLines/>
        <w:widowControl w:val="0"/>
        <w:ind w:left="567"/>
        <w:jc w:val="both"/>
        <w:rPr>
          <w:rFonts w:ascii="Arial Narrow" w:hAnsi="Arial Narrow" w:cs="Arial"/>
          <w:iCs/>
          <w:color w:val="000000"/>
          <w:sz w:val="28"/>
          <w:szCs w:val="28"/>
        </w:rPr>
      </w:pPr>
    </w:p>
    <w:p w14:paraId="09232409" w14:textId="77777777" w:rsidR="00875BD9" w:rsidRPr="00F84FC6" w:rsidRDefault="00875BD9" w:rsidP="00875BD9">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w:t>
      </w:r>
      <w:r w:rsidRPr="00F84FC6">
        <w:rPr>
          <w:rFonts w:ascii="Arial Narrow" w:hAnsi="Arial Narrow" w:cs="Arial"/>
          <w:iCs/>
          <w:color w:val="000000"/>
          <w:sz w:val="28"/>
          <w:szCs w:val="28"/>
        </w:rPr>
        <w:t xml:space="preserve"> – Manter todas as condições de habilitação exigidas na presente licitação;</w:t>
      </w:r>
    </w:p>
    <w:p w14:paraId="242A326E" w14:textId="77777777" w:rsidR="00875BD9" w:rsidRPr="00F84FC6" w:rsidRDefault="00875BD9" w:rsidP="00875BD9">
      <w:pPr>
        <w:keepLines/>
        <w:widowControl w:val="0"/>
        <w:autoSpaceDE w:val="0"/>
        <w:autoSpaceDN w:val="0"/>
        <w:adjustRightInd w:val="0"/>
        <w:ind w:left="567"/>
        <w:jc w:val="both"/>
        <w:rPr>
          <w:rFonts w:ascii="Arial Narrow" w:hAnsi="Arial Narrow"/>
          <w:b/>
          <w:color w:val="000000"/>
          <w:sz w:val="28"/>
          <w:szCs w:val="28"/>
        </w:rPr>
      </w:pPr>
    </w:p>
    <w:p w14:paraId="01DD728B" w14:textId="77777777" w:rsidR="00875BD9" w:rsidRPr="00F84FC6" w:rsidRDefault="00875BD9" w:rsidP="00875BD9">
      <w:pPr>
        <w:keepLines/>
        <w:widowControl w:val="0"/>
        <w:autoSpaceDE w:val="0"/>
        <w:autoSpaceDN w:val="0"/>
        <w:adjustRightInd w:val="0"/>
        <w:ind w:left="567"/>
        <w:jc w:val="both"/>
        <w:rPr>
          <w:rFonts w:ascii="Arial Narrow" w:hAnsi="Arial Narrow"/>
          <w:b/>
          <w:i/>
          <w:iCs/>
          <w:color w:val="000000"/>
          <w:sz w:val="28"/>
          <w:szCs w:val="28"/>
          <w:u w:val="single"/>
        </w:rPr>
      </w:pPr>
      <w:r w:rsidRPr="00F84FC6">
        <w:rPr>
          <w:rFonts w:ascii="Arial Narrow" w:hAnsi="Arial Narrow"/>
          <w:b/>
          <w:i/>
          <w:iCs/>
          <w:color w:val="000000"/>
          <w:sz w:val="28"/>
          <w:szCs w:val="28"/>
          <w:u w:val="single"/>
        </w:rPr>
        <w:t>V – A CONTRATADA fica obrigada a aceitar nas mesmas condições contratuais, os acréscimos ou supressões que se fizerem necessário sobre o objeto da presente licitação, até 25% (vinte e cinco por cento) do valor do Contrato, até a efetiva liquidação da despesa;</w:t>
      </w:r>
    </w:p>
    <w:p w14:paraId="277FE409" w14:textId="77777777" w:rsidR="00875BD9" w:rsidRPr="00F84FC6" w:rsidRDefault="00875BD9" w:rsidP="00875BD9">
      <w:pPr>
        <w:keepLines/>
        <w:widowControl w:val="0"/>
        <w:autoSpaceDE w:val="0"/>
        <w:autoSpaceDN w:val="0"/>
        <w:adjustRightInd w:val="0"/>
        <w:ind w:left="567"/>
        <w:jc w:val="both"/>
        <w:rPr>
          <w:rFonts w:ascii="Arial Narrow" w:hAnsi="Arial Narrow"/>
          <w:color w:val="000000"/>
          <w:sz w:val="28"/>
          <w:szCs w:val="28"/>
        </w:rPr>
      </w:pPr>
    </w:p>
    <w:p w14:paraId="705C072F" w14:textId="77777777" w:rsidR="00875BD9" w:rsidRPr="00F84FC6" w:rsidRDefault="00875BD9" w:rsidP="00875BD9">
      <w:pPr>
        <w:keepLines/>
        <w:widowControl w:val="0"/>
        <w:ind w:left="567"/>
        <w:jc w:val="both"/>
        <w:rPr>
          <w:rFonts w:ascii="Arial Narrow" w:hAnsi="Arial Narrow" w:cs="ArialMT"/>
          <w:color w:val="000000"/>
          <w:sz w:val="28"/>
          <w:szCs w:val="28"/>
        </w:rPr>
      </w:pPr>
      <w:r w:rsidRPr="00F84FC6">
        <w:rPr>
          <w:rFonts w:ascii="Arial Narrow" w:hAnsi="Arial Narrow" w:cs="Arial"/>
          <w:b/>
          <w:iCs/>
          <w:color w:val="000000"/>
          <w:sz w:val="28"/>
          <w:szCs w:val="28"/>
        </w:rPr>
        <w:t xml:space="preserve">VI – </w:t>
      </w:r>
      <w:r w:rsidRPr="00F84FC6">
        <w:rPr>
          <w:rFonts w:ascii="Arial Narrow" w:hAnsi="Arial Narrow" w:cs="ArialMT"/>
          <w:color w:val="000000"/>
          <w:sz w:val="28"/>
          <w:szCs w:val="28"/>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158C85B8" w14:textId="77777777" w:rsidR="00875BD9" w:rsidRPr="00F84FC6" w:rsidRDefault="00875BD9" w:rsidP="00875BD9">
      <w:pPr>
        <w:keepLines/>
        <w:widowControl w:val="0"/>
        <w:ind w:left="567"/>
        <w:jc w:val="both"/>
        <w:rPr>
          <w:rFonts w:ascii="Arial Narrow" w:hAnsi="Arial Narrow" w:cs="ArialMT"/>
          <w:color w:val="000000"/>
          <w:sz w:val="28"/>
          <w:szCs w:val="28"/>
        </w:rPr>
      </w:pPr>
    </w:p>
    <w:p w14:paraId="4AF2B032" w14:textId="77777777" w:rsidR="00875BD9" w:rsidRPr="00F84FC6" w:rsidRDefault="00875BD9" w:rsidP="00875BD9">
      <w:pPr>
        <w:keepLines/>
        <w:widowControl w:val="0"/>
        <w:ind w:left="567"/>
        <w:jc w:val="both"/>
        <w:rPr>
          <w:rFonts w:ascii="Arial Narrow" w:hAnsi="Arial Narrow" w:cs="Arial"/>
          <w:iCs/>
          <w:color w:val="000000"/>
          <w:sz w:val="28"/>
          <w:szCs w:val="28"/>
        </w:rPr>
      </w:pPr>
      <w:r w:rsidRPr="00F84FC6">
        <w:rPr>
          <w:rFonts w:ascii="Arial Narrow" w:hAnsi="Arial Narrow" w:cs="ArialMT"/>
          <w:b/>
          <w:color w:val="000000"/>
          <w:sz w:val="28"/>
          <w:szCs w:val="28"/>
        </w:rPr>
        <w:t>VII</w:t>
      </w:r>
      <w:r w:rsidRPr="00F84FC6">
        <w:rPr>
          <w:rFonts w:ascii="Arial Narrow" w:hAnsi="Arial Narrow" w:cs="ArialMT"/>
          <w:color w:val="000000"/>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5B5E4B86" w14:textId="77777777" w:rsidR="00875BD9" w:rsidRPr="00F84FC6" w:rsidRDefault="00875BD9" w:rsidP="00875BD9">
      <w:pPr>
        <w:keepLines/>
        <w:widowControl w:val="0"/>
        <w:ind w:left="360"/>
        <w:jc w:val="both"/>
        <w:rPr>
          <w:rFonts w:ascii="Arial Narrow" w:hAnsi="Arial Narrow" w:cs="Arial"/>
          <w:iCs/>
          <w:color w:val="000000"/>
          <w:sz w:val="28"/>
          <w:szCs w:val="28"/>
        </w:rPr>
      </w:pPr>
    </w:p>
    <w:p w14:paraId="4B8439F5" w14:textId="77777777" w:rsidR="00875BD9" w:rsidRPr="00F84FC6" w:rsidRDefault="00875BD9" w:rsidP="00875BD9">
      <w:pPr>
        <w:jc w:val="both"/>
        <w:rPr>
          <w:rFonts w:ascii="Arial Narrow" w:hAnsi="Arial Narrow" w:cs="Arial"/>
          <w:iCs/>
          <w:color w:val="000000"/>
          <w:sz w:val="28"/>
          <w:szCs w:val="28"/>
        </w:rPr>
      </w:pPr>
      <w:r w:rsidRPr="00F84FC6">
        <w:rPr>
          <w:rFonts w:ascii="Arial Narrow" w:hAnsi="Arial Narrow" w:cs="Arial"/>
          <w:b/>
          <w:bCs/>
          <w:iCs/>
          <w:color w:val="000000"/>
          <w:sz w:val="28"/>
          <w:szCs w:val="28"/>
        </w:rPr>
        <w:t>2.2.</w:t>
      </w:r>
      <w:r w:rsidRPr="00F84FC6">
        <w:rPr>
          <w:rFonts w:ascii="Arial Narrow" w:hAnsi="Arial Narrow" w:cs="Arial"/>
          <w:iCs/>
          <w:color w:val="000000"/>
          <w:sz w:val="28"/>
          <w:szCs w:val="28"/>
        </w:rPr>
        <w:t xml:space="preserve"> Além das obrigações resultantes da observância da Lei Federal nº. 8.666/93 são obrigações da CONTRATANTE.</w:t>
      </w:r>
    </w:p>
    <w:p w14:paraId="2AB04386" w14:textId="77777777" w:rsidR="00875BD9" w:rsidRPr="00F84FC6" w:rsidRDefault="00875BD9" w:rsidP="00875BD9">
      <w:pPr>
        <w:jc w:val="both"/>
        <w:rPr>
          <w:rFonts w:ascii="Arial Narrow" w:hAnsi="Arial Narrow" w:cs="Arial"/>
          <w:iCs/>
          <w:color w:val="000000"/>
          <w:sz w:val="28"/>
          <w:szCs w:val="28"/>
        </w:rPr>
      </w:pPr>
    </w:p>
    <w:p w14:paraId="471B2526" w14:textId="77777777" w:rsidR="00875BD9" w:rsidRPr="00F84FC6" w:rsidRDefault="00875BD9" w:rsidP="00875BD9">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 – </w:t>
      </w:r>
      <w:r w:rsidRPr="00F84FC6">
        <w:rPr>
          <w:rFonts w:ascii="Arial Narrow" w:hAnsi="Arial Narrow" w:cs="Arial"/>
          <w:iCs/>
          <w:color w:val="000000"/>
          <w:sz w:val="28"/>
          <w:szCs w:val="28"/>
        </w:rPr>
        <w:t>Cumprir todos os compromissos financeiros assumidos com a CONTRATADA;</w:t>
      </w:r>
    </w:p>
    <w:p w14:paraId="776D08DB" w14:textId="77777777" w:rsidR="00875BD9" w:rsidRPr="00F84FC6" w:rsidRDefault="00875BD9" w:rsidP="00875BD9">
      <w:pPr>
        <w:tabs>
          <w:tab w:val="num" w:pos="851"/>
        </w:tabs>
        <w:ind w:left="567"/>
        <w:jc w:val="both"/>
        <w:rPr>
          <w:rFonts w:ascii="Arial Narrow" w:hAnsi="Arial Narrow" w:cs="Arial"/>
          <w:iCs/>
          <w:color w:val="000000"/>
          <w:sz w:val="28"/>
          <w:szCs w:val="28"/>
        </w:rPr>
      </w:pPr>
    </w:p>
    <w:p w14:paraId="2CF9A289" w14:textId="77777777" w:rsidR="00875BD9" w:rsidRPr="00F84FC6" w:rsidRDefault="00875BD9" w:rsidP="00875BD9">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 –</w:t>
      </w:r>
      <w:r w:rsidRPr="00F84FC6">
        <w:rPr>
          <w:rFonts w:ascii="Arial Narrow" w:hAnsi="Arial Narrow" w:cs="Arial"/>
          <w:iCs/>
          <w:color w:val="000000"/>
          <w:sz w:val="28"/>
          <w:szCs w:val="28"/>
        </w:rPr>
        <w:t xml:space="preserve"> Notificar formal e tempestivamente, a CONTRATADA sobre as irregularidades observadas no cumprimento deste Contrato;</w:t>
      </w:r>
    </w:p>
    <w:p w14:paraId="7FDD27AD" w14:textId="77777777" w:rsidR="00875BD9" w:rsidRPr="00F84FC6" w:rsidRDefault="00875BD9" w:rsidP="00875BD9">
      <w:pPr>
        <w:tabs>
          <w:tab w:val="num" w:pos="851"/>
        </w:tabs>
        <w:ind w:left="567"/>
        <w:jc w:val="both"/>
        <w:rPr>
          <w:rFonts w:ascii="Arial Narrow" w:hAnsi="Arial Narrow" w:cs="Arial"/>
          <w:iCs/>
          <w:color w:val="000000"/>
          <w:sz w:val="28"/>
          <w:szCs w:val="28"/>
        </w:rPr>
      </w:pPr>
    </w:p>
    <w:p w14:paraId="624803BE" w14:textId="77777777" w:rsidR="00875BD9" w:rsidRPr="00F84FC6" w:rsidRDefault="00875BD9" w:rsidP="00875BD9">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III – </w:t>
      </w:r>
      <w:r w:rsidRPr="00F84FC6">
        <w:rPr>
          <w:rFonts w:ascii="Arial Narrow" w:hAnsi="Arial Narrow" w:cs="Arial"/>
          <w:iCs/>
          <w:color w:val="000000"/>
          <w:sz w:val="28"/>
          <w:szCs w:val="28"/>
        </w:rPr>
        <w:t>Notificar a CONTRATADA por escrito e com antecedência, sobre multas, penalidades e quaisquer débitos de sua responsabilidade;</w:t>
      </w:r>
    </w:p>
    <w:p w14:paraId="7FC47F70" w14:textId="77777777" w:rsidR="00875BD9" w:rsidRPr="00F84FC6" w:rsidRDefault="00875BD9" w:rsidP="00875BD9">
      <w:pPr>
        <w:tabs>
          <w:tab w:val="num" w:pos="851"/>
        </w:tabs>
        <w:ind w:left="567"/>
        <w:jc w:val="both"/>
        <w:rPr>
          <w:rFonts w:ascii="Arial Narrow" w:hAnsi="Arial Narrow" w:cs="Arial"/>
          <w:iCs/>
          <w:color w:val="000000"/>
          <w:sz w:val="28"/>
          <w:szCs w:val="28"/>
        </w:rPr>
      </w:pPr>
    </w:p>
    <w:p w14:paraId="3059EFB6" w14:textId="77777777" w:rsidR="00875BD9" w:rsidRPr="00F84FC6" w:rsidRDefault="00875BD9" w:rsidP="00875BD9">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 –</w:t>
      </w:r>
      <w:r w:rsidRPr="00F84FC6">
        <w:rPr>
          <w:rFonts w:ascii="Arial Narrow" w:hAnsi="Arial Narrow" w:cs="Arial"/>
          <w:iCs/>
          <w:color w:val="000000"/>
          <w:sz w:val="28"/>
          <w:szCs w:val="28"/>
        </w:rPr>
        <w:t xml:space="preserve"> Aplicar as sanções administrativas contratuais pertinentes, em caso de inadimplemento;</w:t>
      </w:r>
    </w:p>
    <w:p w14:paraId="054DF50F" w14:textId="77777777" w:rsidR="00875BD9" w:rsidRPr="00F84FC6" w:rsidRDefault="00875BD9" w:rsidP="00875BD9">
      <w:pPr>
        <w:tabs>
          <w:tab w:val="num" w:pos="851"/>
        </w:tabs>
        <w:ind w:left="567"/>
        <w:jc w:val="both"/>
        <w:rPr>
          <w:rFonts w:ascii="Arial Narrow" w:hAnsi="Arial Narrow" w:cs="Arial"/>
          <w:iCs/>
          <w:color w:val="000000"/>
          <w:sz w:val="28"/>
          <w:szCs w:val="28"/>
        </w:rPr>
      </w:pPr>
    </w:p>
    <w:p w14:paraId="1ABEEF0F" w14:textId="77777777" w:rsidR="00875BD9" w:rsidRPr="00F84FC6" w:rsidRDefault="00875BD9" w:rsidP="00875BD9">
      <w:pPr>
        <w:ind w:left="567" w:right="-1"/>
        <w:jc w:val="both"/>
        <w:rPr>
          <w:rFonts w:ascii="Arial Narrow" w:hAnsi="Arial Narrow" w:cs="Arial"/>
          <w:iCs/>
          <w:color w:val="000000"/>
          <w:sz w:val="28"/>
          <w:szCs w:val="26"/>
        </w:rPr>
      </w:pPr>
      <w:r w:rsidRPr="00F84FC6">
        <w:rPr>
          <w:rFonts w:ascii="Arial Narrow" w:hAnsi="Arial Narrow" w:cs="Arial"/>
          <w:b/>
          <w:bCs/>
          <w:color w:val="000000"/>
          <w:sz w:val="28"/>
          <w:szCs w:val="28"/>
        </w:rPr>
        <w:t xml:space="preserve">V </w:t>
      </w:r>
      <w:r w:rsidRPr="00F84FC6">
        <w:rPr>
          <w:rFonts w:ascii="Arial Narrow" w:hAnsi="Arial Narrow" w:cs="Arial"/>
          <w:bCs/>
          <w:color w:val="000000"/>
          <w:sz w:val="28"/>
          <w:szCs w:val="28"/>
        </w:rPr>
        <w:t>– Fiscalizar a execução deste contrato através do Fiscal de Contrato e Departamento de Gestão das Atas e Contratos Administrativos</w:t>
      </w:r>
      <w:r w:rsidRPr="00F84FC6">
        <w:rPr>
          <w:rFonts w:ascii="Arial Narrow" w:hAnsi="Arial Narrow"/>
          <w:color w:val="000000"/>
          <w:sz w:val="28"/>
          <w:szCs w:val="26"/>
        </w:rPr>
        <w:t>.</w:t>
      </w:r>
    </w:p>
    <w:p w14:paraId="29E5C52D" w14:textId="77777777" w:rsidR="00875BD9" w:rsidRPr="00F84FC6" w:rsidRDefault="00875BD9" w:rsidP="00875BD9">
      <w:pPr>
        <w:widowControl w:val="0"/>
        <w:ind w:right="-1"/>
        <w:jc w:val="both"/>
        <w:rPr>
          <w:rFonts w:ascii="Arial Narrow" w:hAnsi="Arial Narrow" w:cs="Arial"/>
          <w:b/>
          <w:iCs/>
          <w:color w:val="000000"/>
          <w:sz w:val="28"/>
          <w:szCs w:val="26"/>
        </w:rPr>
      </w:pPr>
    </w:p>
    <w:p w14:paraId="6ECA280F" w14:textId="77777777" w:rsidR="00875BD9" w:rsidRPr="00F84FC6" w:rsidRDefault="00875BD9" w:rsidP="00875BD9">
      <w:pPr>
        <w:widowControl w:val="0"/>
        <w:ind w:right="-1"/>
        <w:jc w:val="both"/>
        <w:rPr>
          <w:rFonts w:ascii="Arial Narrow" w:hAnsi="Arial Narrow" w:cs="Arial"/>
          <w:b/>
          <w:iCs/>
          <w:color w:val="000000"/>
          <w:sz w:val="28"/>
          <w:szCs w:val="26"/>
        </w:rPr>
      </w:pPr>
      <w:r w:rsidRPr="00F84FC6">
        <w:rPr>
          <w:rFonts w:ascii="Arial Narrow" w:hAnsi="Arial Narrow" w:cs="Arial"/>
          <w:b/>
          <w:iCs/>
          <w:color w:val="000000"/>
          <w:sz w:val="28"/>
          <w:szCs w:val="26"/>
        </w:rPr>
        <w:t>CLAUSULA TERCEIRA – DA FORMA DE FORNECIMENTO DO OBJETO</w:t>
      </w:r>
    </w:p>
    <w:p w14:paraId="5C6FCA0C" w14:textId="77777777" w:rsidR="00875BD9" w:rsidRPr="00F84FC6" w:rsidRDefault="00875BD9" w:rsidP="00875BD9">
      <w:pPr>
        <w:ind w:right="-1"/>
        <w:jc w:val="both"/>
        <w:rPr>
          <w:rFonts w:ascii="Arial Narrow" w:hAnsi="Arial Narrow" w:cs="Arial"/>
          <w:b/>
          <w:bCs/>
          <w:color w:val="000000"/>
          <w:sz w:val="28"/>
          <w:szCs w:val="26"/>
        </w:rPr>
      </w:pPr>
    </w:p>
    <w:p w14:paraId="47A71F47" w14:textId="77777777" w:rsidR="00875BD9" w:rsidRPr="00F84FC6" w:rsidRDefault="00875BD9" w:rsidP="00875BD9">
      <w:pPr>
        <w:jc w:val="both"/>
        <w:rPr>
          <w:rFonts w:ascii="Arial Narrow" w:hAnsi="Arial Narrow"/>
          <w:color w:val="000000"/>
          <w:sz w:val="28"/>
          <w:szCs w:val="28"/>
        </w:rPr>
      </w:pPr>
      <w:r w:rsidRPr="00F84FC6">
        <w:rPr>
          <w:rFonts w:ascii="Arial Narrow" w:hAnsi="Arial Narrow"/>
          <w:b/>
          <w:color w:val="000000"/>
          <w:sz w:val="28"/>
          <w:szCs w:val="28"/>
        </w:rPr>
        <w:t>3.1.</w:t>
      </w:r>
      <w:r w:rsidRPr="00F84FC6">
        <w:rPr>
          <w:rFonts w:ascii="Arial Narrow" w:hAnsi="Arial Narrow"/>
          <w:color w:val="000000"/>
          <w:sz w:val="28"/>
          <w:szCs w:val="28"/>
        </w:rPr>
        <w:t xml:space="preserve"> Após a emissão da requisição emitida pela Secretaria Municipal de Educação solicitando os produtos necessários, a CONTRATADA deverá separá-los, acondicioná-los em recipientes adequados, conduzir até os endereços que consta na requisição, conforme consta no item 3.2, no prazo máximo de </w:t>
      </w:r>
      <w:r w:rsidRPr="00F84FC6">
        <w:rPr>
          <w:rFonts w:ascii="Arial Narrow" w:hAnsi="Arial Narrow"/>
          <w:b/>
          <w:color w:val="000000"/>
          <w:sz w:val="28"/>
          <w:szCs w:val="28"/>
        </w:rPr>
        <w:t>02 (duas)</w:t>
      </w:r>
      <w:r w:rsidRPr="00F84FC6">
        <w:rPr>
          <w:rFonts w:ascii="Arial Narrow" w:hAnsi="Arial Narrow"/>
          <w:color w:val="000000"/>
          <w:sz w:val="28"/>
          <w:szCs w:val="28"/>
        </w:rPr>
        <w:t xml:space="preserve"> horas para serem vistoriados pelo Fiscal Recebedor, com tolerância máxima de </w:t>
      </w:r>
      <w:r w:rsidRPr="00F84FC6">
        <w:rPr>
          <w:rFonts w:ascii="Arial Narrow" w:hAnsi="Arial Narrow"/>
          <w:b/>
          <w:color w:val="000000"/>
          <w:sz w:val="28"/>
          <w:szCs w:val="28"/>
        </w:rPr>
        <w:t>30</w:t>
      </w:r>
      <w:r w:rsidRPr="00F84FC6">
        <w:rPr>
          <w:rFonts w:ascii="Arial Narrow" w:hAnsi="Arial Narrow"/>
          <w:color w:val="000000"/>
          <w:sz w:val="28"/>
          <w:szCs w:val="28"/>
        </w:rPr>
        <w:t xml:space="preserve"> (trinta) minutos de atraso.</w:t>
      </w:r>
    </w:p>
    <w:p w14:paraId="7167B65D" w14:textId="77777777" w:rsidR="00875BD9" w:rsidRPr="00F84FC6" w:rsidRDefault="00875BD9" w:rsidP="00875BD9">
      <w:pPr>
        <w:pStyle w:val="SemEspaamento"/>
        <w:ind w:left="567"/>
        <w:jc w:val="both"/>
        <w:rPr>
          <w:rFonts w:ascii="Arial Narrow" w:hAnsi="Arial Narrow"/>
          <w:iCs/>
          <w:color w:val="000000"/>
          <w:sz w:val="28"/>
          <w:szCs w:val="28"/>
        </w:rPr>
      </w:pPr>
      <w:r w:rsidRPr="00F84FC6">
        <w:rPr>
          <w:rFonts w:ascii="Arial Narrow" w:hAnsi="Arial Narrow"/>
          <w:b/>
          <w:bCs/>
          <w:i/>
          <w:iCs/>
          <w:color w:val="000000"/>
          <w:sz w:val="28"/>
          <w:szCs w:val="28"/>
          <w:u w:val="single"/>
        </w:rPr>
        <w:t>3.1.1. A Licitante que não atender o item acima estará sujeita as penalidades cabíveis, conforme CLÁUSULA SÉTIMA deste contrato</w:t>
      </w:r>
      <w:r w:rsidRPr="00F84FC6">
        <w:rPr>
          <w:rFonts w:ascii="Arial Narrow" w:hAnsi="Arial Narrow"/>
          <w:iCs/>
          <w:color w:val="000000"/>
          <w:sz w:val="28"/>
          <w:szCs w:val="28"/>
        </w:rPr>
        <w:t>.</w:t>
      </w:r>
    </w:p>
    <w:p w14:paraId="32CC0A3E" w14:textId="77777777" w:rsidR="00875BD9" w:rsidRPr="00F84FC6" w:rsidRDefault="00875BD9" w:rsidP="00875BD9">
      <w:pPr>
        <w:pStyle w:val="SemEspaamento"/>
        <w:jc w:val="both"/>
        <w:rPr>
          <w:rFonts w:ascii="Arial Narrow" w:hAnsi="Arial Narrow"/>
          <w:iCs/>
          <w:color w:val="000000"/>
          <w:sz w:val="28"/>
          <w:szCs w:val="28"/>
        </w:rPr>
      </w:pPr>
      <w:r w:rsidRPr="00F84FC6">
        <w:rPr>
          <w:rFonts w:ascii="Arial Narrow" w:hAnsi="Arial Narrow"/>
          <w:iCs/>
          <w:color w:val="000000"/>
          <w:sz w:val="28"/>
          <w:szCs w:val="28"/>
        </w:rPr>
        <w:t xml:space="preserve"> </w:t>
      </w:r>
    </w:p>
    <w:p w14:paraId="58B1BB1F" w14:textId="77777777" w:rsidR="00875BD9" w:rsidRPr="00F84FC6" w:rsidRDefault="00875BD9" w:rsidP="00875BD9">
      <w:pPr>
        <w:pStyle w:val="SemEspaamento"/>
        <w:jc w:val="both"/>
        <w:rPr>
          <w:rFonts w:ascii="Arial Narrow" w:hAnsi="Arial Narrow"/>
          <w:b/>
          <w:bCs/>
          <w:iCs/>
          <w:color w:val="000000"/>
          <w:sz w:val="28"/>
          <w:szCs w:val="28"/>
        </w:rPr>
      </w:pPr>
      <w:r w:rsidRPr="00F84FC6">
        <w:rPr>
          <w:rFonts w:ascii="Arial Narrow" w:hAnsi="Arial Narrow"/>
          <w:b/>
          <w:bCs/>
          <w:color w:val="000000"/>
          <w:sz w:val="28"/>
          <w:szCs w:val="28"/>
        </w:rPr>
        <w:t xml:space="preserve">3.2. Endereço das Unidades Educacionais deste Município, onde as Licitantes deverão entregar os produtos requisitados da Merenda Escolar, após vistoria e aprovação do Fiscal recebedor, serão as </w:t>
      </w:r>
      <w:r w:rsidRPr="00F84FC6">
        <w:rPr>
          <w:rFonts w:ascii="Arial Narrow" w:hAnsi="Arial Narrow"/>
          <w:b/>
          <w:bCs/>
          <w:iCs/>
          <w:color w:val="000000"/>
          <w:sz w:val="28"/>
          <w:szCs w:val="28"/>
        </w:rPr>
        <w:t>seguintes escolas:</w:t>
      </w:r>
    </w:p>
    <w:p w14:paraId="356482DB" w14:textId="77777777" w:rsidR="00875BD9" w:rsidRPr="00F84FC6" w:rsidRDefault="00875BD9" w:rsidP="00875BD9">
      <w:pPr>
        <w:pStyle w:val="SemEspaamento"/>
        <w:jc w:val="both"/>
        <w:rPr>
          <w:rFonts w:ascii="Arial Narrow" w:hAnsi="Arial Narrow"/>
          <w:color w:val="000000"/>
          <w:sz w:val="28"/>
          <w:szCs w:val="28"/>
        </w:rPr>
      </w:pPr>
    </w:p>
    <w:p w14:paraId="6BFCE94B" w14:textId="77777777" w:rsidR="00875BD9" w:rsidRPr="00F84FC6" w:rsidRDefault="00875BD9" w:rsidP="00875BD9">
      <w:pPr>
        <w:pStyle w:val="SemEspaamento"/>
        <w:ind w:left="567"/>
        <w:jc w:val="both"/>
        <w:rPr>
          <w:rFonts w:ascii="Arial Narrow" w:hAnsi="Arial Narrow"/>
          <w:b/>
          <w:bCs/>
          <w:color w:val="000000"/>
          <w:sz w:val="28"/>
          <w:szCs w:val="28"/>
        </w:rPr>
      </w:pPr>
      <w:r w:rsidRPr="00F84FC6">
        <w:rPr>
          <w:rFonts w:ascii="Arial Narrow" w:hAnsi="Arial Narrow"/>
          <w:b/>
          <w:bCs/>
          <w:color w:val="000000"/>
          <w:sz w:val="28"/>
          <w:szCs w:val="28"/>
        </w:rPr>
        <w:t>3.2.1 ÁREA URBANA:</w:t>
      </w:r>
    </w:p>
    <w:p w14:paraId="608EC500" w14:textId="77777777" w:rsidR="00875BD9" w:rsidRPr="00F84FC6" w:rsidRDefault="00875BD9" w:rsidP="00875BD9">
      <w:pPr>
        <w:pStyle w:val="SemEspaamento"/>
        <w:jc w:val="both"/>
        <w:rPr>
          <w:rFonts w:ascii="Arial Narrow" w:hAnsi="Arial Narrow"/>
          <w:color w:val="000000"/>
          <w:sz w:val="28"/>
          <w:szCs w:val="28"/>
        </w:rPr>
      </w:pPr>
    </w:p>
    <w:p w14:paraId="60287A6C" w14:textId="77777777" w:rsidR="00875BD9" w:rsidRPr="00B101FC" w:rsidRDefault="00875BD9" w:rsidP="00875BD9">
      <w:pPr>
        <w:ind w:left="142" w:hanging="142"/>
        <w:jc w:val="both"/>
        <w:rPr>
          <w:rFonts w:ascii="Corbel" w:hAnsi="Corbel"/>
          <w:b/>
          <w:bCs/>
          <w:sz w:val="22"/>
          <w:szCs w:val="22"/>
        </w:rPr>
      </w:pPr>
      <w:r w:rsidRPr="00B101FC">
        <w:rPr>
          <w:rFonts w:ascii="Corbel" w:hAnsi="Corbel"/>
          <w:b/>
          <w:bCs/>
          <w:sz w:val="22"/>
          <w:szCs w:val="22"/>
        </w:rPr>
        <w:t>- Escola Municipal de Educação Infantil – Pólo – “Professor Gilberto de Araújo Teixeira” - Sala Arco-Íris</w:t>
      </w:r>
    </w:p>
    <w:p w14:paraId="0BED70E2" w14:textId="77777777" w:rsidR="00875BD9" w:rsidRDefault="00875BD9" w:rsidP="00875BD9">
      <w:pPr>
        <w:jc w:val="both"/>
        <w:rPr>
          <w:rFonts w:ascii="Corbel" w:hAnsi="Corbel"/>
          <w:sz w:val="22"/>
          <w:szCs w:val="22"/>
        </w:rPr>
      </w:pPr>
      <w:r w:rsidRPr="00973EFA">
        <w:rPr>
          <w:rFonts w:ascii="Corbel" w:hAnsi="Corbel"/>
          <w:sz w:val="22"/>
          <w:szCs w:val="22"/>
        </w:rPr>
        <w:t>Avenida Laudelino Peixoto, nº 576 – Bairro Vila Nova Esperança</w:t>
      </w:r>
    </w:p>
    <w:p w14:paraId="2F1033F1" w14:textId="77777777" w:rsidR="00875BD9" w:rsidRDefault="00875BD9" w:rsidP="00875BD9">
      <w:pPr>
        <w:jc w:val="both"/>
        <w:rPr>
          <w:rFonts w:ascii="Corbel" w:hAnsi="Corbel"/>
          <w:sz w:val="22"/>
          <w:szCs w:val="22"/>
        </w:rPr>
      </w:pPr>
      <w:r>
        <w:rPr>
          <w:rFonts w:ascii="Corbel" w:hAnsi="Corbel"/>
          <w:sz w:val="22"/>
          <w:szCs w:val="22"/>
        </w:rPr>
        <w:t>Fone: (67) 3471 3105 / 3471 1020</w:t>
      </w:r>
    </w:p>
    <w:p w14:paraId="1BA573FA" w14:textId="77777777" w:rsidR="00875BD9" w:rsidRPr="00973EFA" w:rsidRDefault="00875BD9" w:rsidP="00875BD9">
      <w:pPr>
        <w:jc w:val="both"/>
        <w:rPr>
          <w:rFonts w:ascii="Corbel" w:hAnsi="Corbel"/>
          <w:sz w:val="22"/>
          <w:szCs w:val="22"/>
        </w:rPr>
      </w:pPr>
    </w:p>
    <w:p w14:paraId="355F05FA" w14:textId="77777777" w:rsidR="00875BD9" w:rsidRPr="005D4656" w:rsidRDefault="00875BD9" w:rsidP="00875BD9">
      <w:pPr>
        <w:jc w:val="both"/>
        <w:rPr>
          <w:rFonts w:ascii="Corbel" w:hAnsi="Corbel"/>
          <w:b/>
          <w:bCs/>
          <w:sz w:val="22"/>
          <w:szCs w:val="22"/>
        </w:rPr>
      </w:pPr>
      <w:r w:rsidRPr="005D4656">
        <w:rPr>
          <w:rFonts w:ascii="Corbel" w:hAnsi="Corbel"/>
          <w:b/>
          <w:bCs/>
          <w:sz w:val="22"/>
          <w:szCs w:val="22"/>
        </w:rPr>
        <w:t>- Escola Municipal de Educação Infantil – Pólo – “Professor Gilberto de Araújo Teixeira” - Extensão Sala Peter Pan</w:t>
      </w:r>
    </w:p>
    <w:p w14:paraId="19751E97" w14:textId="77777777" w:rsidR="00875BD9" w:rsidRDefault="00875BD9" w:rsidP="00875BD9">
      <w:pPr>
        <w:jc w:val="both"/>
        <w:rPr>
          <w:rFonts w:ascii="Corbel" w:hAnsi="Corbel"/>
          <w:sz w:val="22"/>
          <w:szCs w:val="22"/>
        </w:rPr>
      </w:pPr>
      <w:r w:rsidRPr="00973EFA">
        <w:rPr>
          <w:rFonts w:ascii="Corbel" w:hAnsi="Corbel"/>
          <w:sz w:val="22"/>
          <w:szCs w:val="22"/>
        </w:rPr>
        <w:t>Avenida Lindolfo Martins Farias, nº 1663 – Bairro Vila Nova</w:t>
      </w:r>
    </w:p>
    <w:p w14:paraId="3D23475F" w14:textId="77777777" w:rsidR="00875BD9" w:rsidRDefault="00875BD9" w:rsidP="00875BD9">
      <w:pPr>
        <w:jc w:val="both"/>
        <w:rPr>
          <w:rFonts w:ascii="Corbel" w:hAnsi="Corbel"/>
          <w:sz w:val="22"/>
          <w:szCs w:val="22"/>
        </w:rPr>
      </w:pPr>
      <w:r>
        <w:rPr>
          <w:rFonts w:ascii="Corbel" w:hAnsi="Corbel"/>
          <w:sz w:val="22"/>
          <w:szCs w:val="22"/>
        </w:rPr>
        <w:t>Fone: (67) 3471 3105 / 3471 1020</w:t>
      </w:r>
    </w:p>
    <w:p w14:paraId="0D75CA0D" w14:textId="77777777" w:rsidR="00875BD9" w:rsidRPr="00973EFA" w:rsidRDefault="00875BD9" w:rsidP="00875BD9">
      <w:pPr>
        <w:jc w:val="both"/>
        <w:rPr>
          <w:rFonts w:ascii="Corbel" w:hAnsi="Corbel"/>
          <w:sz w:val="22"/>
          <w:szCs w:val="22"/>
        </w:rPr>
      </w:pPr>
    </w:p>
    <w:p w14:paraId="7AD51396" w14:textId="77777777" w:rsidR="00875BD9" w:rsidRPr="005D4656" w:rsidRDefault="00875BD9" w:rsidP="00875BD9">
      <w:pPr>
        <w:jc w:val="both"/>
        <w:rPr>
          <w:rFonts w:ascii="Corbel" w:hAnsi="Corbel"/>
          <w:b/>
          <w:bCs/>
          <w:sz w:val="22"/>
          <w:szCs w:val="22"/>
        </w:rPr>
      </w:pPr>
      <w:r w:rsidRPr="005D4656">
        <w:rPr>
          <w:rFonts w:ascii="Corbel" w:hAnsi="Corbel"/>
          <w:b/>
          <w:bCs/>
          <w:sz w:val="22"/>
          <w:szCs w:val="22"/>
        </w:rPr>
        <w:t>- Escola Municipal de Educação Infantil – Pólo – “Professor Gilberto de Araújo Teixeira” – Extensão Sala Pingo de Gente</w:t>
      </w:r>
    </w:p>
    <w:p w14:paraId="5B5D4A8A" w14:textId="77777777" w:rsidR="00875BD9" w:rsidRDefault="00875BD9" w:rsidP="00875BD9">
      <w:pPr>
        <w:jc w:val="both"/>
        <w:rPr>
          <w:rFonts w:ascii="Corbel" w:hAnsi="Corbel"/>
          <w:sz w:val="22"/>
          <w:szCs w:val="22"/>
        </w:rPr>
      </w:pPr>
      <w:r w:rsidRPr="00973EFA">
        <w:rPr>
          <w:rFonts w:ascii="Corbel" w:hAnsi="Corbel"/>
          <w:sz w:val="22"/>
          <w:szCs w:val="22"/>
        </w:rPr>
        <w:t>Avenida Filinto Muller, s/n – Bairro Vila Operária</w:t>
      </w:r>
    </w:p>
    <w:p w14:paraId="25018373" w14:textId="77777777" w:rsidR="00875BD9" w:rsidRDefault="00875BD9" w:rsidP="00875BD9">
      <w:pPr>
        <w:jc w:val="both"/>
        <w:rPr>
          <w:rFonts w:ascii="Corbel" w:hAnsi="Corbel"/>
          <w:sz w:val="22"/>
          <w:szCs w:val="22"/>
        </w:rPr>
      </w:pPr>
      <w:r>
        <w:rPr>
          <w:rFonts w:ascii="Corbel" w:hAnsi="Corbel"/>
          <w:sz w:val="22"/>
          <w:szCs w:val="22"/>
        </w:rPr>
        <w:t>Fone: (67) 3471 3105 / 3471 1020</w:t>
      </w:r>
    </w:p>
    <w:p w14:paraId="461C9B28" w14:textId="77777777" w:rsidR="00875BD9" w:rsidRPr="00973EFA" w:rsidRDefault="00875BD9" w:rsidP="00875BD9">
      <w:pPr>
        <w:jc w:val="both"/>
        <w:rPr>
          <w:rFonts w:ascii="Corbel" w:hAnsi="Corbel"/>
          <w:sz w:val="22"/>
          <w:szCs w:val="22"/>
        </w:rPr>
      </w:pPr>
    </w:p>
    <w:p w14:paraId="0F945A68" w14:textId="77777777" w:rsidR="00875BD9" w:rsidRPr="005D4656" w:rsidRDefault="00875BD9" w:rsidP="00875BD9">
      <w:pPr>
        <w:jc w:val="both"/>
        <w:rPr>
          <w:rFonts w:ascii="Corbel" w:hAnsi="Corbel"/>
          <w:b/>
          <w:bCs/>
          <w:sz w:val="22"/>
          <w:szCs w:val="22"/>
        </w:rPr>
      </w:pPr>
      <w:r w:rsidRPr="005D4656">
        <w:rPr>
          <w:rFonts w:ascii="Corbel" w:hAnsi="Corbel"/>
          <w:b/>
          <w:bCs/>
          <w:sz w:val="22"/>
          <w:szCs w:val="22"/>
        </w:rPr>
        <w:t>- Escola Municipal de Educação Infantil – Pólo – “Professor Gilberto de Araújo Teixeira” – Extensão Sala Santa Rosa</w:t>
      </w:r>
    </w:p>
    <w:p w14:paraId="495D0B71" w14:textId="77777777" w:rsidR="00875BD9" w:rsidRDefault="00875BD9" w:rsidP="00875BD9">
      <w:pPr>
        <w:jc w:val="both"/>
        <w:rPr>
          <w:rFonts w:ascii="Corbel" w:hAnsi="Corbel"/>
          <w:sz w:val="22"/>
          <w:szCs w:val="22"/>
        </w:rPr>
      </w:pPr>
      <w:r w:rsidRPr="00973EFA">
        <w:rPr>
          <w:rFonts w:ascii="Corbel" w:hAnsi="Corbel"/>
          <w:sz w:val="22"/>
          <w:szCs w:val="22"/>
        </w:rPr>
        <w:t>Avenida Octaviano dos Santos, nº 1843 - Bairro Vila Rosa</w:t>
      </w:r>
    </w:p>
    <w:p w14:paraId="118CC8B8" w14:textId="77777777" w:rsidR="00875BD9" w:rsidRDefault="00875BD9" w:rsidP="00875BD9">
      <w:pPr>
        <w:jc w:val="both"/>
        <w:rPr>
          <w:rFonts w:ascii="Corbel" w:hAnsi="Corbel"/>
          <w:sz w:val="22"/>
          <w:szCs w:val="22"/>
        </w:rPr>
      </w:pPr>
      <w:r>
        <w:rPr>
          <w:rFonts w:ascii="Corbel" w:hAnsi="Corbel"/>
          <w:sz w:val="22"/>
          <w:szCs w:val="22"/>
        </w:rPr>
        <w:t>Fone: (67) 3471 3105 / 3471 1020</w:t>
      </w:r>
    </w:p>
    <w:p w14:paraId="60FCE613" w14:textId="77777777" w:rsidR="00875BD9" w:rsidRPr="00973EFA" w:rsidRDefault="00875BD9" w:rsidP="00875BD9">
      <w:pPr>
        <w:jc w:val="both"/>
        <w:rPr>
          <w:rFonts w:ascii="Corbel" w:hAnsi="Corbel"/>
          <w:sz w:val="22"/>
          <w:szCs w:val="22"/>
        </w:rPr>
      </w:pPr>
    </w:p>
    <w:p w14:paraId="61135FAF" w14:textId="77777777" w:rsidR="00875BD9" w:rsidRPr="005D4656" w:rsidRDefault="00875BD9" w:rsidP="00875BD9">
      <w:pPr>
        <w:jc w:val="both"/>
        <w:rPr>
          <w:rFonts w:ascii="Corbel" w:hAnsi="Corbel"/>
          <w:b/>
          <w:bCs/>
          <w:sz w:val="22"/>
          <w:szCs w:val="22"/>
        </w:rPr>
      </w:pPr>
      <w:r w:rsidRPr="005D4656">
        <w:rPr>
          <w:rFonts w:ascii="Corbel" w:hAnsi="Corbel"/>
          <w:b/>
          <w:bCs/>
          <w:sz w:val="22"/>
          <w:szCs w:val="22"/>
        </w:rPr>
        <w:t>- Centro de Educação Infantil Menino Jesus</w:t>
      </w:r>
    </w:p>
    <w:p w14:paraId="3F4AB549" w14:textId="77777777" w:rsidR="00875BD9" w:rsidRDefault="00875BD9" w:rsidP="00875BD9">
      <w:pPr>
        <w:jc w:val="both"/>
        <w:rPr>
          <w:rFonts w:ascii="Corbel" w:hAnsi="Corbel"/>
          <w:sz w:val="22"/>
          <w:szCs w:val="22"/>
        </w:rPr>
      </w:pPr>
      <w:r w:rsidRPr="00973EFA">
        <w:rPr>
          <w:rFonts w:ascii="Corbel" w:hAnsi="Corbel"/>
          <w:sz w:val="22"/>
          <w:szCs w:val="22"/>
        </w:rPr>
        <w:t>Avenida Jardelino José Moreira, nº 2623</w:t>
      </w:r>
      <w:r>
        <w:rPr>
          <w:rFonts w:ascii="Corbel" w:hAnsi="Corbel"/>
          <w:sz w:val="22"/>
          <w:szCs w:val="22"/>
        </w:rPr>
        <w:t xml:space="preserve"> - </w:t>
      </w:r>
      <w:r w:rsidRPr="00973EFA">
        <w:rPr>
          <w:rFonts w:ascii="Corbel" w:hAnsi="Corbel"/>
          <w:sz w:val="22"/>
          <w:szCs w:val="22"/>
        </w:rPr>
        <w:t>Bairro Vila Rosa</w:t>
      </w:r>
    </w:p>
    <w:p w14:paraId="30197CE6" w14:textId="77777777" w:rsidR="00875BD9" w:rsidRDefault="00875BD9" w:rsidP="00875BD9">
      <w:pPr>
        <w:jc w:val="both"/>
        <w:rPr>
          <w:rFonts w:ascii="Corbel" w:hAnsi="Corbel"/>
          <w:sz w:val="22"/>
          <w:szCs w:val="22"/>
        </w:rPr>
      </w:pPr>
      <w:r>
        <w:rPr>
          <w:rFonts w:ascii="Corbel" w:hAnsi="Corbel"/>
          <w:sz w:val="22"/>
          <w:szCs w:val="22"/>
        </w:rPr>
        <w:t>Fone: (67) 3471 2388</w:t>
      </w:r>
    </w:p>
    <w:p w14:paraId="5CD9530D" w14:textId="77777777" w:rsidR="00875BD9" w:rsidRPr="00973EFA" w:rsidRDefault="00875BD9" w:rsidP="00875BD9">
      <w:pPr>
        <w:jc w:val="both"/>
        <w:rPr>
          <w:rFonts w:ascii="Corbel" w:hAnsi="Corbel"/>
          <w:sz w:val="22"/>
          <w:szCs w:val="22"/>
        </w:rPr>
      </w:pPr>
    </w:p>
    <w:p w14:paraId="18540F37" w14:textId="77777777" w:rsidR="00875BD9" w:rsidRPr="005D4656" w:rsidRDefault="00875BD9" w:rsidP="00875BD9">
      <w:pPr>
        <w:jc w:val="both"/>
        <w:rPr>
          <w:rFonts w:ascii="Corbel" w:hAnsi="Corbel"/>
          <w:b/>
          <w:bCs/>
          <w:sz w:val="22"/>
          <w:szCs w:val="22"/>
        </w:rPr>
      </w:pPr>
      <w:r w:rsidRPr="005D4656">
        <w:rPr>
          <w:rFonts w:ascii="Corbel" w:hAnsi="Corbel"/>
          <w:b/>
          <w:bCs/>
          <w:sz w:val="22"/>
          <w:szCs w:val="22"/>
        </w:rPr>
        <w:t>- Centro de Educação Infantil São José</w:t>
      </w:r>
    </w:p>
    <w:p w14:paraId="6BD85D43" w14:textId="77777777" w:rsidR="00875BD9" w:rsidRDefault="00875BD9" w:rsidP="00875BD9">
      <w:pPr>
        <w:jc w:val="both"/>
        <w:rPr>
          <w:rFonts w:ascii="Corbel" w:hAnsi="Corbel"/>
          <w:sz w:val="22"/>
          <w:szCs w:val="22"/>
        </w:rPr>
      </w:pPr>
      <w:r w:rsidRPr="00973EFA">
        <w:rPr>
          <w:rFonts w:ascii="Corbel" w:hAnsi="Corbel"/>
          <w:sz w:val="22"/>
          <w:szCs w:val="22"/>
        </w:rPr>
        <w:t>Rua João Paulo I, nº 93 - Bairro Jardim Ae</w:t>
      </w:r>
      <w:r>
        <w:rPr>
          <w:rFonts w:ascii="Corbel" w:hAnsi="Corbel"/>
          <w:sz w:val="22"/>
          <w:szCs w:val="22"/>
        </w:rPr>
        <w:t>r</w:t>
      </w:r>
      <w:r w:rsidRPr="00973EFA">
        <w:rPr>
          <w:rFonts w:ascii="Corbel" w:hAnsi="Corbel"/>
          <w:sz w:val="22"/>
          <w:szCs w:val="22"/>
        </w:rPr>
        <w:t>oporto</w:t>
      </w:r>
    </w:p>
    <w:p w14:paraId="667EBA97" w14:textId="77777777" w:rsidR="00875BD9" w:rsidRDefault="00875BD9" w:rsidP="00875BD9">
      <w:pPr>
        <w:jc w:val="both"/>
        <w:rPr>
          <w:rFonts w:ascii="Corbel" w:hAnsi="Corbel"/>
          <w:sz w:val="22"/>
          <w:szCs w:val="22"/>
        </w:rPr>
      </w:pPr>
      <w:r>
        <w:rPr>
          <w:rFonts w:ascii="Corbel" w:hAnsi="Corbel"/>
          <w:sz w:val="22"/>
          <w:szCs w:val="22"/>
        </w:rPr>
        <w:t>Fone: (67) 3471 2188</w:t>
      </w:r>
    </w:p>
    <w:p w14:paraId="26C91863" w14:textId="77777777" w:rsidR="00875BD9" w:rsidRPr="00973EFA" w:rsidRDefault="00875BD9" w:rsidP="00875BD9">
      <w:pPr>
        <w:jc w:val="both"/>
        <w:rPr>
          <w:rFonts w:ascii="Corbel" w:hAnsi="Corbel"/>
          <w:sz w:val="22"/>
          <w:szCs w:val="22"/>
        </w:rPr>
      </w:pPr>
    </w:p>
    <w:p w14:paraId="0BB9462A" w14:textId="77777777" w:rsidR="00875BD9" w:rsidRPr="005D4656" w:rsidRDefault="00875BD9" w:rsidP="00875BD9">
      <w:pPr>
        <w:jc w:val="both"/>
        <w:rPr>
          <w:rFonts w:ascii="Corbel" w:hAnsi="Corbel"/>
          <w:b/>
          <w:bCs/>
          <w:sz w:val="22"/>
          <w:szCs w:val="22"/>
        </w:rPr>
      </w:pPr>
      <w:r w:rsidRPr="005D4656">
        <w:rPr>
          <w:rFonts w:ascii="Corbel" w:hAnsi="Corbel"/>
          <w:b/>
          <w:bCs/>
          <w:sz w:val="22"/>
          <w:szCs w:val="22"/>
        </w:rPr>
        <w:t>- Centro Municipal de Educação Infantil Rosa Vitorelli da Cruz</w:t>
      </w:r>
    </w:p>
    <w:p w14:paraId="5DC57593" w14:textId="77777777" w:rsidR="00875BD9" w:rsidRDefault="00875BD9" w:rsidP="00875BD9">
      <w:pPr>
        <w:jc w:val="both"/>
        <w:rPr>
          <w:rFonts w:ascii="Corbel" w:hAnsi="Corbel"/>
          <w:sz w:val="22"/>
          <w:szCs w:val="22"/>
        </w:rPr>
      </w:pPr>
      <w:r w:rsidRPr="00973EFA">
        <w:rPr>
          <w:rFonts w:ascii="Corbel" w:hAnsi="Corbel"/>
          <w:sz w:val="22"/>
          <w:szCs w:val="22"/>
        </w:rPr>
        <w:t>Rua Silvino Fernandes, nº 1045 - Bairro Vila Operária</w:t>
      </w:r>
    </w:p>
    <w:p w14:paraId="7B3C6AB4" w14:textId="77777777" w:rsidR="00875BD9" w:rsidRDefault="00875BD9" w:rsidP="00875BD9">
      <w:pPr>
        <w:jc w:val="both"/>
        <w:rPr>
          <w:rFonts w:ascii="Corbel" w:hAnsi="Corbel"/>
          <w:sz w:val="22"/>
          <w:szCs w:val="22"/>
        </w:rPr>
      </w:pPr>
      <w:r>
        <w:rPr>
          <w:rFonts w:ascii="Corbel" w:hAnsi="Corbel"/>
          <w:sz w:val="22"/>
          <w:szCs w:val="22"/>
        </w:rPr>
        <w:t>Fone: (67) 3471 3650</w:t>
      </w:r>
    </w:p>
    <w:p w14:paraId="57D68795" w14:textId="77777777" w:rsidR="00875BD9" w:rsidRPr="00973EFA" w:rsidRDefault="00875BD9" w:rsidP="00875BD9">
      <w:pPr>
        <w:jc w:val="both"/>
        <w:rPr>
          <w:rFonts w:ascii="Corbel" w:hAnsi="Corbel"/>
          <w:sz w:val="22"/>
          <w:szCs w:val="22"/>
        </w:rPr>
      </w:pPr>
    </w:p>
    <w:p w14:paraId="5C1C3346" w14:textId="77777777" w:rsidR="00875BD9" w:rsidRPr="005D4656" w:rsidRDefault="00875BD9" w:rsidP="00875BD9">
      <w:pPr>
        <w:jc w:val="both"/>
        <w:rPr>
          <w:rFonts w:ascii="Corbel" w:hAnsi="Corbel"/>
          <w:b/>
          <w:bCs/>
          <w:sz w:val="22"/>
          <w:szCs w:val="22"/>
        </w:rPr>
      </w:pPr>
      <w:r w:rsidRPr="005D4656">
        <w:rPr>
          <w:rFonts w:ascii="Corbel" w:hAnsi="Corbel"/>
          <w:b/>
          <w:bCs/>
          <w:sz w:val="22"/>
          <w:szCs w:val="22"/>
        </w:rPr>
        <w:t>- Escola Municipal Tancredo Neves – Polo</w:t>
      </w:r>
    </w:p>
    <w:p w14:paraId="40E7DD98" w14:textId="77777777" w:rsidR="00875BD9" w:rsidRDefault="00875BD9" w:rsidP="00875BD9">
      <w:pPr>
        <w:jc w:val="both"/>
        <w:rPr>
          <w:rFonts w:ascii="Corbel" w:hAnsi="Corbel"/>
          <w:sz w:val="22"/>
          <w:szCs w:val="22"/>
        </w:rPr>
      </w:pPr>
      <w:r w:rsidRPr="00973EFA">
        <w:rPr>
          <w:rFonts w:ascii="Corbel" w:hAnsi="Corbel"/>
          <w:sz w:val="22"/>
          <w:szCs w:val="22"/>
        </w:rPr>
        <w:t>Rua João Garcia, nº 1096 - Bairro Jardim Aeroporto</w:t>
      </w:r>
    </w:p>
    <w:p w14:paraId="1A2CEFE8" w14:textId="77777777" w:rsidR="00875BD9" w:rsidRDefault="00875BD9" w:rsidP="00875BD9">
      <w:pPr>
        <w:jc w:val="both"/>
        <w:rPr>
          <w:rFonts w:ascii="Corbel" w:hAnsi="Corbel"/>
          <w:sz w:val="22"/>
          <w:szCs w:val="22"/>
        </w:rPr>
      </w:pPr>
      <w:r>
        <w:rPr>
          <w:rFonts w:ascii="Corbel" w:hAnsi="Corbel"/>
          <w:sz w:val="22"/>
          <w:szCs w:val="22"/>
        </w:rPr>
        <w:t>Fone: (67) 3471 1019</w:t>
      </w:r>
    </w:p>
    <w:p w14:paraId="38B28B5F" w14:textId="77777777" w:rsidR="00875BD9" w:rsidRDefault="00875BD9" w:rsidP="00875BD9">
      <w:pPr>
        <w:jc w:val="both"/>
        <w:rPr>
          <w:rFonts w:ascii="Corbel" w:hAnsi="Corbel"/>
          <w:b/>
          <w:bCs/>
          <w:sz w:val="22"/>
          <w:szCs w:val="22"/>
        </w:rPr>
      </w:pPr>
    </w:p>
    <w:p w14:paraId="118AA920" w14:textId="0D595F88" w:rsidR="00875BD9" w:rsidRPr="005D4656" w:rsidRDefault="00875BD9" w:rsidP="00875BD9">
      <w:pPr>
        <w:jc w:val="both"/>
        <w:rPr>
          <w:rFonts w:ascii="Corbel" w:hAnsi="Corbel"/>
          <w:b/>
          <w:bCs/>
          <w:sz w:val="22"/>
          <w:szCs w:val="22"/>
        </w:rPr>
      </w:pPr>
      <w:r w:rsidRPr="005D4656">
        <w:rPr>
          <w:rFonts w:ascii="Corbel" w:hAnsi="Corbel"/>
          <w:b/>
          <w:bCs/>
          <w:sz w:val="22"/>
          <w:szCs w:val="22"/>
        </w:rPr>
        <w:t>- Centro Educacional Professor Salvador Nogueira – Pólo</w:t>
      </w:r>
    </w:p>
    <w:p w14:paraId="0F86F5B6" w14:textId="77777777" w:rsidR="00875BD9" w:rsidRDefault="00875BD9" w:rsidP="00875BD9">
      <w:pPr>
        <w:jc w:val="both"/>
        <w:rPr>
          <w:rFonts w:ascii="Corbel" w:hAnsi="Corbel"/>
          <w:sz w:val="22"/>
          <w:szCs w:val="22"/>
        </w:rPr>
      </w:pPr>
      <w:r w:rsidRPr="00973EFA">
        <w:rPr>
          <w:rFonts w:ascii="Corbel" w:hAnsi="Corbel"/>
          <w:sz w:val="22"/>
          <w:szCs w:val="22"/>
        </w:rPr>
        <w:t>Rua Antônio João, nº 71 - Bairro Jardim Aeroporto</w:t>
      </w:r>
    </w:p>
    <w:p w14:paraId="478D0CBA" w14:textId="77777777" w:rsidR="00875BD9" w:rsidRDefault="00875BD9" w:rsidP="00875BD9">
      <w:pPr>
        <w:jc w:val="both"/>
        <w:rPr>
          <w:rFonts w:ascii="Corbel" w:hAnsi="Corbel"/>
          <w:sz w:val="22"/>
          <w:szCs w:val="22"/>
        </w:rPr>
      </w:pPr>
      <w:r>
        <w:rPr>
          <w:rFonts w:ascii="Corbel" w:hAnsi="Corbel"/>
          <w:sz w:val="22"/>
          <w:szCs w:val="22"/>
        </w:rPr>
        <w:t>Fone: (67) 3471 1620</w:t>
      </w:r>
    </w:p>
    <w:p w14:paraId="092E0B99" w14:textId="77777777" w:rsidR="00875BD9" w:rsidRPr="00C87C29" w:rsidRDefault="00875BD9" w:rsidP="00875BD9">
      <w:pPr>
        <w:jc w:val="both"/>
        <w:rPr>
          <w:rFonts w:ascii="Arial Narrow" w:hAnsi="Arial Narrow"/>
          <w:sz w:val="26"/>
          <w:szCs w:val="26"/>
        </w:rPr>
      </w:pPr>
    </w:p>
    <w:p w14:paraId="467F9FC2" w14:textId="77777777" w:rsidR="00875BD9" w:rsidRDefault="00875BD9" w:rsidP="00875BD9">
      <w:pPr>
        <w:jc w:val="both"/>
        <w:rPr>
          <w:rFonts w:ascii="Arial Narrow" w:hAnsi="Arial Narrow"/>
          <w:b/>
          <w:bCs/>
          <w:color w:val="000000"/>
          <w:sz w:val="28"/>
          <w:szCs w:val="28"/>
        </w:rPr>
      </w:pPr>
      <w:r w:rsidRPr="00F84FC6">
        <w:rPr>
          <w:rFonts w:ascii="Arial Narrow" w:hAnsi="Arial Narrow"/>
          <w:b/>
          <w:bCs/>
          <w:color w:val="000000"/>
          <w:sz w:val="28"/>
          <w:szCs w:val="28"/>
        </w:rPr>
        <w:t>3.2.</w:t>
      </w:r>
      <w:r>
        <w:rPr>
          <w:rFonts w:ascii="Arial Narrow" w:hAnsi="Arial Narrow"/>
          <w:b/>
          <w:bCs/>
          <w:color w:val="000000"/>
          <w:sz w:val="28"/>
          <w:szCs w:val="28"/>
        </w:rPr>
        <w:t>2</w:t>
      </w:r>
      <w:r w:rsidRPr="00F84FC6">
        <w:rPr>
          <w:rFonts w:ascii="Arial Narrow" w:hAnsi="Arial Narrow"/>
          <w:b/>
          <w:bCs/>
          <w:color w:val="000000"/>
          <w:sz w:val="28"/>
          <w:szCs w:val="28"/>
        </w:rPr>
        <w:t xml:space="preserve"> ÁREA </w:t>
      </w:r>
      <w:r>
        <w:rPr>
          <w:rFonts w:ascii="Arial Narrow" w:hAnsi="Arial Narrow"/>
          <w:b/>
          <w:bCs/>
          <w:color w:val="000000"/>
          <w:sz w:val="28"/>
          <w:szCs w:val="28"/>
        </w:rPr>
        <w:t>RURAL</w:t>
      </w:r>
    </w:p>
    <w:p w14:paraId="664BA416" w14:textId="77777777" w:rsidR="00875BD9" w:rsidRPr="005D4656" w:rsidRDefault="00875BD9" w:rsidP="00875BD9">
      <w:pPr>
        <w:jc w:val="both"/>
        <w:rPr>
          <w:rFonts w:ascii="Corbel" w:hAnsi="Corbel"/>
          <w:b/>
          <w:bCs/>
          <w:sz w:val="22"/>
          <w:szCs w:val="22"/>
        </w:rPr>
      </w:pPr>
      <w:r w:rsidRPr="005D4656">
        <w:rPr>
          <w:rFonts w:ascii="Corbel" w:hAnsi="Corbel"/>
          <w:b/>
          <w:bCs/>
          <w:sz w:val="22"/>
          <w:szCs w:val="22"/>
        </w:rPr>
        <w:t>- Centro Educacional Municipal Rural Nova Iguatemi</w:t>
      </w:r>
    </w:p>
    <w:p w14:paraId="7EE2D314" w14:textId="77777777" w:rsidR="00875BD9" w:rsidRDefault="00875BD9" w:rsidP="00875BD9">
      <w:pPr>
        <w:jc w:val="both"/>
        <w:rPr>
          <w:rFonts w:ascii="Corbel" w:hAnsi="Corbel"/>
          <w:sz w:val="22"/>
          <w:szCs w:val="22"/>
        </w:rPr>
      </w:pPr>
      <w:r w:rsidRPr="00973EFA">
        <w:rPr>
          <w:rFonts w:ascii="Corbel" w:hAnsi="Corbel"/>
          <w:sz w:val="22"/>
          <w:szCs w:val="22"/>
        </w:rPr>
        <w:t>Assentamento Nossa Senhora Auxiliadora - Lote 68, Núcleo Urbano - Zona Rural</w:t>
      </w:r>
    </w:p>
    <w:p w14:paraId="5EC8A677" w14:textId="77777777" w:rsidR="00875BD9" w:rsidRDefault="00875BD9" w:rsidP="00875BD9">
      <w:pPr>
        <w:jc w:val="both"/>
        <w:rPr>
          <w:rFonts w:ascii="Corbel" w:hAnsi="Corbel"/>
          <w:sz w:val="22"/>
          <w:szCs w:val="22"/>
        </w:rPr>
      </w:pPr>
      <w:r>
        <w:rPr>
          <w:rFonts w:ascii="Corbel" w:hAnsi="Corbel"/>
          <w:sz w:val="22"/>
          <w:szCs w:val="22"/>
        </w:rPr>
        <w:t>Fone: (67) 99631 2624</w:t>
      </w:r>
    </w:p>
    <w:p w14:paraId="0AD44B4C" w14:textId="77777777" w:rsidR="00875BD9" w:rsidRDefault="00875BD9" w:rsidP="00875BD9">
      <w:pPr>
        <w:jc w:val="both"/>
        <w:rPr>
          <w:rFonts w:ascii="Corbel" w:hAnsi="Corbel"/>
          <w:b/>
          <w:bCs/>
          <w:sz w:val="22"/>
          <w:szCs w:val="22"/>
        </w:rPr>
      </w:pPr>
    </w:p>
    <w:p w14:paraId="6FD0B8F6" w14:textId="4144E364" w:rsidR="00875BD9" w:rsidRPr="005D4656" w:rsidRDefault="00875BD9" w:rsidP="00875BD9">
      <w:pPr>
        <w:jc w:val="both"/>
        <w:rPr>
          <w:rFonts w:ascii="Corbel" w:hAnsi="Corbel"/>
          <w:b/>
          <w:bCs/>
          <w:sz w:val="22"/>
          <w:szCs w:val="22"/>
        </w:rPr>
      </w:pPr>
      <w:r w:rsidRPr="005D4656">
        <w:rPr>
          <w:rFonts w:ascii="Corbel" w:hAnsi="Corbel"/>
          <w:b/>
          <w:bCs/>
          <w:sz w:val="22"/>
          <w:szCs w:val="22"/>
        </w:rPr>
        <w:t>- Escola Municipal Rural João Paulo I</w:t>
      </w:r>
    </w:p>
    <w:p w14:paraId="3554A5D6" w14:textId="77777777" w:rsidR="00875BD9" w:rsidRDefault="00875BD9" w:rsidP="00875BD9">
      <w:pPr>
        <w:jc w:val="both"/>
        <w:rPr>
          <w:rFonts w:ascii="Corbel" w:hAnsi="Corbel"/>
          <w:sz w:val="22"/>
          <w:szCs w:val="22"/>
        </w:rPr>
      </w:pPr>
      <w:r w:rsidRPr="00973EFA">
        <w:rPr>
          <w:rFonts w:ascii="Corbel" w:hAnsi="Corbel"/>
          <w:sz w:val="22"/>
          <w:szCs w:val="22"/>
        </w:rPr>
        <w:t xml:space="preserve">Assentamento Rancho Loma - Zona Rural </w:t>
      </w:r>
    </w:p>
    <w:p w14:paraId="0B6ACEF3" w14:textId="77777777" w:rsidR="00875BD9" w:rsidRDefault="00875BD9" w:rsidP="00875BD9">
      <w:pPr>
        <w:jc w:val="both"/>
        <w:rPr>
          <w:rFonts w:ascii="Corbel" w:hAnsi="Corbel"/>
          <w:sz w:val="22"/>
          <w:szCs w:val="22"/>
        </w:rPr>
      </w:pPr>
      <w:r>
        <w:rPr>
          <w:rFonts w:ascii="Corbel" w:hAnsi="Corbel"/>
          <w:sz w:val="22"/>
          <w:szCs w:val="22"/>
        </w:rPr>
        <w:t>Fone: (67) 99939 7853</w:t>
      </w:r>
    </w:p>
    <w:p w14:paraId="1B91E957" w14:textId="77777777" w:rsidR="00875BD9" w:rsidRPr="00F84FC6" w:rsidRDefault="00875BD9" w:rsidP="00875BD9">
      <w:pPr>
        <w:pStyle w:val="NormalWeb"/>
        <w:jc w:val="both"/>
        <w:rPr>
          <w:rFonts w:ascii="Arial Narrow" w:hAnsi="Arial Narrow" w:cs="Arial"/>
          <w:color w:val="000000"/>
          <w:sz w:val="28"/>
          <w:szCs w:val="28"/>
        </w:rPr>
      </w:pPr>
      <w:r w:rsidRPr="00F84FC6">
        <w:rPr>
          <w:rFonts w:ascii="Arial Narrow" w:hAnsi="Arial Narrow" w:cs="Arial"/>
          <w:b/>
          <w:color w:val="000000"/>
          <w:sz w:val="28"/>
          <w:szCs w:val="28"/>
        </w:rPr>
        <w:lastRenderedPageBreak/>
        <w:t>3.3.</w:t>
      </w:r>
      <w:r w:rsidRPr="00F84FC6">
        <w:rPr>
          <w:rFonts w:ascii="Arial Narrow" w:hAnsi="Arial Narrow" w:cs="Arial"/>
          <w:color w:val="000000"/>
          <w:sz w:val="28"/>
          <w:szCs w:val="28"/>
        </w:rPr>
        <w:t xml:space="preserve"> Os produtos serão solicitados conforme as necessidades do Setor de Alimentação escolar do Município de Iguatemi/MS, a empresa deverá assim fazer os ajustes necessários sem prejuízos a rotina escolar.</w:t>
      </w:r>
    </w:p>
    <w:p w14:paraId="47B176C3" w14:textId="77777777" w:rsidR="00875BD9" w:rsidRPr="00F84FC6" w:rsidRDefault="00875BD9" w:rsidP="00875BD9">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3.4.</w:t>
      </w:r>
      <w:r w:rsidRPr="00F84FC6">
        <w:rPr>
          <w:rFonts w:ascii="Arial Narrow" w:hAnsi="Arial Narrow" w:cs="Arial"/>
          <w:color w:val="000000"/>
          <w:sz w:val="28"/>
          <w:szCs w:val="28"/>
        </w:rPr>
        <w:t xml:space="preserve"> Independentemente da quantidade solicitada a CONTRATADA estará obrigada a atender a todas as ordens de fornecimento expedidas durante a vigência do contrato, </w:t>
      </w:r>
      <w:r w:rsidRPr="00F84FC6">
        <w:rPr>
          <w:rFonts w:ascii="Arial Narrow" w:hAnsi="Arial Narrow" w:cs="Arial"/>
          <w:b/>
          <w:i/>
          <w:color w:val="000000"/>
          <w:sz w:val="28"/>
          <w:szCs w:val="28"/>
          <w:u w:val="single"/>
        </w:rPr>
        <w:t>sempre obedecendo os endereços, datas e os horários estipulados nas requisições.</w:t>
      </w:r>
    </w:p>
    <w:p w14:paraId="7E25ED9A" w14:textId="77777777" w:rsidR="00875BD9" w:rsidRPr="00F84FC6" w:rsidRDefault="00875BD9" w:rsidP="00875BD9">
      <w:pPr>
        <w:autoSpaceDE w:val="0"/>
        <w:autoSpaceDN w:val="0"/>
        <w:adjustRightInd w:val="0"/>
        <w:jc w:val="both"/>
        <w:rPr>
          <w:rFonts w:ascii="Arial Narrow" w:hAnsi="Arial Narrow" w:cs="Arial"/>
          <w:color w:val="000000"/>
          <w:sz w:val="28"/>
          <w:szCs w:val="28"/>
          <w:u w:val="single"/>
        </w:rPr>
      </w:pPr>
      <w:r w:rsidRPr="00F84FC6">
        <w:rPr>
          <w:rFonts w:ascii="Arial Narrow" w:hAnsi="Arial Narrow" w:cs="Arial"/>
          <w:color w:val="000000"/>
          <w:sz w:val="28"/>
          <w:szCs w:val="28"/>
          <w:u w:val="single"/>
        </w:rPr>
        <w:t xml:space="preserve"> </w:t>
      </w:r>
    </w:p>
    <w:p w14:paraId="10193A30" w14:textId="77777777" w:rsidR="00875BD9" w:rsidRPr="00F84FC6" w:rsidRDefault="00875BD9" w:rsidP="00875BD9">
      <w:pPr>
        <w:autoSpaceDE w:val="0"/>
        <w:autoSpaceDN w:val="0"/>
        <w:adjustRightInd w:val="0"/>
        <w:jc w:val="both"/>
        <w:rPr>
          <w:rFonts w:ascii="Arial Narrow" w:hAnsi="Arial Narrow" w:cs="Arial"/>
          <w:b/>
          <w:i/>
          <w:iCs/>
          <w:color w:val="000000"/>
          <w:sz w:val="28"/>
          <w:szCs w:val="28"/>
          <w:u w:val="single"/>
        </w:rPr>
      </w:pPr>
      <w:r w:rsidRPr="00F84FC6">
        <w:rPr>
          <w:rFonts w:ascii="Arial Narrow" w:hAnsi="Arial Narrow" w:cs="Arial"/>
          <w:b/>
          <w:i/>
          <w:iCs/>
          <w:color w:val="000000"/>
          <w:sz w:val="28"/>
          <w:szCs w:val="28"/>
          <w:u w:val="single"/>
        </w:rPr>
        <w:t xml:space="preserve">3.5. ANTES DA ENTREGA NAS </w:t>
      </w:r>
      <w:r w:rsidRPr="00F84FC6">
        <w:rPr>
          <w:rFonts w:ascii="Arial Narrow" w:hAnsi="Arial Narrow"/>
          <w:b/>
          <w:i/>
          <w:iCs/>
          <w:color w:val="000000"/>
          <w:sz w:val="28"/>
          <w:szCs w:val="28"/>
          <w:u w:val="single"/>
        </w:rPr>
        <w:t xml:space="preserve">INSTITUIÇÕES DE ENSINO E UNIDADES EDUCACIONAIS </w:t>
      </w:r>
      <w:r w:rsidRPr="00F84FC6">
        <w:rPr>
          <w:rFonts w:ascii="Arial Narrow" w:hAnsi="Arial Narrow" w:cs="Arial"/>
          <w:b/>
          <w:i/>
          <w:iCs/>
          <w:color w:val="000000"/>
          <w:sz w:val="28"/>
          <w:szCs w:val="28"/>
          <w:u w:val="single"/>
        </w:rPr>
        <w:t xml:space="preserve">DEFINIDOS NAS REQUISIÇÕES A CONTRATADA DEVERÁ OBRIGATORIAMENTE ENCAMINHAR OS PRODUTOS REQUISITADOS AO DEPARTAMENTO DE MERENDA ESCOLAR, A FIM DE ELABORAÇÃO DE INSPEÇÃO BÁSICA DOS PRODUTOS PELOS TÉCNICOS DESIGNADOS PARA ESSE FIM. </w:t>
      </w:r>
    </w:p>
    <w:p w14:paraId="32DA060D" w14:textId="77777777" w:rsidR="00875BD9" w:rsidRPr="00F84FC6" w:rsidRDefault="00875BD9" w:rsidP="00875BD9">
      <w:pPr>
        <w:autoSpaceDE w:val="0"/>
        <w:autoSpaceDN w:val="0"/>
        <w:adjustRightInd w:val="0"/>
        <w:jc w:val="both"/>
        <w:rPr>
          <w:rFonts w:ascii="Arial Narrow" w:hAnsi="Arial Narrow" w:cs="Arial"/>
          <w:color w:val="000000"/>
          <w:sz w:val="28"/>
          <w:szCs w:val="28"/>
          <w:u w:val="single"/>
        </w:rPr>
      </w:pPr>
    </w:p>
    <w:p w14:paraId="7126E68E" w14:textId="77777777" w:rsidR="00875BD9" w:rsidRPr="00F84FC6" w:rsidRDefault="00875BD9" w:rsidP="00875BD9">
      <w:pPr>
        <w:autoSpaceDE w:val="0"/>
        <w:autoSpaceDN w:val="0"/>
        <w:adjustRightInd w:val="0"/>
        <w:ind w:left="567"/>
        <w:jc w:val="both"/>
        <w:rPr>
          <w:rFonts w:ascii="Arial Narrow" w:hAnsi="Arial Narrow" w:cs="Arial"/>
          <w:color w:val="000000"/>
          <w:sz w:val="28"/>
          <w:szCs w:val="28"/>
        </w:rPr>
      </w:pPr>
      <w:r w:rsidRPr="00F84FC6">
        <w:rPr>
          <w:rFonts w:ascii="Arial Narrow" w:hAnsi="Arial Narrow" w:cs="Arial"/>
          <w:b/>
          <w:color w:val="000000"/>
          <w:sz w:val="28"/>
          <w:szCs w:val="28"/>
        </w:rPr>
        <w:t>3.5.1.</w:t>
      </w:r>
      <w:r w:rsidRPr="00F84FC6">
        <w:rPr>
          <w:rFonts w:ascii="Arial Narrow" w:hAnsi="Arial Narrow" w:cs="Arial"/>
          <w:color w:val="000000"/>
          <w:sz w:val="28"/>
          <w:szCs w:val="28"/>
        </w:rPr>
        <w:t xml:space="preserve">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cor e odor).</w:t>
      </w:r>
    </w:p>
    <w:p w14:paraId="7C67BA83" w14:textId="77777777" w:rsidR="00875BD9" w:rsidRPr="00F84FC6" w:rsidRDefault="00875BD9" w:rsidP="00875BD9">
      <w:pPr>
        <w:autoSpaceDE w:val="0"/>
        <w:autoSpaceDN w:val="0"/>
        <w:adjustRightInd w:val="0"/>
        <w:ind w:left="567"/>
        <w:jc w:val="both"/>
        <w:rPr>
          <w:rFonts w:ascii="Arial Narrow" w:hAnsi="Arial Narrow" w:cs="Arial"/>
          <w:color w:val="000000"/>
          <w:sz w:val="28"/>
          <w:szCs w:val="28"/>
        </w:rPr>
      </w:pPr>
      <w:r w:rsidRPr="00F84FC6">
        <w:rPr>
          <w:rFonts w:ascii="Arial Narrow" w:hAnsi="Arial Narrow" w:cs="Arial"/>
          <w:b/>
          <w:color w:val="000000"/>
          <w:sz w:val="28"/>
          <w:szCs w:val="28"/>
        </w:rPr>
        <w:t>3.5.2.</w:t>
      </w:r>
      <w:r w:rsidRPr="00F84FC6">
        <w:rPr>
          <w:rFonts w:ascii="Arial Narrow" w:hAnsi="Arial Narrow" w:cs="Arial"/>
          <w:color w:val="000000"/>
          <w:sz w:val="28"/>
          <w:szCs w:val="28"/>
        </w:rPr>
        <w:t xml:space="preserve"> A avaliação da qualidade efetuada pela CONTRATANTE, não exclui a responsabilidade da empresa pela qualidade do produto entregue, dentro dos limites estabelecidos pela lei e neste contrato.</w:t>
      </w:r>
    </w:p>
    <w:p w14:paraId="326B2735" w14:textId="77777777" w:rsidR="00875BD9" w:rsidRPr="00F84FC6" w:rsidRDefault="00875BD9" w:rsidP="00875BD9">
      <w:pPr>
        <w:ind w:left="567"/>
        <w:jc w:val="both"/>
        <w:rPr>
          <w:rFonts w:ascii="Arial Narrow" w:hAnsi="Arial Narrow" w:cs="Arial"/>
          <w:iCs/>
          <w:color w:val="000000"/>
          <w:sz w:val="28"/>
          <w:szCs w:val="28"/>
        </w:rPr>
      </w:pPr>
      <w:r w:rsidRPr="00F84FC6">
        <w:rPr>
          <w:rFonts w:ascii="Arial Narrow" w:hAnsi="Arial Narrow" w:cs="Arial"/>
          <w:b/>
          <w:color w:val="000000"/>
          <w:sz w:val="28"/>
          <w:szCs w:val="28"/>
        </w:rPr>
        <w:t>3.5.3.</w:t>
      </w:r>
      <w:r w:rsidRPr="00F84FC6">
        <w:rPr>
          <w:rFonts w:ascii="Arial Narrow" w:hAnsi="Arial Narrow" w:cs="Arial"/>
          <w:color w:val="000000"/>
          <w:sz w:val="28"/>
          <w:szCs w:val="28"/>
        </w:rPr>
        <w:t xml:space="preserve"> A recepção dos produtos deverá ser efetuada somente sob supervisão e pesagem pelos técnicos do Departamento de Merenda Escolar destacado para este fim.</w:t>
      </w:r>
    </w:p>
    <w:p w14:paraId="53CBDA38" w14:textId="77777777" w:rsidR="00875BD9" w:rsidRPr="00F84FC6" w:rsidRDefault="00875BD9" w:rsidP="00875BD9">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3.6.</w:t>
      </w:r>
      <w:r w:rsidRPr="00F84FC6">
        <w:rPr>
          <w:rFonts w:ascii="Arial Narrow" w:hAnsi="Arial Narrow" w:cs="Arial"/>
          <w:color w:val="000000"/>
          <w:sz w:val="28"/>
          <w:szCs w:val="28"/>
        </w:rPr>
        <w:t xml:space="preserve"> Será considerada </w:t>
      </w:r>
      <w:r w:rsidRPr="00F84FC6">
        <w:rPr>
          <w:rFonts w:ascii="Arial Narrow" w:hAnsi="Arial Narrow" w:cs="Arial"/>
          <w:color w:val="000000"/>
          <w:sz w:val="28"/>
          <w:szCs w:val="28"/>
          <w:u w:val="single"/>
        </w:rPr>
        <w:t>imprópria e recusada</w:t>
      </w:r>
      <w:r w:rsidRPr="00F84FC6">
        <w:rPr>
          <w:rFonts w:ascii="Arial Narrow" w:hAnsi="Arial Narrow" w:cs="Arial"/>
          <w:color w:val="000000"/>
          <w:sz w:val="28"/>
          <w:szCs w:val="28"/>
        </w:rPr>
        <w:t>, a embalagem defeituosa ou inadequada, que exponha o produto à contaminação e/ou deterioração, ou que não permita o perfeito armazenamento e transporte do mesmo até o destino final.</w:t>
      </w:r>
    </w:p>
    <w:p w14:paraId="4E7F7880" w14:textId="77777777" w:rsidR="00875BD9" w:rsidRPr="00F84FC6" w:rsidRDefault="00875BD9" w:rsidP="00875BD9">
      <w:pPr>
        <w:autoSpaceDE w:val="0"/>
        <w:autoSpaceDN w:val="0"/>
        <w:adjustRightInd w:val="0"/>
        <w:jc w:val="both"/>
        <w:rPr>
          <w:rFonts w:ascii="Arial Narrow" w:hAnsi="Arial Narrow" w:cs="Arial"/>
          <w:color w:val="000000"/>
          <w:sz w:val="28"/>
          <w:szCs w:val="28"/>
        </w:rPr>
      </w:pPr>
    </w:p>
    <w:p w14:paraId="0B3E9E65" w14:textId="77777777" w:rsidR="00875BD9" w:rsidRPr="00F84FC6" w:rsidRDefault="00875BD9" w:rsidP="00875BD9">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3.7.</w:t>
      </w:r>
      <w:r w:rsidRPr="00F84FC6">
        <w:rPr>
          <w:rFonts w:ascii="Arial Narrow" w:hAnsi="Arial Narrow" w:cs="Arial"/>
          <w:color w:val="000000"/>
          <w:sz w:val="28"/>
          <w:szCs w:val="28"/>
        </w:rPr>
        <w:t xml:space="preserve"> Poderão ser efetuadas outras determinações físico-químicas, microbiológicas, microscópicas ou toxicológicas, sempre que se tornar necessária a obtenção de dados sobre a qualidade, o estado higiênico-sanitário do produto ou quando da </w:t>
      </w:r>
      <w:r w:rsidRPr="00F84FC6">
        <w:rPr>
          <w:rFonts w:ascii="Arial Narrow" w:hAnsi="Arial Narrow" w:cs="Arial"/>
          <w:color w:val="000000"/>
          <w:sz w:val="28"/>
          <w:szCs w:val="28"/>
        </w:rPr>
        <w:lastRenderedPageBreak/>
        <w:t>ocorrência de toxinfecções alimentares. Nestes casos os produtos serão analisados de acordo com as metodologias oficiais e demais metodologias previstas na legislação.</w:t>
      </w:r>
    </w:p>
    <w:p w14:paraId="7C4F3EA3" w14:textId="77777777" w:rsidR="00875BD9" w:rsidRPr="00F84FC6" w:rsidRDefault="00875BD9" w:rsidP="00875BD9">
      <w:pPr>
        <w:autoSpaceDE w:val="0"/>
        <w:autoSpaceDN w:val="0"/>
        <w:adjustRightInd w:val="0"/>
        <w:jc w:val="both"/>
        <w:rPr>
          <w:rFonts w:ascii="Arial Narrow" w:hAnsi="Arial Narrow" w:cs="Arial"/>
          <w:color w:val="000000"/>
          <w:sz w:val="28"/>
          <w:szCs w:val="28"/>
        </w:rPr>
      </w:pPr>
    </w:p>
    <w:p w14:paraId="0722EB07" w14:textId="77777777" w:rsidR="00875BD9" w:rsidRPr="00F84FC6" w:rsidRDefault="00875BD9" w:rsidP="00875BD9">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3.8.</w:t>
      </w:r>
      <w:r w:rsidRPr="00F84FC6">
        <w:rPr>
          <w:rFonts w:ascii="Arial Narrow" w:hAnsi="Arial Narrow" w:cs="Arial"/>
          <w:color w:val="000000"/>
          <w:sz w:val="28"/>
          <w:szCs w:val="28"/>
        </w:rPr>
        <w:t xml:space="preserve"> Os produtos devem ser embalados, armazenados, transportados e conservados em condições que não produzam, desenvolvam e ou agreguem substâncias físicas, químicas ou biológicas que coloquem em risco a saúde do consumidor. Deve ser obedecida a legislação de boas práticas de fabricação.</w:t>
      </w:r>
    </w:p>
    <w:p w14:paraId="619F301A" w14:textId="77777777" w:rsidR="00875BD9" w:rsidRPr="00F84FC6" w:rsidRDefault="00875BD9" w:rsidP="00875BD9">
      <w:pPr>
        <w:jc w:val="both"/>
        <w:rPr>
          <w:rFonts w:ascii="Arial Narrow" w:hAnsi="Arial Narrow" w:cs="Arial"/>
          <w:color w:val="000000"/>
          <w:sz w:val="28"/>
          <w:szCs w:val="28"/>
        </w:rPr>
      </w:pPr>
    </w:p>
    <w:p w14:paraId="33053701" w14:textId="77777777" w:rsidR="00875BD9" w:rsidRPr="00F84FC6" w:rsidRDefault="00875BD9" w:rsidP="00875BD9">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3.9.</w:t>
      </w:r>
      <w:r w:rsidRPr="00F84FC6">
        <w:rPr>
          <w:rFonts w:ascii="Arial Narrow" w:hAnsi="Arial Narrow" w:cs="Arial"/>
          <w:color w:val="000000"/>
          <w:sz w:val="28"/>
          <w:szCs w:val="28"/>
        </w:rPr>
        <w:t xml:space="preserve"> A contratada obriga-se a permitir, em qualquer tempo, visitas técnicas em suas dependências, a serem realizadas pelos técnicos da vigilância sanitária e do departamento de merenda escolar, para efeito de verificação do atendimento pela empresa das normas técnicas e das exigências da legislação que rege a matéria e, acatar a conclusão do laudo final elaborado pelos técnicos, submetendo-se às penalidades cabíveis ou, se julgado pertinente pelos técnicos, tomando as providências necessárias, quando for o caso, para corrigir os pontos críticos e as irregularidades levantadas.</w:t>
      </w:r>
    </w:p>
    <w:p w14:paraId="6A1BE7DE" w14:textId="77777777" w:rsidR="00875BD9" w:rsidRPr="00F84FC6" w:rsidRDefault="00875BD9" w:rsidP="00875BD9">
      <w:pPr>
        <w:jc w:val="both"/>
        <w:rPr>
          <w:rFonts w:ascii="Arial Narrow" w:hAnsi="Arial Narrow" w:cs="Arial"/>
          <w:color w:val="000000"/>
          <w:sz w:val="28"/>
          <w:szCs w:val="28"/>
        </w:rPr>
      </w:pPr>
    </w:p>
    <w:p w14:paraId="4B9B2CEE" w14:textId="77777777" w:rsidR="00875BD9" w:rsidRPr="00F84FC6" w:rsidRDefault="00875BD9" w:rsidP="00875BD9">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3.10.</w:t>
      </w:r>
      <w:r w:rsidRPr="00F84FC6">
        <w:rPr>
          <w:rFonts w:ascii="Arial Narrow" w:hAnsi="Arial Narrow" w:cs="Arial"/>
          <w:color w:val="000000"/>
          <w:sz w:val="28"/>
          <w:szCs w:val="28"/>
        </w:rPr>
        <w:t xml:space="preserve"> Considera-se impedimento para contratação, à prática de infração às cláusulas editalícias e contratuais referentes à qualidade do produto, bem como a aplicação da penalidade de suspensão temporária do direito de licitar e contratar com a administração ou a declaração de inidoneidade.</w:t>
      </w:r>
    </w:p>
    <w:p w14:paraId="1B1774EA" w14:textId="77777777" w:rsidR="00875BD9" w:rsidRPr="00F84FC6" w:rsidRDefault="00875BD9" w:rsidP="00875BD9">
      <w:pPr>
        <w:autoSpaceDE w:val="0"/>
        <w:autoSpaceDN w:val="0"/>
        <w:adjustRightInd w:val="0"/>
        <w:jc w:val="both"/>
        <w:rPr>
          <w:rFonts w:ascii="Arial Narrow" w:hAnsi="Arial Narrow" w:cs="Arial"/>
          <w:color w:val="000000"/>
          <w:sz w:val="28"/>
          <w:szCs w:val="28"/>
        </w:rPr>
      </w:pPr>
    </w:p>
    <w:p w14:paraId="6DECEF4D" w14:textId="77777777" w:rsidR="00875BD9" w:rsidRPr="00F84FC6" w:rsidRDefault="00875BD9" w:rsidP="00875BD9">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3.11.</w:t>
      </w:r>
      <w:r w:rsidRPr="00F84FC6">
        <w:rPr>
          <w:rFonts w:ascii="Arial Narrow" w:hAnsi="Arial Narrow" w:cs="Arial"/>
          <w:color w:val="000000"/>
          <w:sz w:val="28"/>
          <w:szCs w:val="28"/>
        </w:rPr>
        <w:t xml:space="preserve"> No caso de alguma irregularidade, o órgão de fiscalização Federal, Estadual ou Municipal competente será comunicado para que defina sobre a destinação final da mercadoria.</w:t>
      </w:r>
    </w:p>
    <w:p w14:paraId="35A542F3" w14:textId="77777777" w:rsidR="00875BD9" w:rsidRPr="00F84FC6" w:rsidRDefault="00875BD9" w:rsidP="00875BD9">
      <w:pPr>
        <w:autoSpaceDE w:val="0"/>
        <w:autoSpaceDN w:val="0"/>
        <w:adjustRightInd w:val="0"/>
        <w:jc w:val="both"/>
        <w:rPr>
          <w:rFonts w:ascii="Arial Narrow" w:hAnsi="Arial Narrow" w:cs="Arial"/>
          <w:color w:val="000000"/>
          <w:sz w:val="28"/>
          <w:szCs w:val="28"/>
        </w:rPr>
      </w:pPr>
    </w:p>
    <w:p w14:paraId="2006465C" w14:textId="77777777" w:rsidR="00875BD9" w:rsidRPr="00F84FC6" w:rsidRDefault="00875BD9" w:rsidP="00875BD9">
      <w:pPr>
        <w:pStyle w:val="NormalWeb"/>
        <w:spacing w:before="0" w:beforeAutospacing="0" w:after="0" w:afterAutospacing="0"/>
        <w:jc w:val="both"/>
        <w:rPr>
          <w:rFonts w:ascii="Arial Narrow" w:hAnsi="Arial Narrow" w:cs="Arial"/>
          <w:color w:val="000000"/>
          <w:sz w:val="28"/>
          <w:szCs w:val="28"/>
        </w:rPr>
      </w:pPr>
      <w:r w:rsidRPr="00F84FC6">
        <w:rPr>
          <w:rFonts w:ascii="Arial Narrow" w:hAnsi="Arial Narrow" w:cs="Arial"/>
          <w:b/>
          <w:color w:val="000000"/>
          <w:sz w:val="28"/>
          <w:szCs w:val="28"/>
        </w:rPr>
        <w:t>3.12.</w:t>
      </w:r>
      <w:r w:rsidRPr="00F84FC6">
        <w:rPr>
          <w:rFonts w:ascii="Arial Narrow" w:hAnsi="Arial Narrow" w:cs="Arial"/>
          <w:color w:val="000000"/>
          <w:sz w:val="28"/>
          <w:szCs w:val="28"/>
        </w:rPr>
        <w:t xml:space="preserve"> As mercadorias deverão ser apresentadas rigorosamente dentro dos padrões de qualidade exigidos para consumo </w:t>
      </w:r>
      <w:r w:rsidRPr="00F84FC6">
        <w:rPr>
          <w:rFonts w:ascii="Arial Narrow" w:hAnsi="Arial Narrow" w:cs="Arial"/>
          <w:bCs/>
          <w:color w:val="000000"/>
          <w:sz w:val="28"/>
          <w:szCs w:val="28"/>
        </w:rPr>
        <w:t>e com prazo mínimo de 90 (noventa) dias de validade.</w:t>
      </w:r>
    </w:p>
    <w:p w14:paraId="2BC60859" w14:textId="77777777" w:rsidR="00875BD9" w:rsidRPr="00F84FC6" w:rsidRDefault="00875BD9" w:rsidP="00875BD9">
      <w:pPr>
        <w:pStyle w:val="NormalWeb"/>
        <w:jc w:val="both"/>
        <w:rPr>
          <w:rFonts w:ascii="Arial Narrow" w:hAnsi="Arial Narrow" w:cs="Arial"/>
          <w:color w:val="000000"/>
          <w:sz w:val="28"/>
          <w:szCs w:val="28"/>
        </w:rPr>
      </w:pPr>
      <w:r w:rsidRPr="00F84FC6">
        <w:rPr>
          <w:rFonts w:ascii="Arial Narrow" w:hAnsi="Arial Narrow" w:cs="Arial"/>
          <w:b/>
          <w:color w:val="000000"/>
          <w:sz w:val="28"/>
          <w:szCs w:val="28"/>
        </w:rPr>
        <w:t>3.13.</w:t>
      </w:r>
      <w:r w:rsidRPr="00F84FC6">
        <w:rPr>
          <w:rFonts w:ascii="Arial Narrow" w:hAnsi="Arial Narrow" w:cs="Arial"/>
          <w:color w:val="000000"/>
          <w:sz w:val="28"/>
          <w:szCs w:val="28"/>
        </w:rPr>
        <w:t xml:space="preserve"> Os produtos que apresentarem qualquer tipo de alteração dentro do prazo de validade deverão ser substituídos pela CONTRATADA.</w:t>
      </w:r>
    </w:p>
    <w:p w14:paraId="673AF866" w14:textId="77777777" w:rsidR="00875BD9" w:rsidRPr="00F84FC6" w:rsidRDefault="00875BD9" w:rsidP="00875BD9">
      <w:pPr>
        <w:jc w:val="both"/>
        <w:rPr>
          <w:rFonts w:ascii="Arial Narrow" w:hAnsi="Arial Narrow"/>
          <w:color w:val="000000"/>
          <w:sz w:val="28"/>
          <w:szCs w:val="28"/>
        </w:rPr>
      </w:pPr>
      <w:r w:rsidRPr="00F84FC6">
        <w:rPr>
          <w:rFonts w:ascii="Arial Narrow" w:hAnsi="Arial Narrow" w:cs="Arial"/>
          <w:b/>
          <w:bCs/>
          <w:iCs/>
          <w:color w:val="000000"/>
          <w:sz w:val="28"/>
          <w:szCs w:val="28"/>
        </w:rPr>
        <w:lastRenderedPageBreak/>
        <w:t>3.14.</w:t>
      </w:r>
      <w:r w:rsidRPr="00F84FC6">
        <w:rPr>
          <w:rFonts w:ascii="Arial Narrow" w:hAnsi="Arial Narrow" w:cs="Arial"/>
          <w:bCs/>
          <w:iCs/>
          <w:color w:val="000000"/>
          <w:sz w:val="28"/>
          <w:szCs w:val="28"/>
        </w:rPr>
        <w:t xml:space="preserve"> </w:t>
      </w:r>
      <w:r w:rsidRPr="00F84FC6">
        <w:rPr>
          <w:rFonts w:ascii="Arial Narrow" w:hAnsi="Arial Narrow" w:cs="Arial"/>
          <w:iCs/>
          <w:color w:val="000000"/>
          <w:sz w:val="28"/>
          <w:szCs w:val="28"/>
        </w:rPr>
        <w:t>Todos os produtos deverão ser apresentados em embalagem original, intacta contendo todas as informações necessárias e obrigatórias sobre fabricação, data de validade e afins.</w:t>
      </w:r>
    </w:p>
    <w:p w14:paraId="5C58587D" w14:textId="77777777" w:rsidR="00875BD9" w:rsidRPr="00F84FC6" w:rsidRDefault="00875BD9" w:rsidP="00875BD9">
      <w:pPr>
        <w:jc w:val="both"/>
        <w:rPr>
          <w:rFonts w:ascii="Arial Narrow" w:hAnsi="Arial Narrow"/>
          <w:color w:val="000000"/>
          <w:sz w:val="28"/>
          <w:szCs w:val="28"/>
        </w:rPr>
      </w:pPr>
    </w:p>
    <w:p w14:paraId="4447A1C8" w14:textId="77777777" w:rsidR="00875BD9" w:rsidRPr="00F84FC6" w:rsidRDefault="00875BD9" w:rsidP="00875BD9">
      <w:pPr>
        <w:jc w:val="both"/>
        <w:rPr>
          <w:rFonts w:ascii="Arial Narrow" w:hAnsi="Arial Narrow"/>
          <w:color w:val="000000"/>
          <w:sz w:val="28"/>
          <w:szCs w:val="28"/>
        </w:rPr>
      </w:pPr>
      <w:r w:rsidRPr="00F84FC6">
        <w:rPr>
          <w:rFonts w:ascii="Arial Narrow" w:hAnsi="Arial Narrow"/>
          <w:b/>
          <w:bCs/>
          <w:color w:val="000000"/>
          <w:sz w:val="28"/>
          <w:szCs w:val="28"/>
        </w:rPr>
        <w:t>3.15.</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A CONTRATADA ficará obrigada a trocar e as suas expensas o produto que vier a ser recusado sendo que o ato de recebimento não importará sua aceitação.</w:t>
      </w:r>
    </w:p>
    <w:p w14:paraId="0B163E7D" w14:textId="77777777" w:rsidR="00875BD9" w:rsidRPr="00F84FC6" w:rsidRDefault="00875BD9" w:rsidP="00875BD9">
      <w:pPr>
        <w:jc w:val="both"/>
        <w:rPr>
          <w:rFonts w:ascii="Arial Narrow" w:hAnsi="Arial Narrow"/>
          <w:color w:val="000000"/>
          <w:sz w:val="28"/>
          <w:szCs w:val="28"/>
        </w:rPr>
      </w:pPr>
    </w:p>
    <w:p w14:paraId="6F680A2A" w14:textId="77777777" w:rsidR="00875BD9" w:rsidRPr="00F84FC6" w:rsidRDefault="00875BD9" w:rsidP="00875BD9">
      <w:pPr>
        <w:jc w:val="both"/>
        <w:rPr>
          <w:rFonts w:ascii="Arial Narrow" w:hAnsi="Arial Narrow"/>
          <w:color w:val="000000"/>
          <w:sz w:val="28"/>
          <w:szCs w:val="28"/>
        </w:rPr>
      </w:pPr>
      <w:r w:rsidRPr="00F84FC6">
        <w:rPr>
          <w:rFonts w:ascii="Arial Narrow" w:hAnsi="Arial Narrow"/>
          <w:b/>
          <w:bCs/>
          <w:color w:val="000000"/>
          <w:sz w:val="28"/>
          <w:szCs w:val="28"/>
        </w:rPr>
        <w:t>3.16.</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Independentemente da aceitação, a CONTRATADA garantirá a qualidade dos produtos, obrigando-se a repor imediatamente aquele que apresentar defeito ou for entregue em desacordo com apresentado na proposta.</w:t>
      </w:r>
    </w:p>
    <w:p w14:paraId="055AD569" w14:textId="77777777" w:rsidR="00875BD9" w:rsidRPr="00F84FC6" w:rsidRDefault="00875BD9" w:rsidP="00875BD9">
      <w:pPr>
        <w:jc w:val="both"/>
        <w:rPr>
          <w:rFonts w:ascii="Arial Narrow" w:hAnsi="Arial Narrow"/>
          <w:color w:val="000000"/>
          <w:sz w:val="28"/>
          <w:szCs w:val="28"/>
        </w:rPr>
      </w:pPr>
    </w:p>
    <w:p w14:paraId="08B9E335" w14:textId="77777777" w:rsidR="00875BD9" w:rsidRPr="00F84FC6" w:rsidRDefault="00875BD9" w:rsidP="00875BD9">
      <w:pPr>
        <w:jc w:val="both"/>
        <w:rPr>
          <w:rFonts w:ascii="Arial Narrow" w:hAnsi="Arial Narrow"/>
          <w:color w:val="000000"/>
          <w:sz w:val="28"/>
          <w:szCs w:val="28"/>
        </w:rPr>
      </w:pPr>
      <w:r w:rsidRPr="00F84FC6">
        <w:rPr>
          <w:rFonts w:ascii="Arial Narrow" w:hAnsi="Arial Narrow"/>
          <w:b/>
          <w:bCs/>
          <w:color w:val="000000"/>
          <w:sz w:val="28"/>
          <w:szCs w:val="28"/>
        </w:rPr>
        <w:t>3.17.</w:t>
      </w:r>
      <w:r w:rsidRPr="00F84FC6">
        <w:rPr>
          <w:rFonts w:ascii="Arial Narrow" w:hAnsi="Arial Narrow"/>
          <w:color w:val="000000"/>
          <w:sz w:val="28"/>
          <w:szCs w:val="28"/>
        </w:rPr>
        <w:t xml:space="preserve"> A CONTRATADA, sujeitar-se-á a mais ampla e irrestrita fiscalização por parte do Município de Iguatemi/MS, através dos técnicos encarregados e do Fiscal de Contrato, designados a acompanhar a entrega dos produtos, prestando esclarecimentos solicitados atendendo as reclamações formuladas, inclusive sobre os prazos e condições das entregas.</w:t>
      </w:r>
    </w:p>
    <w:p w14:paraId="5E4E155C" w14:textId="77777777" w:rsidR="00875BD9" w:rsidRDefault="00875BD9" w:rsidP="00875BD9">
      <w:pPr>
        <w:jc w:val="both"/>
        <w:rPr>
          <w:rFonts w:ascii="Arial Narrow" w:hAnsi="Arial Narrow"/>
          <w:color w:val="000000"/>
          <w:sz w:val="28"/>
          <w:szCs w:val="28"/>
        </w:rPr>
      </w:pPr>
      <w:r w:rsidRPr="00F84FC6">
        <w:rPr>
          <w:rFonts w:ascii="Arial Narrow" w:hAnsi="Arial Narrow"/>
          <w:b/>
          <w:color w:val="000000"/>
          <w:sz w:val="28"/>
          <w:szCs w:val="28"/>
        </w:rPr>
        <w:t>3.18.</w:t>
      </w:r>
      <w:r w:rsidRPr="00F84FC6">
        <w:rPr>
          <w:rFonts w:ascii="Arial Narrow" w:hAnsi="Arial Narrow"/>
          <w:color w:val="000000"/>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74965198" w14:textId="77777777" w:rsidR="00875BD9" w:rsidRPr="00F84FC6" w:rsidRDefault="00875BD9" w:rsidP="00875BD9">
      <w:pPr>
        <w:jc w:val="both"/>
        <w:rPr>
          <w:rFonts w:ascii="Arial Narrow" w:hAnsi="Arial Narrow"/>
          <w:color w:val="000000"/>
          <w:sz w:val="28"/>
          <w:szCs w:val="28"/>
        </w:rPr>
      </w:pPr>
    </w:p>
    <w:p w14:paraId="45C538FE" w14:textId="77777777" w:rsidR="00875BD9" w:rsidRPr="00F84FC6" w:rsidRDefault="00875BD9" w:rsidP="00875BD9">
      <w:pPr>
        <w:jc w:val="both"/>
        <w:rPr>
          <w:rFonts w:ascii="Arial Narrow" w:hAnsi="Arial Narrow"/>
          <w:color w:val="000000"/>
          <w:sz w:val="28"/>
          <w:szCs w:val="28"/>
        </w:rPr>
      </w:pPr>
      <w:r w:rsidRPr="00F84FC6">
        <w:rPr>
          <w:rFonts w:ascii="Arial Narrow" w:hAnsi="Arial Narrow"/>
          <w:b/>
          <w:color w:val="000000"/>
          <w:sz w:val="28"/>
          <w:szCs w:val="28"/>
        </w:rPr>
        <w:t>3.18.1.</w:t>
      </w:r>
      <w:r w:rsidRPr="00F84FC6">
        <w:rPr>
          <w:rFonts w:ascii="Arial Narrow" w:hAnsi="Arial Narrow"/>
          <w:color w:val="000000"/>
          <w:sz w:val="28"/>
          <w:szCs w:val="28"/>
        </w:rPr>
        <w:t xml:space="preserve"> As requisições serão expedidas por quaisquer meios de comunicação que possibilitem a comprovação do respectivo recebimento por parte da Contratada, inclusive </w:t>
      </w:r>
      <w:r w:rsidRPr="00F84FC6">
        <w:rPr>
          <w:rFonts w:ascii="Arial Narrow" w:hAnsi="Arial Narrow"/>
          <w:i/>
          <w:color w:val="000000"/>
          <w:sz w:val="28"/>
          <w:szCs w:val="28"/>
        </w:rPr>
        <w:t>fac-símile e correio eletrônico</w:t>
      </w:r>
      <w:r w:rsidRPr="00F84FC6">
        <w:rPr>
          <w:rFonts w:ascii="Arial Narrow" w:hAnsi="Arial Narrow"/>
          <w:color w:val="000000"/>
          <w:sz w:val="28"/>
          <w:szCs w:val="28"/>
        </w:rPr>
        <w:t>.</w:t>
      </w:r>
    </w:p>
    <w:p w14:paraId="3A283D05" w14:textId="77777777" w:rsidR="00875BD9" w:rsidRPr="00F84FC6" w:rsidRDefault="00875BD9" w:rsidP="00875BD9">
      <w:pPr>
        <w:jc w:val="both"/>
        <w:rPr>
          <w:rFonts w:ascii="Arial Narrow" w:hAnsi="Arial Narrow"/>
          <w:color w:val="000000"/>
          <w:sz w:val="28"/>
          <w:szCs w:val="28"/>
        </w:rPr>
      </w:pPr>
    </w:p>
    <w:p w14:paraId="34B9AD01" w14:textId="77777777" w:rsidR="00875BD9" w:rsidRPr="00F84FC6" w:rsidRDefault="00875BD9" w:rsidP="00875BD9">
      <w:pPr>
        <w:jc w:val="both"/>
        <w:rPr>
          <w:rFonts w:ascii="Arial Narrow" w:hAnsi="Arial Narrow" w:cs="Arial"/>
          <w:color w:val="000000"/>
          <w:sz w:val="28"/>
          <w:szCs w:val="28"/>
        </w:rPr>
      </w:pPr>
      <w:r w:rsidRPr="00F84FC6">
        <w:rPr>
          <w:rFonts w:ascii="Arial Narrow" w:hAnsi="Arial Narrow" w:cs="Arial"/>
          <w:b/>
          <w:color w:val="000000"/>
          <w:sz w:val="28"/>
          <w:szCs w:val="28"/>
        </w:rPr>
        <w:t>3.19.</w:t>
      </w:r>
      <w:r w:rsidRPr="00F84FC6">
        <w:rPr>
          <w:rFonts w:ascii="Arial Narrow" w:hAnsi="Arial Narrow" w:cs="Arial"/>
          <w:color w:val="000000"/>
          <w:sz w:val="28"/>
          <w:szCs w:val="28"/>
        </w:rPr>
        <w:t xml:space="preserve"> Somente serão aceitos os produtos que estiverem de acordo com as especificações contidas nos contratos de fornecimento. </w:t>
      </w:r>
    </w:p>
    <w:p w14:paraId="522EBE14" w14:textId="77777777" w:rsidR="00875BD9" w:rsidRPr="00F84FC6" w:rsidRDefault="00875BD9" w:rsidP="00875BD9">
      <w:pPr>
        <w:jc w:val="both"/>
        <w:rPr>
          <w:rFonts w:ascii="Arial Narrow" w:hAnsi="Arial Narrow" w:cs="Arial"/>
          <w:color w:val="000000"/>
          <w:sz w:val="28"/>
          <w:szCs w:val="28"/>
        </w:rPr>
      </w:pPr>
    </w:p>
    <w:p w14:paraId="663EE060" w14:textId="77777777" w:rsidR="00875BD9" w:rsidRPr="00F84FC6" w:rsidRDefault="00875BD9" w:rsidP="00875BD9">
      <w:pPr>
        <w:autoSpaceDE w:val="0"/>
        <w:autoSpaceDN w:val="0"/>
        <w:adjustRightInd w:val="0"/>
        <w:ind w:left="567"/>
        <w:jc w:val="both"/>
        <w:rPr>
          <w:rFonts w:ascii="Arial Narrow" w:hAnsi="Arial Narrow" w:cs="Arial"/>
          <w:color w:val="000000"/>
          <w:sz w:val="28"/>
          <w:szCs w:val="28"/>
        </w:rPr>
      </w:pPr>
      <w:r w:rsidRPr="00F84FC6">
        <w:rPr>
          <w:rFonts w:ascii="Arial Narrow" w:hAnsi="Arial Narrow" w:cs="Arial"/>
          <w:b/>
          <w:color w:val="000000"/>
          <w:sz w:val="28"/>
          <w:szCs w:val="28"/>
        </w:rPr>
        <w:t>3.19.1.</w:t>
      </w:r>
      <w:r w:rsidRPr="00F84FC6">
        <w:rPr>
          <w:rFonts w:ascii="Arial Narrow" w:hAnsi="Arial Narrow" w:cs="Arial"/>
          <w:color w:val="000000"/>
          <w:sz w:val="28"/>
          <w:szCs w:val="28"/>
        </w:rPr>
        <w:t xml:space="preserve"> A CONTRATADA terá devolvidas as mercadorias que não apresentarem condições próprias para consumo, as quais deverão ser repostas sem ônus para o Município, no prazo máximo de </w:t>
      </w:r>
      <w:r w:rsidRPr="00F84FC6">
        <w:rPr>
          <w:rFonts w:ascii="Arial Narrow" w:hAnsi="Arial Narrow" w:cs="Arial"/>
          <w:b/>
          <w:color w:val="000000"/>
          <w:sz w:val="28"/>
          <w:szCs w:val="28"/>
        </w:rPr>
        <w:t>02 (duas) horas</w:t>
      </w:r>
      <w:r w:rsidRPr="00F84FC6">
        <w:rPr>
          <w:rFonts w:ascii="Arial Narrow" w:hAnsi="Arial Narrow" w:cs="Arial"/>
          <w:color w:val="000000"/>
          <w:sz w:val="28"/>
          <w:szCs w:val="28"/>
        </w:rPr>
        <w:t xml:space="preserve">, sob pena de ser caracterizado atraso na entrega, ensejando aplicação de </w:t>
      </w:r>
      <w:r w:rsidRPr="00F84FC6">
        <w:rPr>
          <w:rFonts w:ascii="Arial Narrow" w:hAnsi="Arial Narrow" w:cs="Arial"/>
          <w:color w:val="000000"/>
          <w:sz w:val="28"/>
          <w:szCs w:val="28"/>
        </w:rPr>
        <w:lastRenderedPageBreak/>
        <w:t>multa e demais penalidades, de acordo com a Lei Federal nº. 8.666/93 e alterações.</w:t>
      </w:r>
    </w:p>
    <w:p w14:paraId="1532BE49" w14:textId="77777777" w:rsidR="00875BD9" w:rsidRPr="00F84FC6" w:rsidRDefault="00875BD9" w:rsidP="00875BD9">
      <w:pPr>
        <w:autoSpaceDE w:val="0"/>
        <w:autoSpaceDN w:val="0"/>
        <w:adjustRightInd w:val="0"/>
        <w:ind w:left="567"/>
        <w:jc w:val="both"/>
        <w:rPr>
          <w:rFonts w:ascii="Arial Narrow" w:hAnsi="Arial Narrow" w:cs="Arial"/>
          <w:color w:val="000000"/>
          <w:sz w:val="28"/>
          <w:szCs w:val="28"/>
        </w:rPr>
      </w:pPr>
    </w:p>
    <w:p w14:paraId="56BAB037" w14:textId="77777777" w:rsidR="00875BD9" w:rsidRPr="00F84FC6" w:rsidRDefault="00875BD9" w:rsidP="00875BD9">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3.20.</w:t>
      </w:r>
      <w:r w:rsidRPr="00F84FC6">
        <w:rPr>
          <w:rFonts w:ascii="Arial Narrow" w:hAnsi="Arial Narrow" w:cs="Arial"/>
          <w:color w:val="000000"/>
          <w:sz w:val="28"/>
          <w:szCs w:val="28"/>
        </w:rPr>
        <w:t xml:space="preserve"> A CONTRATADA deverá entregar produtos frescos, de boa qualidade, em quantidade suficiente conforme pedido da Secretaria Municipal de Educação.</w:t>
      </w:r>
    </w:p>
    <w:p w14:paraId="53070293" w14:textId="77777777" w:rsidR="00875BD9" w:rsidRPr="00F84FC6" w:rsidRDefault="00875BD9" w:rsidP="00875BD9">
      <w:pPr>
        <w:autoSpaceDE w:val="0"/>
        <w:autoSpaceDN w:val="0"/>
        <w:adjustRightInd w:val="0"/>
        <w:jc w:val="both"/>
        <w:rPr>
          <w:rFonts w:ascii="Arial Narrow" w:hAnsi="Arial Narrow" w:cs="Arial"/>
          <w:color w:val="000000"/>
          <w:sz w:val="28"/>
          <w:szCs w:val="28"/>
        </w:rPr>
      </w:pPr>
    </w:p>
    <w:p w14:paraId="4EFA9E03" w14:textId="77777777" w:rsidR="00875BD9" w:rsidRPr="00F84FC6" w:rsidRDefault="00875BD9" w:rsidP="00875BD9">
      <w:pPr>
        <w:autoSpaceDE w:val="0"/>
        <w:autoSpaceDN w:val="0"/>
        <w:adjustRightInd w:val="0"/>
        <w:jc w:val="both"/>
        <w:rPr>
          <w:rFonts w:ascii="Arial Narrow" w:hAnsi="Arial Narrow" w:cs="Arial"/>
          <w:b/>
          <w:i/>
          <w:color w:val="000000"/>
          <w:sz w:val="28"/>
          <w:szCs w:val="28"/>
          <w:u w:val="single"/>
        </w:rPr>
      </w:pPr>
      <w:r w:rsidRPr="00F84FC6">
        <w:rPr>
          <w:rFonts w:ascii="Arial Narrow" w:hAnsi="Arial Narrow" w:cs="Arial"/>
          <w:b/>
          <w:i/>
          <w:color w:val="000000"/>
          <w:sz w:val="28"/>
          <w:szCs w:val="28"/>
          <w:u w:val="single"/>
        </w:rPr>
        <w:t xml:space="preserve">3.21. A entrega deverá ser em veículo apropriado para o produto, sendo que alimentos como carne e outros perecíveis deverão ser transportados em veículo refrigerado ou com isolamento térmico. </w:t>
      </w:r>
    </w:p>
    <w:p w14:paraId="7F8CC668" w14:textId="77777777" w:rsidR="00875BD9" w:rsidRPr="00F84FC6" w:rsidRDefault="00875BD9" w:rsidP="00875BD9">
      <w:pPr>
        <w:autoSpaceDE w:val="0"/>
        <w:autoSpaceDN w:val="0"/>
        <w:adjustRightInd w:val="0"/>
        <w:jc w:val="both"/>
        <w:rPr>
          <w:rFonts w:ascii="Arial Narrow" w:hAnsi="Arial Narrow" w:cs="Arial"/>
          <w:color w:val="000000"/>
          <w:sz w:val="28"/>
          <w:szCs w:val="28"/>
        </w:rPr>
      </w:pPr>
    </w:p>
    <w:p w14:paraId="56A48482" w14:textId="77777777" w:rsidR="00875BD9" w:rsidRDefault="00875BD9" w:rsidP="00875BD9">
      <w:pPr>
        <w:ind w:right="-1"/>
        <w:jc w:val="both"/>
        <w:rPr>
          <w:rFonts w:ascii="Arial Narrow" w:hAnsi="Arial Narrow"/>
          <w:color w:val="000000"/>
          <w:sz w:val="28"/>
          <w:szCs w:val="28"/>
        </w:rPr>
      </w:pPr>
      <w:r w:rsidRPr="00F84FC6">
        <w:rPr>
          <w:rFonts w:ascii="Arial Narrow" w:hAnsi="Arial Narrow"/>
          <w:b/>
          <w:color w:val="000000"/>
          <w:sz w:val="28"/>
          <w:szCs w:val="28"/>
        </w:rPr>
        <w:t>3.22.</w:t>
      </w:r>
      <w:r w:rsidRPr="00F84FC6">
        <w:rPr>
          <w:rFonts w:ascii="Arial Narrow" w:hAnsi="Arial Narrow"/>
          <w:color w:val="000000"/>
          <w:sz w:val="28"/>
          <w:szCs w:val="28"/>
        </w:rPr>
        <w:t xml:space="preserve"> </w:t>
      </w:r>
      <w:r w:rsidRPr="00F84FC6">
        <w:rPr>
          <w:rFonts w:ascii="Arial Narrow" w:hAnsi="Arial Narrow" w:cs="Tahoma"/>
          <w:bCs/>
          <w:color w:val="000000"/>
          <w:sz w:val="28"/>
          <w:szCs w:val="28"/>
        </w:rPr>
        <w:t>A circunstância de não serem requisitados todos os produtos licitados até o término do contrato a ser firmado, não obriga o Município de Iguatemi/MS a requisitá-los nem gera direito a CONTRATADA sobre os produtos não requisitados.</w:t>
      </w:r>
    </w:p>
    <w:p w14:paraId="007C4B78" w14:textId="77777777" w:rsidR="00875BD9" w:rsidRPr="00005C95" w:rsidRDefault="00875BD9" w:rsidP="00875BD9">
      <w:pPr>
        <w:ind w:right="-1"/>
        <w:jc w:val="both"/>
        <w:rPr>
          <w:rFonts w:ascii="Arial Narrow" w:hAnsi="Arial Narrow"/>
          <w:color w:val="000000"/>
          <w:sz w:val="28"/>
          <w:szCs w:val="28"/>
        </w:rPr>
      </w:pPr>
    </w:p>
    <w:p w14:paraId="3B67DEB6" w14:textId="77777777" w:rsidR="00875BD9" w:rsidRPr="00005C95" w:rsidRDefault="00875BD9" w:rsidP="00875BD9">
      <w:pPr>
        <w:pStyle w:val="Ttulo3"/>
        <w:ind w:right="-1"/>
        <w:rPr>
          <w:rFonts w:ascii="Arial Narrow" w:eastAsia="Arial Unicode MS" w:hAnsi="Arial Narrow" w:cs="Arial"/>
          <w:b/>
          <w:bCs/>
          <w:iCs/>
          <w:color w:val="000000"/>
          <w:sz w:val="28"/>
          <w:szCs w:val="28"/>
        </w:rPr>
      </w:pPr>
      <w:r w:rsidRPr="00005C95">
        <w:rPr>
          <w:rFonts w:ascii="Arial Narrow" w:hAnsi="Arial Narrow" w:cs="Arial"/>
          <w:b/>
          <w:bCs/>
          <w:iCs/>
          <w:color w:val="000000"/>
          <w:sz w:val="28"/>
          <w:szCs w:val="28"/>
        </w:rPr>
        <w:t>CLÁUSULA QUARTA – DO VALOR E CONDIÇÕES DE PAGAMENTO</w:t>
      </w:r>
    </w:p>
    <w:p w14:paraId="1AD7B4BA" w14:textId="77777777" w:rsidR="00875BD9" w:rsidRPr="00F84FC6" w:rsidRDefault="00875BD9" w:rsidP="00875BD9">
      <w:pPr>
        <w:widowControl w:val="0"/>
        <w:ind w:right="-1"/>
        <w:jc w:val="both"/>
        <w:rPr>
          <w:rFonts w:ascii="Arial Narrow" w:hAnsi="Arial Narrow" w:cs="Arial"/>
          <w:iCs/>
          <w:color w:val="000000"/>
          <w:sz w:val="28"/>
          <w:szCs w:val="28"/>
        </w:rPr>
      </w:pPr>
    </w:p>
    <w:p w14:paraId="603D02E2" w14:textId="6698EB22" w:rsidR="00875BD9" w:rsidRPr="00F84FC6" w:rsidRDefault="00875BD9" w:rsidP="00875BD9">
      <w:pPr>
        <w:widowControl w:val="0"/>
        <w:ind w:right="-1"/>
        <w:jc w:val="both"/>
        <w:rPr>
          <w:rFonts w:ascii="Arial Narrow" w:hAnsi="Arial Narrow" w:cs="Arial"/>
          <w:iCs/>
          <w:color w:val="000000"/>
          <w:sz w:val="28"/>
          <w:szCs w:val="28"/>
        </w:rPr>
      </w:pPr>
      <w:r w:rsidRPr="00F84FC6">
        <w:rPr>
          <w:rFonts w:ascii="Arial Narrow" w:hAnsi="Arial Narrow" w:cs="Arial"/>
          <w:b/>
          <w:iCs/>
          <w:color w:val="000000"/>
          <w:sz w:val="28"/>
          <w:szCs w:val="28"/>
        </w:rPr>
        <w:t>4.1.</w:t>
      </w:r>
      <w:r w:rsidRPr="00F84FC6">
        <w:rPr>
          <w:rFonts w:ascii="Arial Narrow" w:hAnsi="Arial Narrow" w:cs="Arial"/>
          <w:iCs/>
          <w:color w:val="000000"/>
          <w:sz w:val="28"/>
          <w:szCs w:val="28"/>
        </w:rPr>
        <w:t xml:space="preserve"> O valor global do fornecimento, ora contratado é </w:t>
      </w:r>
      <w:r w:rsidRPr="00681125">
        <w:rPr>
          <w:rFonts w:ascii="Arial Narrow" w:hAnsi="Arial Narrow" w:cs="Arial"/>
          <w:iCs/>
          <w:color w:val="000000"/>
          <w:sz w:val="28"/>
          <w:szCs w:val="28"/>
        </w:rPr>
        <w:t xml:space="preserve">de </w:t>
      </w:r>
      <w:r w:rsidR="00681125" w:rsidRPr="00681125">
        <w:rPr>
          <w:rFonts w:ascii="Verdana" w:hAnsi="Verdana" w:cs="Arial"/>
          <w:b/>
          <w:bCs/>
          <w:color w:val="000000"/>
          <w:sz w:val="24"/>
          <w:szCs w:val="24"/>
        </w:rPr>
        <w:t>R$ 31.110,10</w:t>
      </w:r>
      <w:r w:rsidR="00681125" w:rsidRPr="00681125">
        <w:rPr>
          <w:rFonts w:ascii="Verdana" w:hAnsi="Verdana" w:cs="Arial"/>
          <w:color w:val="000000"/>
          <w:sz w:val="20"/>
          <w:szCs w:val="20"/>
        </w:rPr>
        <w:t xml:space="preserve"> </w:t>
      </w:r>
      <w:r w:rsidR="00681125" w:rsidRPr="00681125">
        <w:rPr>
          <w:rFonts w:ascii="Verdana" w:hAnsi="Verdana" w:cs="Arial"/>
          <w:color w:val="000000"/>
          <w:sz w:val="22"/>
          <w:szCs w:val="22"/>
        </w:rPr>
        <w:t>(trinta e um mil e cento e dez reais e dez centavos)</w:t>
      </w:r>
    </w:p>
    <w:p w14:paraId="1FA4849A" w14:textId="77777777" w:rsidR="00875BD9" w:rsidRPr="00F84FC6" w:rsidRDefault="00875BD9" w:rsidP="00875BD9">
      <w:pPr>
        <w:ind w:right="-1"/>
        <w:jc w:val="both"/>
        <w:rPr>
          <w:rFonts w:ascii="Arial Narrow" w:hAnsi="Arial Narrow"/>
          <w:color w:val="000000"/>
          <w:sz w:val="28"/>
        </w:rPr>
      </w:pPr>
      <w:r w:rsidRPr="00F84FC6">
        <w:rPr>
          <w:rFonts w:ascii="Arial Narrow" w:hAnsi="Arial Narrow"/>
          <w:b/>
          <w:color w:val="000000"/>
          <w:sz w:val="28"/>
          <w:szCs w:val="28"/>
        </w:rPr>
        <w:t>4.2</w:t>
      </w:r>
      <w:r w:rsidRPr="00F84FC6">
        <w:rPr>
          <w:rFonts w:ascii="Arial Narrow" w:hAnsi="Arial Narrow"/>
          <w:b/>
          <w:color w:val="000000"/>
          <w:sz w:val="28"/>
        </w:rPr>
        <w:t>.</w:t>
      </w:r>
      <w:r w:rsidRPr="00F84FC6">
        <w:rPr>
          <w:rFonts w:ascii="Arial Narrow" w:hAnsi="Arial Narrow"/>
          <w:color w:val="000000"/>
          <w:sz w:val="28"/>
        </w:rPr>
        <w:t xml:space="preserve"> No valor pactuado estão inclusos todos os tributos e, ou encargos sociais, resultantes da operação adjudicatória concluída, inclusive despesas com fretes e outros.</w:t>
      </w:r>
    </w:p>
    <w:p w14:paraId="057FBC06" w14:textId="77777777" w:rsidR="00875BD9" w:rsidRPr="00F84FC6" w:rsidRDefault="00875BD9" w:rsidP="00875BD9">
      <w:pPr>
        <w:ind w:right="-1"/>
        <w:jc w:val="both"/>
        <w:rPr>
          <w:rFonts w:ascii="Arial Narrow" w:hAnsi="Arial Narrow"/>
          <w:color w:val="000000"/>
          <w:sz w:val="28"/>
        </w:rPr>
      </w:pPr>
      <w:r w:rsidRPr="00F84FC6">
        <w:rPr>
          <w:rFonts w:ascii="Arial Narrow" w:hAnsi="Arial Narrow"/>
          <w:b/>
          <w:bCs/>
          <w:color w:val="000000"/>
          <w:sz w:val="28"/>
        </w:rPr>
        <w:t>4.3.</w:t>
      </w:r>
      <w:r w:rsidRPr="00F84FC6">
        <w:rPr>
          <w:rFonts w:ascii="Arial Narrow" w:hAnsi="Arial Narrow"/>
          <w:bCs/>
          <w:color w:val="000000"/>
          <w:sz w:val="28"/>
        </w:rPr>
        <w:t xml:space="preserve"> </w:t>
      </w:r>
      <w:r w:rsidRPr="00F84FC6">
        <w:rPr>
          <w:rFonts w:ascii="Arial Narrow" w:hAnsi="Arial Narrow"/>
          <w:color w:val="000000"/>
          <w:sz w:val="28"/>
        </w:rPr>
        <w:t>O pagamento será efetuado em até 30 (trinta) dias contados da apresentação da Nota Fiscal/Fatura, devidamente conferida e atestada pelo Gestor do Contrato.</w:t>
      </w:r>
    </w:p>
    <w:p w14:paraId="105CEEE0" w14:textId="77777777" w:rsidR="00875BD9" w:rsidRPr="00005C95" w:rsidRDefault="00875BD9" w:rsidP="00875BD9">
      <w:pPr>
        <w:ind w:right="-568"/>
        <w:jc w:val="both"/>
        <w:rPr>
          <w:rFonts w:ascii="Arial Narrow" w:hAnsi="Arial Narrow"/>
          <w:bCs/>
          <w:color w:val="000000"/>
          <w:sz w:val="28"/>
        </w:rPr>
      </w:pPr>
      <w:r w:rsidRPr="00F84FC6">
        <w:rPr>
          <w:rFonts w:ascii="Arial Narrow" w:hAnsi="Arial Narrow"/>
          <w:b/>
          <w:bCs/>
          <w:color w:val="000000"/>
          <w:sz w:val="28"/>
        </w:rPr>
        <w:t>4.4.</w:t>
      </w:r>
      <w:r w:rsidRPr="00F84FC6">
        <w:rPr>
          <w:rFonts w:ascii="Arial Narrow" w:hAnsi="Arial Narrow"/>
          <w:bCs/>
          <w:color w:val="000000"/>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5844BFCB" w14:textId="77777777" w:rsidR="00875BD9" w:rsidRPr="00F84FC6" w:rsidRDefault="00875BD9" w:rsidP="00875BD9">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4.5.</w:t>
      </w:r>
      <w:r w:rsidRPr="00F84FC6">
        <w:rPr>
          <w:rFonts w:ascii="Arial Narrow" w:hAnsi="Arial Narrow" w:cs="Arial"/>
          <w:iCs/>
          <w:color w:val="000000"/>
          <w:sz w:val="28"/>
          <w:szCs w:val="28"/>
        </w:rPr>
        <w:t xml:space="preserve"> Em caso de devolução da Nota Fiscal/Fatura para correção, o prazo para pagamento passará a fluir após a sua reapresentação.</w:t>
      </w:r>
    </w:p>
    <w:p w14:paraId="607EC654" w14:textId="77777777" w:rsidR="00875BD9" w:rsidRPr="00F84FC6" w:rsidRDefault="00875BD9" w:rsidP="00875BD9">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4.6.</w:t>
      </w:r>
      <w:r w:rsidRPr="00F84FC6">
        <w:rPr>
          <w:rFonts w:ascii="Arial Narrow" w:hAnsi="Arial Narrow" w:cs="Arial"/>
          <w:iCs/>
          <w:color w:val="000000"/>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84FC6">
        <w:rPr>
          <w:rFonts w:ascii="Arial Narrow" w:hAnsi="Arial Narrow" w:cs="Arial"/>
          <w:b/>
          <w:iCs/>
          <w:color w:val="000000"/>
          <w:sz w:val="28"/>
          <w:szCs w:val="28"/>
        </w:rPr>
        <w:t xml:space="preserve">INSS </w:t>
      </w:r>
      <w:r w:rsidRPr="00F84FC6">
        <w:rPr>
          <w:rFonts w:ascii="Arial Narrow" w:hAnsi="Arial Narrow" w:cs="Arial"/>
          <w:iCs/>
          <w:color w:val="000000"/>
          <w:sz w:val="28"/>
          <w:szCs w:val="28"/>
        </w:rPr>
        <w:t xml:space="preserve">e com o </w:t>
      </w:r>
      <w:r w:rsidRPr="00F84FC6">
        <w:rPr>
          <w:rFonts w:ascii="Arial Narrow" w:hAnsi="Arial Narrow" w:cs="Arial"/>
          <w:b/>
          <w:iCs/>
          <w:color w:val="000000"/>
          <w:sz w:val="28"/>
          <w:szCs w:val="28"/>
        </w:rPr>
        <w:t>FGTS</w:t>
      </w:r>
      <w:r w:rsidRPr="00F84FC6">
        <w:rPr>
          <w:rFonts w:ascii="Arial Narrow" w:hAnsi="Arial Narrow" w:cs="Arial"/>
          <w:iCs/>
          <w:color w:val="000000"/>
          <w:sz w:val="28"/>
          <w:szCs w:val="28"/>
        </w:rPr>
        <w:t>.</w:t>
      </w:r>
    </w:p>
    <w:p w14:paraId="7A8B80D2" w14:textId="77777777" w:rsidR="00875BD9" w:rsidRPr="00F84FC6" w:rsidRDefault="00875BD9" w:rsidP="00875BD9">
      <w:pPr>
        <w:autoSpaceDE w:val="0"/>
        <w:autoSpaceDN w:val="0"/>
        <w:adjustRightInd w:val="0"/>
        <w:jc w:val="both"/>
        <w:rPr>
          <w:rFonts w:ascii="Arial Narrow" w:hAnsi="Arial Narrow" w:cs="ArialMT"/>
          <w:color w:val="000000"/>
          <w:sz w:val="28"/>
          <w:szCs w:val="28"/>
        </w:rPr>
      </w:pPr>
      <w:r w:rsidRPr="00F84FC6">
        <w:rPr>
          <w:rFonts w:ascii="Arial Narrow" w:hAnsi="Arial Narrow" w:cs="Arial"/>
          <w:b/>
          <w:bCs/>
          <w:iCs/>
          <w:color w:val="000000"/>
          <w:sz w:val="28"/>
          <w:szCs w:val="28"/>
        </w:rPr>
        <w:lastRenderedPageBreak/>
        <w:t>4.7.</w:t>
      </w:r>
      <w:r w:rsidRPr="00F84FC6">
        <w:rPr>
          <w:rFonts w:ascii="Arial Narrow" w:hAnsi="Arial Narrow" w:cs="ArialMT"/>
          <w:color w:val="000000"/>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14:paraId="54D9DF3D" w14:textId="77777777" w:rsidR="00875BD9" w:rsidRPr="00F84FC6" w:rsidRDefault="00875BD9" w:rsidP="00875BD9">
      <w:pPr>
        <w:widowControl w:val="0"/>
        <w:ind w:right="-568"/>
        <w:jc w:val="both"/>
        <w:rPr>
          <w:rFonts w:ascii="Arial Narrow" w:hAnsi="Arial Narrow" w:cs="Arial"/>
          <w:color w:val="000000"/>
          <w:sz w:val="28"/>
          <w:szCs w:val="28"/>
        </w:rPr>
      </w:pPr>
      <w:r w:rsidRPr="00F84FC6">
        <w:rPr>
          <w:rFonts w:ascii="Arial Narrow" w:hAnsi="Arial Narrow"/>
          <w:b/>
          <w:bCs/>
          <w:color w:val="000000"/>
          <w:sz w:val="28"/>
          <w:szCs w:val="28"/>
        </w:rPr>
        <w:t xml:space="preserve">4.8. </w:t>
      </w:r>
      <w:r w:rsidRPr="00F84FC6">
        <w:rPr>
          <w:rFonts w:ascii="Arial Narrow" w:hAnsi="Arial Narrow"/>
          <w:color w:val="000000"/>
          <w:sz w:val="28"/>
          <w:szCs w:val="28"/>
        </w:rPr>
        <w:t xml:space="preserve">Na eventualidade de aplicação de multas, estas deverão ser liquidadas simultaneamente </w:t>
      </w:r>
      <w:r w:rsidRPr="00F84FC6">
        <w:rPr>
          <w:rFonts w:ascii="Arial Narrow" w:hAnsi="Arial Narrow" w:cs="Helvetica"/>
          <w:color w:val="000000"/>
          <w:sz w:val="28"/>
          <w:szCs w:val="28"/>
        </w:rPr>
        <w:t>com parcela vinculada ao evento cujo descumprimento der origem à aplicação da penalidade</w:t>
      </w:r>
    </w:p>
    <w:p w14:paraId="4556172E" w14:textId="77777777" w:rsidR="00875BD9" w:rsidRPr="00F84FC6" w:rsidRDefault="00875BD9" w:rsidP="00875BD9">
      <w:pPr>
        <w:ind w:right="-568"/>
        <w:jc w:val="both"/>
        <w:rPr>
          <w:rFonts w:ascii="Arial Narrow" w:hAnsi="Arial Narrow" w:cs="Arial"/>
          <w:b/>
          <w:iCs/>
          <w:color w:val="000000"/>
          <w:sz w:val="28"/>
          <w:szCs w:val="28"/>
        </w:rPr>
      </w:pPr>
    </w:p>
    <w:p w14:paraId="12C40865" w14:textId="77777777" w:rsidR="00875BD9" w:rsidRPr="00005C95" w:rsidRDefault="00875BD9" w:rsidP="00875BD9">
      <w:pPr>
        <w:ind w:right="-568"/>
        <w:jc w:val="both"/>
        <w:rPr>
          <w:rFonts w:ascii="Arial Narrow" w:hAnsi="Arial Narrow" w:cs="Arial"/>
          <w:b/>
          <w:bCs/>
          <w:iCs/>
          <w:color w:val="000000"/>
          <w:sz w:val="28"/>
          <w:szCs w:val="28"/>
        </w:rPr>
      </w:pPr>
      <w:r w:rsidRPr="00F84FC6">
        <w:rPr>
          <w:rFonts w:ascii="Arial Narrow" w:hAnsi="Arial Narrow" w:cs="Arial"/>
          <w:b/>
          <w:iCs/>
          <w:color w:val="000000"/>
          <w:sz w:val="28"/>
          <w:szCs w:val="28"/>
        </w:rPr>
        <w:t xml:space="preserve">CLÁUSULA QUINTA </w:t>
      </w:r>
      <w:r w:rsidRPr="00F84FC6">
        <w:rPr>
          <w:rFonts w:ascii="Arial Narrow" w:hAnsi="Arial Narrow" w:cs="Arial"/>
          <w:b/>
          <w:bCs/>
          <w:iCs/>
          <w:color w:val="000000"/>
          <w:sz w:val="28"/>
          <w:szCs w:val="28"/>
        </w:rPr>
        <w:t>– DO PREÇO E DO REAJUSTE</w:t>
      </w:r>
    </w:p>
    <w:p w14:paraId="0582C584" w14:textId="77777777" w:rsidR="00875BD9" w:rsidRPr="00005C95" w:rsidRDefault="00875BD9" w:rsidP="00875BD9">
      <w:pPr>
        <w:jc w:val="both"/>
        <w:rPr>
          <w:rFonts w:ascii="Arial Narrow" w:hAnsi="Arial Narrow" w:cs="Arial"/>
          <w:iCs/>
          <w:color w:val="000000"/>
          <w:sz w:val="28"/>
          <w:szCs w:val="28"/>
        </w:rPr>
      </w:pPr>
      <w:r w:rsidRPr="00F84FC6">
        <w:rPr>
          <w:rFonts w:ascii="Arial Narrow" w:hAnsi="Arial Narrow" w:cs="Arial"/>
          <w:b/>
          <w:bCs/>
          <w:iCs/>
          <w:color w:val="000000"/>
          <w:sz w:val="28"/>
          <w:szCs w:val="28"/>
        </w:rPr>
        <w:t>5.1.</w:t>
      </w:r>
      <w:r w:rsidRPr="00F84FC6">
        <w:rPr>
          <w:rFonts w:ascii="Arial Narrow" w:hAnsi="Arial Narrow" w:cs="Arial"/>
          <w:iCs/>
          <w:color w:val="000000"/>
          <w:sz w:val="28"/>
          <w:szCs w:val="28"/>
        </w:rPr>
        <w:t xml:space="preserve"> Os preços deverão ser expressos em reais e de conformidade com o inciso I, subitem 7.1 do Edital, fixo e irreajustável.</w:t>
      </w:r>
    </w:p>
    <w:p w14:paraId="04DFFC9F" w14:textId="77777777" w:rsidR="00875BD9" w:rsidRPr="00005C95" w:rsidRDefault="00875BD9" w:rsidP="00875BD9">
      <w:pPr>
        <w:autoSpaceDE w:val="0"/>
        <w:autoSpaceDN w:val="0"/>
        <w:adjustRightInd w:val="0"/>
        <w:ind w:left="567"/>
        <w:jc w:val="both"/>
        <w:rPr>
          <w:rFonts w:ascii="Arial Narrow" w:hAnsi="Arial Narrow" w:cs="ArialMT"/>
          <w:color w:val="000000"/>
          <w:sz w:val="28"/>
          <w:szCs w:val="28"/>
        </w:rPr>
      </w:pPr>
      <w:r w:rsidRPr="00F84FC6">
        <w:rPr>
          <w:rFonts w:ascii="Arial Narrow" w:hAnsi="Arial Narrow" w:cs="ArialMT"/>
          <w:b/>
          <w:color w:val="000000"/>
          <w:sz w:val="28"/>
          <w:szCs w:val="28"/>
        </w:rPr>
        <w:t>5.1.1.</w:t>
      </w:r>
      <w:r w:rsidRPr="00F84FC6">
        <w:rPr>
          <w:rFonts w:ascii="Arial Narrow" w:hAnsi="Arial Narrow" w:cs="ArialMT"/>
          <w:color w:val="000000"/>
          <w:sz w:val="28"/>
          <w:szCs w:val="28"/>
        </w:rPr>
        <w:t xml:space="preserve"> O preço retro referido é final, não se admitindo qualquer acréscimo, estando incluídas no mesmo todas as despesas e custos, diretos e indiretos, como também os lucros da contratada, conforme previsto no Edital.</w:t>
      </w:r>
    </w:p>
    <w:p w14:paraId="1FEB24EC" w14:textId="77777777" w:rsidR="00875BD9" w:rsidRPr="00F84FC6" w:rsidRDefault="00875BD9" w:rsidP="00875BD9">
      <w:pPr>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5.2. </w:t>
      </w:r>
      <w:r w:rsidRPr="00F84FC6">
        <w:rPr>
          <w:rFonts w:ascii="Arial Narrow" w:hAnsi="Arial Narrow" w:cs="Arial"/>
          <w:iCs/>
          <w:color w:val="000000"/>
          <w:sz w:val="28"/>
          <w:szCs w:val="28"/>
        </w:rPr>
        <w:t>Fica ressalvada a possibilidade de alteração dos preços, caso ocorra o desequilíbrio econômico financeiro do Contrato, conforme disposto no Art. 65, alínea “d” da Lei Federal nº. 8.666/93.</w:t>
      </w:r>
    </w:p>
    <w:p w14:paraId="1AF43E50" w14:textId="77777777" w:rsidR="00875BD9" w:rsidRPr="00005C95" w:rsidRDefault="00875BD9" w:rsidP="00875BD9">
      <w:pPr>
        <w:widowControl w:val="0"/>
        <w:tabs>
          <w:tab w:val="left" w:pos="1080"/>
          <w:tab w:val="left" w:pos="1701"/>
          <w:tab w:val="left" w:pos="2340"/>
        </w:tabs>
        <w:ind w:left="567" w:right="-568"/>
        <w:jc w:val="both"/>
        <w:rPr>
          <w:rFonts w:ascii="Arial Narrow" w:hAnsi="Arial Narrow" w:cs="Arial"/>
          <w:color w:val="000000"/>
          <w:sz w:val="28"/>
          <w:szCs w:val="28"/>
        </w:rPr>
      </w:pPr>
      <w:r w:rsidRPr="00F84FC6">
        <w:rPr>
          <w:rFonts w:ascii="Arial Narrow" w:hAnsi="Arial Narrow" w:cs="Arial"/>
          <w:b/>
          <w:bCs/>
          <w:iCs/>
          <w:color w:val="000000"/>
          <w:sz w:val="28"/>
          <w:szCs w:val="28"/>
        </w:rPr>
        <w:t xml:space="preserve">5.2.1. </w:t>
      </w:r>
      <w:r w:rsidRPr="00F84FC6">
        <w:rPr>
          <w:rFonts w:ascii="Arial Narrow" w:hAnsi="Arial Narrow" w:cs="Arial"/>
          <w:iCs/>
          <w:color w:val="000000"/>
          <w:sz w:val="28"/>
          <w:szCs w:val="28"/>
        </w:rPr>
        <w:t>Caso ocorra à variação nos preços, a contratada deverá solicitar formalmente a CONTRATANTE, devidamente acompanhada de documentos que comprovem a procedência do pedido</w:t>
      </w:r>
      <w:r w:rsidRPr="00F84FC6">
        <w:rPr>
          <w:rFonts w:ascii="Arial Narrow" w:hAnsi="Arial Narrow" w:cs="Arial"/>
          <w:color w:val="000000"/>
          <w:sz w:val="28"/>
          <w:szCs w:val="28"/>
        </w:rPr>
        <w:t>.</w:t>
      </w:r>
    </w:p>
    <w:p w14:paraId="27074EF7" w14:textId="77777777" w:rsidR="00875BD9" w:rsidRPr="00005C95" w:rsidRDefault="00875BD9" w:rsidP="00875BD9">
      <w:pPr>
        <w:pStyle w:val="Ttulo9"/>
        <w:ind w:right="-618"/>
        <w:jc w:val="both"/>
        <w:rPr>
          <w:rFonts w:ascii="Arial Narrow" w:hAnsi="Arial Narrow"/>
          <w:b/>
          <w:bCs/>
          <w:i w:val="0"/>
          <w:iCs w:val="0"/>
          <w:color w:val="000000"/>
          <w:sz w:val="28"/>
          <w:szCs w:val="28"/>
        </w:rPr>
      </w:pPr>
      <w:r w:rsidRPr="00005C95">
        <w:rPr>
          <w:rFonts w:ascii="Arial Narrow" w:hAnsi="Arial Narrow"/>
          <w:b/>
          <w:bCs/>
          <w:i w:val="0"/>
          <w:iCs w:val="0"/>
          <w:color w:val="000000"/>
          <w:sz w:val="28"/>
          <w:szCs w:val="28"/>
        </w:rPr>
        <w:t>CLÁUSULA SEXTA – RECURSO ORÇAMENTÁRIO</w:t>
      </w:r>
    </w:p>
    <w:p w14:paraId="5E6D33A5" w14:textId="77777777" w:rsidR="00875BD9" w:rsidRPr="00F84FC6" w:rsidRDefault="00875BD9" w:rsidP="00875BD9">
      <w:pPr>
        <w:widowControl w:val="0"/>
        <w:ind w:right="-618"/>
        <w:jc w:val="both"/>
        <w:rPr>
          <w:rFonts w:ascii="Arial Narrow" w:hAnsi="Arial Narrow" w:cs="Arial"/>
          <w:iCs/>
          <w:color w:val="000000"/>
          <w:sz w:val="28"/>
          <w:szCs w:val="28"/>
        </w:rPr>
      </w:pPr>
    </w:p>
    <w:p w14:paraId="1E631995" w14:textId="77777777" w:rsidR="00875BD9" w:rsidRPr="00F84FC6" w:rsidRDefault="00875BD9" w:rsidP="00875BD9">
      <w:pPr>
        <w:ind w:right="-1"/>
        <w:jc w:val="both"/>
        <w:rPr>
          <w:rFonts w:ascii="Arial Narrow" w:hAnsi="Arial Narrow" w:cs="Arial"/>
          <w:color w:val="000000"/>
          <w:sz w:val="28"/>
          <w:szCs w:val="28"/>
        </w:rPr>
      </w:pPr>
      <w:r w:rsidRPr="00F84FC6">
        <w:rPr>
          <w:rFonts w:ascii="Arial Narrow" w:hAnsi="Arial Narrow" w:cs="Arial"/>
          <w:b/>
          <w:bCs/>
          <w:iCs/>
          <w:color w:val="000000"/>
          <w:sz w:val="28"/>
          <w:szCs w:val="28"/>
        </w:rPr>
        <w:t>6.1.</w:t>
      </w:r>
      <w:r w:rsidRPr="00F84FC6">
        <w:rPr>
          <w:rFonts w:ascii="Arial Narrow" w:hAnsi="Arial Narrow" w:cs="Arial"/>
          <w:iCs/>
          <w:color w:val="000000"/>
          <w:sz w:val="28"/>
          <w:szCs w:val="28"/>
        </w:rPr>
        <w:t xml:space="preserve"> As despesas decorrentes da execução do objeto da presente licitação correrão a cargo da seguinte dotação orçamentária:</w:t>
      </w:r>
    </w:p>
    <w:p w14:paraId="0B031274" w14:textId="77777777" w:rsidR="00681125" w:rsidRPr="00681125" w:rsidRDefault="00681125" w:rsidP="00681125">
      <w:pPr>
        <w:spacing w:after="0" w:line="240" w:lineRule="auto"/>
        <w:rPr>
          <w:rFonts w:ascii="Verdana" w:hAnsi="Verdana" w:cs="Arial"/>
          <w:color w:val="000000"/>
          <w:sz w:val="20"/>
          <w:szCs w:val="20"/>
        </w:rPr>
      </w:pPr>
      <w:r w:rsidRPr="00681125">
        <w:rPr>
          <w:rFonts w:ascii="Verdana" w:hAnsi="Verdana" w:cs="Arial"/>
          <w:color w:val="000000"/>
          <w:sz w:val="20"/>
          <w:szCs w:val="20"/>
        </w:rPr>
        <w:t>1  PREFEITURA MUNICIPAL DE IGUATEMI</w:t>
      </w:r>
      <w:r w:rsidRPr="00681125">
        <w:rPr>
          <w:rFonts w:ascii="Verdana" w:hAnsi="Verdana" w:cs="Arial"/>
          <w:color w:val="000000"/>
          <w:sz w:val="20"/>
          <w:szCs w:val="20"/>
        </w:rPr>
        <w:br/>
        <w:t>05  SECRETARIA MUNICIPAL DE EDUCAÇÃO</w:t>
      </w:r>
      <w:r w:rsidRPr="00681125">
        <w:rPr>
          <w:rFonts w:ascii="Verdana" w:hAnsi="Verdana" w:cs="Arial"/>
          <w:color w:val="000000"/>
          <w:sz w:val="20"/>
          <w:szCs w:val="20"/>
        </w:rPr>
        <w:br/>
        <w:t>05.01  SECRETARIA MUNICIPAL DE EDUCAÇÃO</w:t>
      </w:r>
      <w:r w:rsidRPr="00681125">
        <w:rPr>
          <w:rFonts w:ascii="Verdana" w:hAnsi="Verdana" w:cs="Arial"/>
          <w:color w:val="000000"/>
          <w:sz w:val="20"/>
          <w:szCs w:val="20"/>
        </w:rPr>
        <w:br/>
        <w:t>12.306.0808-2.019  APOIO ALIMENTAÇÃO ESCOLAR</w:t>
      </w:r>
      <w:r w:rsidRPr="00681125">
        <w:rPr>
          <w:rFonts w:ascii="Verdana" w:hAnsi="Verdana" w:cs="Arial"/>
          <w:color w:val="000000"/>
          <w:sz w:val="20"/>
          <w:szCs w:val="20"/>
        </w:rPr>
        <w:br/>
        <w:t>3.3.90.30.00  MATERIAL DE CONSUMO</w:t>
      </w:r>
      <w:r w:rsidRPr="00681125">
        <w:rPr>
          <w:rFonts w:ascii="Verdana" w:hAnsi="Verdana" w:cs="Arial"/>
          <w:color w:val="000000"/>
          <w:sz w:val="20"/>
          <w:szCs w:val="20"/>
        </w:rPr>
        <w:br/>
        <w:t>FONTE: 0.1.00-000     /     FICHA: 085</w:t>
      </w:r>
      <w:r w:rsidRPr="00681125">
        <w:rPr>
          <w:rFonts w:ascii="Verdana" w:hAnsi="Verdana" w:cs="Arial"/>
          <w:color w:val="000000"/>
          <w:sz w:val="20"/>
          <w:szCs w:val="20"/>
        </w:rPr>
        <w:br/>
        <w:t>R$ 31.110,10 (trinta e um mil e cento e dez reais e dez centavos)</w:t>
      </w:r>
    </w:p>
    <w:p w14:paraId="5B3B9DA7" w14:textId="77777777" w:rsidR="00875BD9" w:rsidRPr="00F84FC6" w:rsidRDefault="00875BD9" w:rsidP="00875BD9">
      <w:pPr>
        <w:ind w:right="-1"/>
        <w:jc w:val="both"/>
        <w:rPr>
          <w:rFonts w:ascii="Arial Narrow" w:hAnsi="Arial Narrow" w:cs="Arial"/>
          <w:b/>
          <w:bCs/>
          <w:iCs/>
          <w:color w:val="000000"/>
          <w:sz w:val="28"/>
          <w:szCs w:val="26"/>
        </w:rPr>
      </w:pPr>
    </w:p>
    <w:p w14:paraId="191BFE44" w14:textId="77777777" w:rsidR="00875BD9" w:rsidRPr="00F84FC6" w:rsidRDefault="00875BD9" w:rsidP="00875BD9">
      <w:pPr>
        <w:jc w:val="both"/>
        <w:rPr>
          <w:rFonts w:ascii="Arial Narrow" w:hAnsi="Arial Narrow" w:cs="Arial"/>
          <w:b/>
          <w:bCs/>
          <w:iCs/>
          <w:color w:val="000000"/>
          <w:sz w:val="28"/>
          <w:szCs w:val="28"/>
        </w:rPr>
      </w:pPr>
      <w:r w:rsidRPr="00F84FC6">
        <w:rPr>
          <w:rFonts w:ascii="Arial Narrow" w:hAnsi="Arial Narrow" w:cs="Arial"/>
          <w:b/>
          <w:bCs/>
          <w:iCs/>
          <w:color w:val="000000"/>
          <w:sz w:val="28"/>
          <w:szCs w:val="28"/>
        </w:rPr>
        <w:t>CLÁUSULA SÉTIMA – DAS PENALIDADES</w:t>
      </w:r>
    </w:p>
    <w:p w14:paraId="61F62E13" w14:textId="77777777" w:rsidR="00875BD9" w:rsidRPr="00F84FC6" w:rsidRDefault="00875BD9" w:rsidP="00875BD9">
      <w:pPr>
        <w:jc w:val="both"/>
        <w:rPr>
          <w:rFonts w:ascii="Arial Narrow" w:hAnsi="Arial Narrow" w:cs="Arial"/>
          <w:iCs/>
          <w:color w:val="000000"/>
          <w:sz w:val="28"/>
          <w:szCs w:val="28"/>
        </w:rPr>
      </w:pPr>
      <w:r w:rsidRPr="00F84FC6">
        <w:rPr>
          <w:rFonts w:ascii="Arial Narrow" w:hAnsi="Arial Narrow" w:cs="Arial"/>
          <w:b/>
          <w:bCs/>
          <w:iCs/>
          <w:color w:val="000000"/>
          <w:sz w:val="28"/>
          <w:szCs w:val="28"/>
        </w:rPr>
        <w:t>7.1.</w:t>
      </w:r>
      <w:r w:rsidRPr="00F84FC6">
        <w:rPr>
          <w:rFonts w:ascii="Arial Narrow" w:hAnsi="Arial Narrow" w:cs="Arial"/>
          <w:color w:val="000000"/>
          <w:sz w:val="28"/>
          <w:szCs w:val="28"/>
        </w:rPr>
        <w:t xml:space="preserve"> </w:t>
      </w:r>
      <w:r w:rsidRPr="00F84FC6">
        <w:rPr>
          <w:rFonts w:ascii="Arial Narrow" w:hAnsi="Arial Narrow" w:cs="Arial"/>
          <w:iCs/>
          <w:color w:val="000000"/>
          <w:sz w:val="28"/>
          <w:szCs w:val="28"/>
        </w:rPr>
        <w:t xml:space="preserve">Nos termos do art. 86 da Lei Federal nº. 8.666/93 fica estipulado o percentual de </w:t>
      </w:r>
      <w:r w:rsidRPr="00F84FC6">
        <w:rPr>
          <w:rFonts w:ascii="Arial Narrow" w:hAnsi="Arial Narrow" w:cs="Arial"/>
          <w:b/>
          <w:bCs/>
          <w:iCs/>
          <w:color w:val="000000"/>
          <w:sz w:val="28"/>
          <w:szCs w:val="28"/>
        </w:rPr>
        <w:t>0,5% (meio por cento)</w:t>
      </w:r>
      <w:r w:rsidRPr="00F84FC6">
        <w:rPr>
          <w:rFonts w:ascii="Arial Narrow" w:hAnsi="Arial Narrow" w:cs="Arial"/>
          <w:bCs/>
          <w:iCs/>
          <w:color w:val="000000"/>
          <w:sz w:val="28"/>
          <w:szCs w:val="28"/>
        </w:rPr>
        <w:t xml:space="preserve"> sobre o valor inadimplido, a título de multa de mora, por </w:t>
      </w:r>
      <w:r w:rsidRPr="00F84FC6">
        <w:rPr>
          <w:rFonts w:ascii="Arial Narrow" w:hAnsi="Arial Narrow" w:cs="Arial"/>
          <w:bCs/>
          <w:iCs/>
          <w:color w:val="000000"/>
          <w:sz w:val="28"/>
          <w:szCs w:val="28"/>
        </w:rPr>
        <w:lastRenderedPageBreak/>
        <w:t xml:space="preserve">dia de atraso injustificado no fornecimento do objeto deste contrato, até o limite de </w:t>
      </w:r>
      <w:r w:rsidRPr="00F84FC6">
        <w:rPr>
          <w:rFonts w:ascii="Arial Narrow" w:hAnsi="Arial Narrow" w:cs="Arial"/>
          <w:b/>
          <w:bCs/>
          <w:iCs/>
          <w:color w:val="000000"/>
          <w:sz w:val="28"/>
          <w:szCs w:val="28"/>
        </w:rPr>
        <w:t>10% (dez por</w:t>
      </w:r>
      <w:r w:rsidRPr="00F84FC6">
        <w:rPr>
          <w:rFonts w:ascii="Arial Narrow" w:hAnsi="Arial Narrow" w:cs="Arial"/>
          <w:b/>
          <w:iCs/>
          <w:color w:val="000000"/>
          <w:sz w:val="28"/>
          <w:szCs w:val="28"/>
        </w:rPr>
        <w:t xml:space="preserve"> </w:t>
      </w:r>
      <w:r w:rsidRPr="00F84FC6">
        <w:rPr>
          <w:rFonts w:ascii="Arial Narrow" w:hAnsi="Arial Narrow" w:cs="Arial"/>
          <w:b/>
          <w:bCs/>
          <w:iCs/>
          <w:color w:val="000000"/>
          <w:sz w:val="28"/>
          <w:szCs w:val="28"/>
        </w:rPr>
        <w:t>cento)</w:t>
      </w:r>
      <w:r w:rsidRPr="00F84FC6">
        <w:rPr>
          <w:rFonts w:ascii="Arial Narrow" w:hAnsi="Arial Narrow" w:cs="Arial"/>
          <w:b/>
          <w:iCs/>
          <w:color w:val="000000"/>
          <w:sz w:val="28"/>
          <w:szCs w:val="28"/>
        </w:rPr>
        <w:t xml:space="preserve"> </w:t>
      </w:r>
      <w:r w:rsidRPr="00F84FC6">
        <w:rPr>
          <w:rFonts w:ascii="Arial Narrow" w:hAnsi="Arial Narrow" w:cs="Arial"/>
          <w:iCs/>
          <w:color w:val="000000"/>
          <w:sz w:val="28"/>
          <w:szCs w:val="28"/>
        </w:rPr>
        <w:t xml:space="preserve">do valor empenhado. </w:t>
      </w:r>
    </w:p>
    <w:p w14:paraId="3C5271A9" w14:textId="77777777" w:rsidR="00875BD9" w:rsidRPr="00F84FC6" w:rsidRDefault="00875BD9" w:rsidP="00875BD9">
      <w:pPr>
        <w:pStyle w:val="Corpodetexto"/>
        <w:rPr>
          <w:rFonts w:ascii="Arial Narrow" w:hAnsi="Arial Narrow" w:cs="Arial"/>
          <w:bCs/>
          <w:iCs/>
          <w:color w:val="000000"/>
          <w:sz w:val="28"/>
          <w:szCs w:val="28"/>
        </w:rPr>
      </w:pPr>
      <w:r w:rsidRPr="00F84FC6">
        <w:rPr>
          <w:rFonts w:ascii="Arial Narrow" w:hAnsi="Arial Narrow" w:cs="Arial"/>
          <w:b/>
          <w:bCs/>
          <w:iCs/>
          <w:color w:val="000000"/>
          <w:sz w:val="28"/>
          <w:szCs w:val="28"/>
        </w:rPr>
        <w:t>7.2.</w:t>
      </w:r>
      <w:r w:rsidRPr="00F84FC6">
        <w:rPr>
          <w:rFonts w:ascii="Arial Narrow" w:hAnsi="Arial Narrow" w:cs="Arial"/>
          <w:iCs/>
          <w:color w:val="000000"/>
          <w:sz w:val="28"/>
          <w:szCs w:val="28"/>
        </w:rPr>
        <w:t xml:space="preserve"> </w:t>
      </w:r>
      <w:r w:rsidRPr="00F84FC6">
        <w:rPr>
          <w:rFonts w:ascii="Arial Narrow" w:hAnsi="Arial Narrow" w:cs="Arial"/>
          <w:bCs/>
          <w:iCs/>
          <w:color w:val="000000"/>
          <w:sz w:val="28"/>
          <w:szCs w:val="28"/>
        </w:rPr>
        <w:t>Em caso de inexecução total ou parcial do pactuado, em razão do descumprimento de qualquer das condições avençadas, a contratada ficará sujeita às seguintes penalidades nos termos do art. 87 da Lei Federal nº. 8.666/93:</w:t>
      </w:r>
    </w:p>
    <w:p w14:paraId="41DF234E" w14:textId="77777777" w:rsidR="00875BD9" w:rsidRPr="00F84FC6" w:rsidRDefault="00875BD9" w:rsidP="00875BD9">
      <w:pPr>
        <w:pStyle w:val="Corpodetexto"/>
        <w:rPr>
          <w:rFonts w:ascii="Arial Narrow" w:hAnsi="Arial Narrow" w:cs="Arial"/>
          <w:bCs/>
          <w:iCs/>
          <w:color w:val="000000"/>
          <w:sz w:val="28"/>
          <w:szCs w:val="28"/>
        </w:rPr>
      </w:pPr>
    </w:p>
    <w:p w14:paraId="285A490B" w14:textId="77777777" w:rsidR="00875BD9" w:rsidRPr="00F84FC6" w:rsidRDefault="00875BD9" w:rsidP="00875BD9">
      <w:pPr>
        <w:pStyle w:val="Corpodetexto"/>
        <w:ind w:left="567"/>
        <w:rPr>
          <w:rFonts w:ascii="Arial Narrow" w:hAnsi="Arial Narrow" w:cs="Arial"/>
          <w:bCs/>
          <w:color w:val="000000"/>
          <w:sz w:val="28"/>
          <w:szCs w:val="28"/>
        </w:rPr>
      </w:pPr>
      <w:r w:rsidRPr="00F84FC6">
        <w:rPr>
          <w:rFonts w:ascii="Arial Narrow" w:hAnsi="Arial Narrow" w:cs="Arial"/>
          <w:b/>
          <w:bCs/>
          <w:color w:val="000000"/>
          <w:sz w:val="28"/>
          <w:szCs w:val="28"/>
        </w:rPr>
        <w:t xml:space="preserve">I </w:t>
      </w:r>
      <w:r w:rsidRPr="00F84FC6">
        <w:rPr>
          <w:rFonts w:ascii="Arial Narrow" w:hAnsi="Arial Narrow" w:cs="Arial"/>
          <w:bCs/>
          <w:color w:val="000000"/>
          <w:sz w:val="28"/>
          <w:szCs w:val="28"/>
        </w:rPr>
        <w:t>– Advertência;</w:t>
      </w:r>
    </w:p>
    <w:p w14:paraId="2AB0FF71" w14:textId="77777777" w:rsidR="00875BD9" w:rsidRPr="00F84FC6" w:rsidRDefault="00875BD9" w:rsidP="00875BD9">
      <w:pPr>
        <w:pStyle w:val="Corpodetexto"/>
        <w:ind w:left="567"/>
        <w:rPr>
          <w:rFonts w:ascii="Arial Narrow" w:hAnsi="Arial Narrow" w:cs="Arial"/>
          <w:bCs/>
          <w:color w:val="000000"/>
          <w:sz w:val="28"/>
          <w:szCs w:val="28"/>
        </w:rPr>
      </w:pPr>
    </w:p>
    <w:p w14:paraId="634460B9" w14:textId="77777777" w:rsidR="00875BD9" w:rsidRPr="00F84FC6" w:rsidRDefault="00875BD9" w:rsidP="00875BD9">
      <w:pPr>
        <w:pStyle w:val="Corpodetexto"/>
        <w:ind w:left="567"/>
        <w:rPr>
          <w:rFonts w:ascii="Arial Narrow" w:hAnsi="Arial Narrow" w:cs="Arial"/>
          <w:bCs/>
          <w:color w:val="000000"/>
          <w:sz w:val="28"/>
          <w:szCs w:val="28"/>
        </w:rPr>
      </w:pPr>
      <w:r w:rsidRPr="00F84FC6">
        <w:rPr>
          <w:rFonts w:ascii="Arial Narrow" w:hAnsi="Arial Narrow" w:cs="Arial"/>
          <w:b/>
          <w:bCs/>
          <w:color w:val="000000"/>
          <w:sz w:val="28"/>
          <w:szCs w:val="28"/>
        </w:rPr>
        <w:t xml:space="preserve">II </w:t>
      </w:r>
      <w:r w:rsidRPr="00F84FC6">
        <w:rPr>
          <w:rFonts w:ascii="Arial Narrow" w:hAnsi="Arial Narrow" w:cs="Arial"/>
          <w:bCs/>
          <w:color w:val="000000"/>
          <w:sz w:val="28"/>
          <w:szCs w:val="28"/>
        </w:rPr>
        <w:t>– Multa de 10% (dez por cento) do valor do contrato;</w:t>
      </w:r>
    </w:p>
    <w:p w14:paraId="513F8EC5" w14:textId="77777777" w:rsidR="00875BD9" w:rsidRPr="00F84FC6" w:rsidRDefault="00875BD9" w:rsidP="00875BD9">
      <w:pPr>
        <w:pStyle w:val="Corpodetexto"/>
        <w:ind w:left="567"/>
        <w:rPr>
          <w:rFonts w:ascii="Arial Narrow" w:hAnsi="Arial Narrow" w:cs="Arial"/>
          <w:bCs/>
          <w:color w:val="000000"/>
          <w:sz w:val="28"/>
          <w:szCs w:val="28"/>
        </w:rPr>
      </w:pPr>
    </w:p>
    <w:p w14:paraId="0E54F52F" w14:textId="77777777" w:rsidR="00875BD9" w:rsidRPr="00F84FC6" w:rsidRDefault="00875BD9" w:rsidP="00875BD9">
      <w:pPr>
        <w:pStyle w:val="Corpodetexto"/>
        <w:ind w:left="567"/>
        <w:rPr>
          <w:rFonts w:ascii="Arial Narrow" w:hAnsi="Arial Narrow" w:cs="Arial"/>
          <w:bCs/>
          <w:color w:val="000000"/>
          <w:sz w:val="28"/>
          <w:szCs w:val="28"/>
        </w:rPr>
      </w:pPr>
      <w:r w:rsidRPr="00F84FC6">
        <w:rPr>
          <w:rFonts w:ascii="Arial Narrow" w:hAnsi="Arial Narrow" w:cs="Arial"/>
          <w:b/>
          <w:bCs/>
          <w:color w:val="000000"/>
          <w:sz w:val="28"/>
          <w:szCs w:val="28"/>
        </w:rPr>
        <w:t xml:space="preserve">III </w:t>
      </w:r>
      <w:r w:rsidRPr="00F84FC6">
        <w:rPr>
          <w:rFonts w:ascii="Arial Narrow" w:hAnsi="Arial Narrow" w:cs="Arial"/>
          <w:bCs/>
          <w:color w:val="000000"/>
          <w:sz w:val="28"/>
          <w:szCs w:val="28"/>
        </w:rPr>
        <w:t>– Suspensão temporária de participar de licitação e impedimento de contratar com a Administração por prazo não superior a 02 (dois) anos;</w:t>
      </w:r>
    </w:p>
    <w:p w14:paraId="6C4EC8D7" w14:textId="77777777" w:rsidR="00875BD9" w:rsidRPr="00F84FC6" w:rsidRDefault="00875BD9" w:rsidP="00875BD9">
      <w:pPr>
        <w:ind w:left="567"/>
        <w:jc w:val="both"/>
        <w:rPr>
          <w:rFonts w:ascii="Arial Narrow" w:hAnsi="Arial Narrow"/>
          <w:color w:val="000000"/>
          <w:sz w:val="28"/>
        </w:rPr>
      </w:pPr>
    </w:p>
    <w:p w14:paraId="257BC5DC" w14:textId="77777777" w:rsidR="00875BD9" w:rsidRPr="00F84FC6" w:rsidRDefault="00875BD9" w:rsidP="00875BD9">
      <w:pPr>
        <w:ind w:left="567"/>
        <w:jc w:val="both"/>
        <w:rPr>
          <w:rFonts w:ascii="Arial Narrow" w:hAnsi="Arial Narrow"/>
          <w:color w:val="000000"/>
          <w:sz w:val="28"/>
        </w:rPr>
      </w:pPr>
      <w:r w:rsidRPr="00F84FC6">
        <w:rPr>
          <w:rFonts w:ascii="Arial Narrow" w:hAnsi="Arial Narrow"/>
          <w:b/>
          <w:color w:val="000000"/>
          <w:sz w:val="28"/>
        </w:rPr>
        <w:t xml:space="preserve">IV </w:t>
      </w:r>
      <w:r w:rsidRPr="00F84FC6">
        <w:rPr>
          <w:rFonts w:ascii="Arial Narrow" w:hAnsi="Arial Narrow"/>
          <w:color w:val="000000"/>
          <w:sz w:val="28"/>
        </w:rPr>
        <w:t>– Declaração de inidoneidade para licitar ou contratar com a Administração Pública.</w:t>
      </w:r>
    </w:p>
    <w:p w14:paraId="1862562D" w14:textId="77777777" w:rsidR="00875BD9" w:rsidRPr="00F84FC6" w:rsidRDefault="00875BD9" w:rsidP="00875BD9">
      <w:pPr>
        <w:ind w:left="567"/>
        <w:jc w:val="both"/>
        <w:rPr>
          <w:rFonts w:ascii="Arial Narrow" w:hAnsi="Arial Narrow"/>
          <w:iCs/>
          <w:color w:val="000000"/>
          <w:sz w:val="28"/>
        </w:rPr>
      </w:pPr>
    </w:p>
    <w:p w14:paraId="0F90BA3E" w14:textId="77777777" w:rsidR="00875BD9" w:rsidRPr="00F84FC6" w:rsidRDefault="00875BD9" w:rsidP="00875BD9">
      <w:pPr>
        <w:jc w:val="both"/>
        <w:rPr>
          <w:rFonts w:ascii="Arial Narrow" w:hAnsi="Arial Narrow"/>
          <w:iCs/>
          <w:color w:val="000000"/>
          <w:sz w:val="28"/>
        </w:rPr>
      </w:pPr>
      <w:r w:rsidRPr="00F84FC6">
        <w:rPr>
          <w:rFonts w:ascii="Arial Narrow" w:hAnsi="Arial Narrow"/>
          <w:b/>
          <w:iCs/>
          <w:color w:val="000000"/>
          <w:sz w:val="28"/>
        </w:rPr>
        <w:t>7.3.</w:t>
      </w:r>
      <w:r w:rsidRPr="00F84FC6">
        <w:rPr>
          <w:rFonts w:ascii="Arial Narrow" w:hAnsi="Arial Narrow"/>
          <w:iCs/>
          <w:color w:val="000000"/>
          <w:sz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84FC6">
        <w:rPr>
          <w:rFonts w:ascii="Arial Narrow" w:hAnsi="Arial Narrow"/>
          <w:b/>
          <w:iCs/>
          <w:color w:val="000000"/>
          <w:sz w:val="28"/>
        </w:rPr>
        <w:t>5 (cinco) anos</w:t>
      </w:r>
      <w:r w:rsidRPr="00F84FC6">
        <w:rPr>
          <w:rFonts w:ascii="Arial Narrow" w:hAnsi="Arial Narrow"/>
          <w:iCs/>
          <w:color w:val="000000"/>
          <w:sz w:val="28"/>
        </w:rPr>
        <w:t>, sem prejuízo das multas previstas em Edital e no contrato e das demais cominações legais.</w:t>
      </w:r>
    </w:p>
    <w:p w14:paraId="3E459159" w14:textId="77777777" w:rsidR="00875BD9" w:rsidRPr="00F84FC6" w:rsidRDefault="00875BD9" w:rsidP="00875BD9">
      <w:pPr>
        <w:jc w:val="both"/>
        <w:rPr>
          <w:rFonts w:ascii="Arial Narrow" w:hAnsi="Arial Narrow"/>
          <w:iCs/>
          <w:color w:val="000000"/>
          <w:sz w:val="28"/>
        </w:rPr>
      </w:pPr>
    </w:p>
    <w:p w14:paraId="0DE5DF59" w14:textId="77777777" w:rsidR="00875BD9" w:rsidRPr="00F84FC6" w:rsidRDefault="00875BD9" w:rsidP="00875BD9">
      <w:pPr>
        <w:jc w:val="both"/>
        <w:rPr>
          <w:rFonts w:ascii="Arial Narrow" w:hAnsi="Arial Narrow" w:cs="Arial"/>
          <w:iCs/>
          <w:color w:val="000000"/>
          <w:sz w:val="28"/>
          <w:szCs w:val="28"/>
        </w:rPr>
      </w:pPr>
      <w:r w:rsidRPr="00F84FC6">
        <w:rPr>
          <w:rFonts w:ascii="Arial Narrow" w:hAnsi="Arial Narrow" w:cs="Arial"/>
          <w:b/>
          <w:iCs/>
          <w:color w:val="000000"/>
          <w:sz w:val="28"/>
          <w:szCs w:val="28"/>
        </w:rPr>
        <w:t>7.4.</w:t>
      </w:r>
      <w:r w:rsidRPr="00F84FC6">
        <w:rPr>
          <w:rFonts w:ascii="Arial Narrow" w:hAnsi="Arial Narrow" w:cs="Arial"/>
          <w:iCs/>
          <w:color w:val="000000"/>
          <w:sz w:val="28"/>
          <w:szCs w:val="28"/>
        </w:rPr>
        <w:t xml:space="preserve"> As penalidades somente poderão ser relevadas ou atenuadas pela autoridade competente aplicando-se o </w:t>
      </w:r>
      <w:r w:rsidRPr="00F84FC6">
        <w:rPr>
          <w:rFonts w:ascii="Arial Narrow" w:hAnsi="Arial Narrow" w:cs="Arial"/>
          <w:bCs/>
          <w:iCs/>
          <w:color w:val="000000"/>
          <w:sz w:val="28"/>
          <w:szCs w:val="28"/>
        </w:rPr>
        <w:t>Princípio da Proporcionalidade</w:t>
      </w:r>
      <w:r w:rsidRPr="00F84FC6">
        <w:rPr>
          <w:rFonts w:ascii="Arial Narrow" w:hAnsi="Arial Narrow" w:cs="Arial"/>
          <w:iCs/>
          <w:color w:val="000000"/>
          <w:sz w:val="28"/>
          <w:szCs w:val="28"/>
        </w:rPr>
        <w:t xml:space="preserve">, em razão de circunstâncias fundamentados em fatos reais e comprovados, desde que formuladas </w:t>
      </w:r>
      <w:r w:rsidRPr="00F84FC6">
        <w:rPr>
          <w:rFonts w:ascii="Arial Narrow" w:hAnsi="Arial Narrow" w:cs="Arial"/>
          <w:bCs/>
          <w:iCs/>
          <w:color w:val="000000"/>
          <w:sz w:val="28"/>
          <w:szCs w:val="28"/>
        </w:rPr>
        <w:t xml:space="preserve">por escrito </w:t>
      </w:r>
      <w:r w:rsidRPr="00F84FC6">
        <w:rPr>
          <w:rFonts w:ascii="Arial Narrow" w:hAnsi="Arial Narrow" w:cs="Arial"/>
          <w:iCs/>
          <w:color w:val="000000"/>
          <w:sz w:val="28"/>
          <w:szCs w:val="28"/>
        </w:rPr>
        <w:t xml:space="preserve">e no prazo máximo de </w:t>
      </w:r>
      <w:r w:rsidRPr="00F84FC6">
        <w:rPr>
          <w:rFonts w:ascii="Arial Narrow" w:hAnsi="Arial Narrow" w:cs="Arial"/>
          <w:b/>
          <w:bCs/>
          <w:iCs/>
          <w:color w:val="000000"/>
          <w:sz w:val="28"/>
          <w:szCs w:val="28"/>
        </w:rPr>
        <w:t xml:space="preserve">5 (cinco) dias úteis </w:t>
      </w:r>
      <w:r w:rsidRPr="00F84FC6">
        <w:rPr>
          <w:rFonts w:ascii="Arial Narrow" w:hAnsi="Arial Narrow" w:cs="Arial"/>
          <w:bCs/>
          <w:iCs/>
          <w:color w:val="000000"/>
          <w:sz w:val="28"/>
          <w:szCs w:val="28"/>
        </w:rPr>
        <w:t>da data em que for oficiada a pretensão da Administração no sentido da aplicação</w:t>
      </w:r>
      <w:r w:rsidRPr="00F84FC6">
        <w:rPr>
          <w:rFonts w:ascii="Arial Narrow" w:hAnsi="Arial Narrow" w:cs="Arial"/>
          <w:iCs/>
          <w:color w:val="000000"/>
          <w:sz w:val="28"/>
          <w:szCs w:val="28"/>
        </w:rPr>
        <w:t xml:space="preserve"> da pena.</w:t>
      </w:r>
    </w:p>
    <w:p w14:paraId="46B60EE8" w14:textId="77777777" w:rsidR="00875BD9" w:rsidRPr="00F84FC6" w:rsidRDefault="00875BD9" w:rsidP="00875BD9">
      <w:pPr>
        <w:jc w:val="both"/>
        <w:rPr>
          <w:rFonts w:ascii="Arial Narrow" w:hAnsi="Arial Narrow" w:cs="Arial"/>
          <w:iCs/>
          <w:color w:val="000000"/>
          <w:sz w:val="28"/>
          <w:szCs w:val="28"/>
        </w:rPr>
      </w:pPr>
      <w:r w:rsidRPr="00F84FC6">
        <w:rPr>
          <w:rFonts w:ascii="Arial Narrow" w:hAnsi="Arial Narrow" w:cs="Arial"/>
          <w:iCs/>
          <w:color w:val="000000"/>
          <w:sz w:val="28"/>
          <w:szCs w:val="28"/>
        </w:rPr>
        <w:t xml:space="preserve"> </w:t>
      </w:r>
    </w:p>
    <w:p w14:paraId="5166AF40" w14:textId="77777777" w:rsidR="00875BD9" w:rsidRPr="00F84FC6" w:rsidRDefault="00875BD9" w:rsidP="00875BD9">
      <w:pPr>
        <w:jc w:val="both"/>
        <w:rPr>
          <w:rFonts w:ascii="Arial Narrow" w:hAnsi="Arial Narrow" w:cs="Arial"/>
          <w:iCs/>
          <w:color w:val="000000"/>
          <w:sz w:val="28"/>
          <w:szCs w:val="28"/>
        </w:rPr>
      </w:pPr>
      <w:r w:rsidRPr="00F84FC6">
        <w:rPr>
          <w:rFonts w:ascii="Arial Narrow" w:hAnsi="Arial Narrow" w:cs="Arial"/>
          <w:b/>
          <w:bCs/>
          <w:iCs/>
          <w:color w:val="000000"/>
          <w:sz w:val="28"/>
          <w:szCs w:val="28"/>
        </w:rPr>
        <w:t>7.5.</w:t>
      </w:r>
      <w:r w:rsidRPr="00F84FC6">
        <w:rPr>
          <w:rFonts w:ascii="Arial Narrow" w:hAnsi="Arial Narrow" w:cs="Arial"/>
          <w:iCs/>
          <w:color w:val="000000"/>
          <w:sz w:val="28"/>
          <w:szCs w:val="28"/>
        </w:rPr>
        <w:t xml:space="preserve"> As multas de que trata este capítulo, deverão ser recolhidas pelas adjudicatárias em conta corrente em agência bancária devidamente credenciada pelo Município no </w:t>
      </w:r>
      <w:r w:rsidRPr="00F84FC6">
        <w:rPr>
          <w:rFonts w:ascii="Arial Narrow" w:hAnsi="Arial Narrow" w:cs="Arial"/>
          <w:iCs/>
          <w:color w:val="000000"/>
          <w:sz w:val="28"/>
          <w:szCs w:val="28"/>
        </w:rPr>
        <w:lastRenderedPageBreak/>
        <w:t xml:space="preserve">prazo máximo de 05 (cinco) a contar da data da notificação, ou quando for o caso, cobrada judicialmente. </w:t>
      </w:r>
    </w:p>
    <w:p w14:paraId="6B5E0356" w14:textId="77777777" w:rsidR="00875BD9" w:rsidRPr="00F84FC6" w:rsidRDefault="00875BD9" w:rsidP="00875BD9">
      <w:pPr>
        <w:jc w:val="both"/>
        <w:rPr>
          <w:rFonts w:ascii="Arial Narrow" w:hAnsi="Arial Narrow" w:cs="Arial"/>
          <w:b/>
          <w:bCs/>
          <w:iCs/>
          <w:color w:val="000000"/>
          <w:sz w:val="28"/>
          <w:szCs w:val="28"/>
        </w:rPr>
      </w:pPr>
    </w:p>
    <w:p w14:paraId="10B2F953" w14:textId="77777777" w:rsidR="00875BD9" w:rsidRPr="00F84FC6" w:rsidRDefault="00875BD9" w:rsidP="00875BD9">
      <w:pPr>
        <w:jc w:val="both"/>
        <w:rPr>
          <w:rFonts w:ascii="Arial Narrow" w:hAnsi="Arial Narrow" w:cs="Arial"/>
          <w:iCs/>
          <w:color w:val="000000"/>
          <w:sz w:val="28"/>
          <w:szCs w:val="28"/>
        </w:rPr>
      </w:pPr>
      <w:r w:rsidRPr="00F84FC6">
        <w:rPr>
          <w:rFonts w:ascii="Arial Narrow" w:hAnsi="Arial Narrow" w:cs="Arial"/>
          <w:b/>
          <w:bCs/>
          <w:iCs/>
          <w:color w:val="000000"/>
          <w:sz w:val="28"/>
          <w:szCs w:val="28"/>
        </w:rPr>
        <w:t>7.6.</w:t>
      </w:r>
      <w:r w:rsidRPr="00F84FC6">
        <w:rPr>
          <w:rFonts w:ascii="Arial Narrow" w:hAnsi="Arial Narrow" w:cs="Arial"/>
          <w:iCs/>
          <w:color w:val="000000"/>
          <w:sz w:val="28"/>
          <w:szCs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14:paraId="3D139B07" w14:textId="77777777" w:rsidR="00875BD9" w:rsidRPr="00F84FC6" w:rsidRDefault="00875BD9" w:rsidP="00875BD9">
      <w:pPr>
        <w:widowControl w:val="0"/>
        <w:ind w:right="-45"/>
        <w:jc w:val="both"/>
        <w:rPr>
          <w:rFonts w:ascii="Arial Narrow" w:hAnsi="Arial Narrow" w:cs="Arial"/>
          <w:iCs/>
          <w:color w:val="000000"/>
          <w:sz w:val="28"/>
          <w:szCs w:val="28"/>
        </w:rPr>
      </w:pPr>
    </w:p>
    <w:p w14:paraId="342F2606" w14:textId="77777777" w:rsidR="00875BD9" w:rsidRPr="00F84FC6" w:rsidRDefault="00875BD9" w:rsidP="00875BD9">
      <w:pPr>
        <w:ind w:right="-1"/>
        <w:jc w:val="both"/>
        <w:rPr>
          <w:rFonts w:ascii="Arial Narrow" w:hAnsi="Arial Narrow" w:cs="Arial"/>
          <w:b/>
          <w:bCs/>
          <w:iCs/>
          <w:color w:val="000000"/>
          <w:sz w:val="28"/>
          <w:szCs w:val="26"/>
        </w:rPr>
      </w:pPr>
      <w:r w:rsidRPr="00F84FC6">
        <w:rPr>
          <w:rFonts w:ascii="Arial Narrow" w:hAnsi="Arial Narrow" w:cs="Arial"/>
          <w:b/>
          <w:iCs/>
          <w:color w:val="000000"/>
          <w:sz w:val="28"/>
          <w:szCs w:val="28"/>
        </w:rPr>
        <w:t>7.7.</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 xml:space="preserve">O montante de multas aplicadas a </w:t>
      </w:r>
      <w:r w:rsidRPr="00F84FC6">
        <w:rPr>
          <w:rFonts w:ascii="Arial Narrow" w:hAnsi="Arial Narrow"/>
          <w:b/>
          <w:bCs/>
          <w:color w:val="000000"/>
          <w:sz w:val="28"/>
          <w:szCs w:val="28"/>
        </w:rPr>
        <w:t xml:space="preserve">CONTRATADA </w:t>
      </w:r>
      <w:r w:rsidRPr="00F84FC6">
        <w:rPr>
          <w:rFonts w:ascii="Arial Narrow" w:hAnsi="Arial Narrow"/>
          <w:color w:val="000000"/>
          <w:sz w:val="28"/>
          <w:szCs w:val="28"/>
        </w:rPr>
        <w:t>não poderá ultrapassar a 10% (dez por cento) do valor global do contrato. Caso aconteça, a CONTRATANTE</w:t>
      </w:r>
      <w:r w:rsidRPr="00F84FC6">
        <w:rPr>
          <w:rFonts w:ascii="Arial Narrow" w:hAnsi="Arial Narrow"/>
          <w:b/>
          <w:bCs/>
          <w:color w:val="000000"/>
          <w:sz w:val="28"/>
          <w:szCs w:val="28"/>
        </w:rPr>
        <w:t xml:space="preserve"> </w:t>
      </w:r>
      <w:r w:rsidRPr="00F84FC6">
        <w:rPr>
          <w:rFonts w:ascii="Arial Narrow" w:hAnsi="Arial Narrow"/>
          <w:color w:val="000000"/>
          <w:sz w:val="28"/>
          <w:szCs w:val="28"/>
        </w:rPr>
        <w:t>terá o direito de rescindir o contrato mediante notificação.</w:t>
      </w:r>
    </w:p>
    <w:p w14:paraId="0FD27CCA" w14:textId="77777777" w:rsidR="00875BD9" w:rsidRPr="00F84FC6" w:rsidRDefault="00875BD9" w:rsidP="00875BD9">
      <w:pPr>
        <w:ind w:right="-1"/>
        <w:jc w:val="both"/>
        <w:rPr>
          <w:rFonts w:ascii="Arial Narrow" w:hAnsi="Arial Narrow" w:cs="Arial"/>
          <w:b/>
          <w:bCs/>
          <w:iCs/>
          <w:color w:val="000000"/>
          <w:sz w:val="28"/>
          <w:szCs w:val="26"/>
        </w:rPr>
      </w:pPr>
    </w:p>
    <w:p w14:paraId="190A053C" w14:textId="77777777" w:rsidR="00875BD9" w:rsidRPr="00005C95" w:rsidRDefault="00875BD9" w:rsidP="00875BD9">
      <w:pPr>
        <w:pStyle w:val="Ttulo3"/>
        <w:ind w:right="-618"/>
        <w:rPr>
          <w:rFonts w:ascii="Arial Narrow" w:eastAsia="Arial Unicode MS" w:hAnsi="Arial Narrow" w:cs="Arial"/>
          <w:b/>
          <w:bCs/>
          <w:iCs/>
          <w:color w:val="000000"/>
          <w:sz w:val="28"/>
          <w:szCs w:val="28"/>
        </w:rPr>
      </w:pPr>
      <w:r w:rsidRPr="00005C95">
        <w:rPr>
          <w:rFonts w:ascii="Arial Narrow" w:hAnsi="Arial Narrow" w:cs="Arial"/>
          <w:b/>
          <w:bCs/>
          <w:iCs/>
          <w:color w:val="000000"/>
          <w:sz w:val="28"/>
          <w:szCs w:val="28"/>
        </w:rPr>
        <w:t>CLÁUSULA OITAVA – DA RESCISÃO CONTRATUAL</w:t>
      </w:r>
    </w:p>
    <w:p w14:paraId="30779CF3" w14:textId="77777777" w:rsidR="00875BD9" w:rsidRPr="00F84FC6" w:rsidRDefault="00875BD9" w:rsidP="00875BD9">
      <w:pPr>
        <w:widowControl w:val="0"/>
        <w:ind w:right="-618"/>
        <w:jc w:val="both"/>
        <w:rPr>
          <w:rFonts w:ascii="Arial Narrow" w:hAnsi="Arial Narrow" w:cs="Arial"/>
          <w:iCs/>
          <w:color w:val="000000"/>
          <w:sz w:val="28"/>
          <w:szCs w:val="28"/>
        </w:rPr>
      </w:pPr>
    </w:p>
    <w:p w14:paraId="77CCDB0F" w14:textId="77777777" w:rsidR="00875BD9" w:rsidRPr="00F84FC6" w:rsidRDefault="00875BD9" w:rsidP="00875BD9">
      <w:pPr>
        <w:widowControl w:val="0"/>
        <w:tabs>
          <w:tab w:val="left" w:pos="705"/>
        </w:tabs>
        <w:jc w:val="both"/>
        <w:rPr>
          <w:rFonts w:ascii="Arial Narrow" w:hAnsi="Arial Narrow" w:cs="Arial"/>
          <w:iCs/>
          <w:color w:val="000000"/>
          <w:sz w:val="28"/>
          <w:szCs w:val="28"/>
        </w:rPr>
      </w:pPr>
      <w:r w:rsidRPr="00F84FC6">
        <w:rPr>
          <w:rFonts w:ascii="Arial Narrow" w:hAnsi="Arial Narrow" w:cs="Arial"/>
          <w:b/>
          <w:iCs/>
          <w:color w:val="000000"/>
          <w:sz w:val="28"/>
          <w:szCs w:val="28"/>
        </w:rPr>
        <w:t>8.1.</w:t>
      </w:r>
      <w:r w:rsidRPr="00F84FC6">
        <w:rPr>
          <w:rFonts w:ascii="Arial Narrow" w:hAnsi="Arial Narrow" w:cs="Arial"/>
          <w:iCs/>
          <w:color w:val="000000"/>
          <w:sz w:val="28"/>
          <w:szCs w:val="28"/>
        </w:rPr>
        <w:t xml:space="preserve"> A rescisão contratual poderá ser determinada por ato unilateral e escrito da Administração, nos casos enumerados nos incisos I, XII e XVII do art. 78 da Lei Federal nº. 8.666/93.</w:t>
      </w:r>
    </w:p>
    <w:p w14:paraId="08FCC4EA" w14:textId="77777777" w:rsidR="00875BD9" w:rsidRPr="00F84FC6" w:rsidRDefault="00875BD9" w:rsidP="00875BD9">
      <w:pPr>
        <w:autoSpaceDE w:val="0"/>
        <w:autoSpaceDN w:val="0"/>
        <w:adjustRightInd w:val="0"/>
        <w:jc w:val="both"/>
        <w:rPr>
          <w:rFonts w:ascii="Arial Narrow" w:hAnsi="Arial Narrow" w:cs="Arial"/>
          <w:b/>
          <w:iCs/>
          <w:color w:val="000000"/>
          <w:sz w:val="28"/>
          <w:szCs w:val="28"/>
        </w:rPr>
      </w:pPr>
    </w:p>
    <w:p w14:paraId="641AFF3A" w14:textId="77777777" w:rsidR="00875BD9" w:rsidRPr="00193DBD" w:rsidRDefault="00875BD9" w:rsidP="00875BD9">
      <w:pPr>
        <w:autoSpaceDE w:val="0"/>
        <w:autoSpaceDN w:val="0"/>
        <w:adjustRightInd w:val="0"/>
        <w:jc w:val="both"/>
        <w:rPr>
          <w:rFonts w:ascii="Arial Narrow" w:hAnsi="Arial Narrow" w:cs="ArialMT"/>
          <w:b/>
          <w:color w:val="000000"/>
          <w:sz w:val="28"/>
          <w:szCs w:val="28"/>
        </w:rPr>
      </w:pPr>
      <w:r w:rsidRPr="00F84FC6">
        <w:rPr>
          <w:rFonts w:ascii="Arial Narrow" w:hAnsi="Arial Narrow" w:cs="Arial"/>
          <w:b/>
          <w:iCs/>
          <w:color w:val="000000"/>
          <w:sz w:val="28"/>
          <w:szCs w:val="28"/>
        </w:rPr>
        <w:t>8.2.</w:t>
      </w:r>
      <w:r w:rsidRPr="00F84FC6">
        <w:rPr>
          <w:rFonts w:ascii="Arial Narrow" w:hAnsi="Arial Narrow" w:cs="Arial"/>
          <w:iCs/>
          <w:color w:val="000000"/>
          <w:sz w:val="28"/>
          <w:szCs w:val="28"/>
        </w:rPr>
        <w:t xml:space="preserve"> </w:t>
      </w:r>
      <w:r w:rsidRPr="00F84FC6">
        <w:rPr>
          <w:rFonts w:ascii="Arial Narrow" w:hAnsi="Arial Narrow" w:cs="ArialMT"/>
          <w:b/>
          <w:color w:val="000000"/>
          <w:sz w:val="28"/>
          <w:szCs w:val="28"/>
        </w:rPr>
        <w:t xml:space="preserve">O atraso injustificado no fornecimento dos alimentos autoriza o Município de Iguatemi/MS, a seu critério, declarar rescindido o contrato e punir a </w:t>
      </w:r>
      <w:r w:rsidRPr="00F84FC6">
        <w:rPr>
          <w:rFonts w:ascii="Arial Narrow" w:hAnsi="Arial Narrow" w:cs="ArialMT"/>
          <w:b/>
          <w:color w:val="000000"/>
          <w:sz w:val="28"/>
          <w:szCs w:val="28"/>
          <w:u w:val="single"/>
        </w:rPr>
        <w:t>CONTRATADA</w:t>
      </w:r>
      <w:r w:rsidRPr="00F84FC6">
        <w:rPr>
          <w:rFonts w:ascii="Arial Narrow" w:hAnsi="Arial Narrow" w:cs="ArialMT"/>
          <w:b/>
          <w:color w:val="000000"/>
          <w:sz w:val="28"/>
          <w:szCs w:val="28"/>
        </w:rPr>
        <w:t xml:space="preserve"> com a suspensão do seu direito e contratar com a administração pública, garantido o contraditório e a ampla defesa.</w:t>
      </w:r>
    </w:p>
    <w:p w14:paraId="7ABE3313" w14:textId="77777777" w:rsidR="00875BD9" w:rsidRPr="00005C95" w:rsidRDefault="00875BD9" w:rsidP="00875BD9">
      <w:pPr>
        <w:pStyle w:val="Ttulo5"/>
        <w:ind w:right="-618"/>
        <w:rPr>
          <w:rFonts w:ascii="Arial Narrow" w:hAnsi="Arial Narrow" w:cs="Arial"/>
          <w:b/>
          <w:bCs/>
          <w:iCs/>
          <w:color w:val="000000"/>
          <w:sz w:val="28"/>
          <w:szCs w:val="28"/>
        </w:rPr>
      </w:pPr>
      <w:r w:rsidRPr="00005C95">
        <w:rPr>
          <w:rFonts w:ascii="Arial Narrow" w:hAnsi="Arial Narrow" w:cs="Arial"/>
          <w:b/>
          <w:bCs/>
          <w:iCs/>
          <w:color w:val="000000"/>
          <w:sz w:val="28"/>
          <w:szCs w:val="28"/>
        </w:rPr>
        <w:t>CLÁUSULA NONA – DA PUBLICAÇÃO</w:t>
      </w:r>
    </w:p>
    <w:p w14:paraId="6DBA6C64" w14:textId="77777777" w:rsidR="00875BD9" w:rsidRPr="00193DBD" w:rsidRDefault="00875BD9" w:rsidP="00875BD9"/>
    <w:p w14:paraId="23DD2859" w14:textId="77777777" w:rsidR="00875BD9" w:rsidRPr="00F84FC6" w:rsidRDefault="00875BD9" w:rsidP="00875BD9">
      <w:pPr>
        <w:widowControl w:val="0"/>
        <w:jc w:val="both"/>
        <w:rPr>
          <w:rFonts w:ascii="Arial Narrow" w:hAnsi="Arial Narrow" w:cs="Arial"/>
          <w:iCs/>
          <w:color w:val="000000"/>
          <w:sz w:val="28"/>
          <w:szCs w:val="28"/>
        </w:rPr>
      </w:pPr>
      <w:r w:rsidRPr="00F84FC6">
        <w:rPr>
          <w:rFonts w:ascii="Arial Narrow" w:hAnsi="Arial Narrow" w:cs="Arial"/>
          <w:b/>
          <w:iCs/>
          <w:color w:val="000000"/>
          <w:sz w:val="28"/>
          <w:szCs w:val="28"/>
        </w:rPr>
        <w:t>9.1.</w:t>
      </w:r>
      <w:r w:rsidRPr="00F84FC6">
        <w:rPr>
          <w:rFonts w:ascii="Arial Narrow" w:hAnsi="Arial Narrow" w:cs="Arial"/>
          <w:iCs/>
          <w:color w:val="000000"/>
          <w:sz w:val="28"/>
          <w:szCs w:val="28"/>
        </w:rPr>
        <w:t xml:space="preserve"> Dentro do prazo legal, contado de sua assinatura, o CONTRATANTE providenciará a publicação de resumo deste Contrato na imprensa oficial do Município.</w:t>
      </w:r>
    </w:p>
    <w:p w14:paraId="7661A716" w14:textId="77777777" w:rsidR="00875BD9" w:rsidRPr="00193DBD" w:rsidRDefault="00875BD9" w:rsidP="00875BD9">
      <w:pPr>
        <w:widowControl w:val="0"/>
        <w:ind w:right="-618"/>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DÉCIMA – DA VIGÊNCIA</w:t>
      </w:r>
    </w:p>
    <w:p w14:paraId="1B53DF25" w14:textId="77777777" w:rsidR="00875BD9" w:rsidRPr="00F84FC6" w:rsidRDefault="00875BD9" w:rsidP="00875BD9">
      <w:pPr>
        <w:autoSpaceDE w:val="0"/>
        <w:autoSpaceDN w:val="0"/>
        <w:adjustRightInd w:val="0"/>
        <w:jc w:val="both"/>
        <w:rPr>
          <w:rFonts w:ascii="Arial Narrow" w:hAnsi="Arial Narrow" w:cs="Arial"/>
          <w:color w:val="000000"/>
          <w:sz w:val="28"/>
          <w:szCs w:val="28"/>
        </w:rPr>
      </w:pPr>
      <w:r w:rsidRPr="00F84FC6">
        <w:rPr>
          <w:rFonts w:ascii="Arial Narrow" w:hAnsi="Arial Narrow" w:cs="Arial"/>
          <w:b/>
          <w:iCs/>
          <w:color w:val="000000"/>
          <w:sz w:val="28"/>
          <w:szCs w:val="28"/>
        </w:rPr>
        <w:t>10.1.</w:t>
      </w:r>
      <w:r w:rsidRPr="00F84FC6">
        <w:rPr>
          <w:rFonts w:ascii="Arial Narrow" w:hAnsi="Arial Narrow" w:cs="Arial"/>
          <w:iCs/>
          <w:color w:val="000000"/>
          <w:sz w:val="28"/>
          <w:szCs w:val="28"/>
        </w:rPr>
        <w:t xml:space="preserve"> </w:t>
      </w:r>
      <w:r w:rsidRPr="00F84FC6">
        <w:rPr>
          <w:rFonts w:ascii="Arial Narrow" w:hAnsi="Arial Narrow" w:cs="Arial"/>
          <w:color w:val="000000"/>
          <w:sz w:val="28"/>
          <w:szCs w:val="28"/>
        </w:rPr>
        <w:t xml:space="preserve">O presente contrato vigorará a partir da assinatura até </w:t>
      </w:r>
      <w:r w:rsidRPr="00F84FC6">
        <w:rPr>
          <w:rFonts w:ascii="Arial Narrow" w:hAnsi="Arial Narrow" w:cs="Arial"/>
          <w:b/>
          <w:i/>
          <w:iCs/>
          <w:color w:val="000000"/>
          <w:sz w:val="28"/>
          <w:szCs w:val="28"/>
          <w:u w:val="single"/>
        </w:rPr>
        <w:t xml:space="preserve">31 de dezembro de </w:t>
      </w:r>
      <w:r>
        <w:rPr>
          <w:rFonts w:ascii="Arial Narrow" w:hAnsi="Arial Narrow" w:cs="Arial"/>
          <w:b/>
          <w:i/>
          <w:iCs/>
          <w:color w:val="000000"/>
          <w:sz w:val="28"/>
          <w:szCs w:val="28"/>
          <w:u w:val="single"/>
        </w:rPr>
        <w:t>2022</w:t>
      </w:r>
      <w:r w:rsidRPr="00F84FC6">
        <w:rPr>
          <w:rFonts w:ascii="Arial Narrow" w:hAnsi="Arial Narrow" w:cs="Arial"/>
          <w:color w:val="000000"/>
          <w:sz w:val="28"/>
          <w:szCs w:val="28"/>
        </w:rPr>
        <w:t xml:space="preserve">, </w:t>
      </w:r>
      <w:r w:rsidRPr="00F84FC6">
        <w:rPr>
          <w:rFonts w:ascii="Arial Narrow" w:hAnsi="Arial Narrow" w:cs="Arial"/>
          <w:iCs/>
          <w:color w:val="000000"/>
          <w:sz w:val="28"/>
          <w:szCs w:val="28"/>
        </w:rPr>
        <w:t xml:space="preserve">podendo ser prorrogado mediante acordo entre as partes e nos termos da Lei Federal nº. 8.666/93.  </w:t>
      </w:r>
    </w:p>
    <w:p w14:paraId="7BA4547F" w14:textId="77777777" w:rsidR="00875BD9" w:rsidRPr="00193DBD" w:rsidRDefault="00875BD9" w:rsidP="00875BD9">
      <w:pPr>
        <w:ind w:right="-618"/>
        <w:jc w:val="both"/>
        <w:rPr>
          <w:rFonts w:ascii="Arial Narrow" w:hAnsi="Arial Narrow" w:cs="Arial"/>
          <w:b/>
          <w:iCs/>
          <w:color w:val="000000"/>
          <w:sz w:val="28"/>
          <w:szCs w:val="28"/>
        </w:rPr>
      </w:pPr>
      <w:r w:rsidRPr="00F84FC6">
        <w:rPr>
          <w:rFonts w:ascii="Arial Narrow" w:hAnsi="Arial Narrow" w:cs="Arial"/>
          <w:b/>
          <w:iCs/>
          <w:color w:val="000000"/>
          <w:sz w:val="28"/>
          <w:szCs w:val="28"/>
        </w:rPr>
        <w:lastRenderedPageBreak/>
        <w:t>CLAUSULA DÉCIMA PRIMEIRA – DO FORO</w:t>
      </w:r>
    </w:p>
    <w:p w14:paraId="6A4A85F8" w14:textId="77777777" w:rsidR="00875BD9" w:rsidRPr="00F84FC6" w:rsidRDefault="00875BD9" w:rsidP="00875BD9">
      <w:pPr>
        <w:pStyle w:val="Corpodetexto"/>
        <w:rPr>
          <w:rFonts w:ascii="Arial Narrow" w:hAnsi="Arial Narrow" w:cs="Arial"/>
          <w:iCs/>
          <w:color w:val="000000"/>
          <w:sz w:val="28"/>
          <w:szCs w:val="28"/>
        </w:rPr>
      </w:pPr>
      <w:r w:rsidRPr="00F84FC6">
        <w:rPr>
          <w:rFonts w:ascii="Arial Narrow" w:hAnsi="Arial Narrow" w:cs="Arial"/>
          <w:b/>
          <w:iCs/>
          <w:color w:val="000000"/>
          <w:sz w:val="28"/>
          <w:szCs w:val="28"/>
        </w:rPr>
        <w:t>11.1.</w:t>
      </w:r>
      <w:r w:rsidRPr="00F84FC6">
        <w:rPr>
          <w:rFonts w:ascii="Arial Narrow" w:hAnsi="Arial Narrow" w:cs="Arial"/>
          <w:iCs/>
          <w:color w:val="000000"/>
          <w:sz w:val="28"/>
          <w:szCs w:val="28"/>
        </w:rPr>
        <w:t xml:space="preserve"> Fica eleito o Foro da Comarca de Iguatemi Estado de Mato Grosso do Sul, para dirimir questões oriundas deste Contrato.</w:t>
      </w:r>
    </w:p>
    <w:p w14:paraId="4802626B" w14:textId="77777777" w:rsidR="00875BD9" w:rsidRDefault="00875BD9" w:rsidP="00875BD9">
      <w:pPr>
        <w:pStyle w:val="Corpodetexto"/>
        <w:ind w:right="-1"/>
        <w:rPr>
          <w:rFonts w:ascii="Arial Narrow" w:hAnsi="Arial Narrow" w:cs="Arial"/>
          <w:iCs/>
          <w:color w:val="000000"/>
          <w:sz w:val="28"/>
          <w:szCs w:val="26"/>
        </w:rPr>
      </w:pPr>
      <w:r w:rsidRPr="00F84FC6">
        <w:rPr>
          <w:rFonts w:ascii="Arial Narrow" w:hAnsi="Arial Narrow" w:cs="Arial"/>
          <w:b/>
          <w:iCs/>
          <w:color w:val="000000"/>
          <w:sz w:val="28"/>
          <w:szCs w:val="28"/>
        </w:rPr>
        <w:t>11.2.</w:t>
      </w:r>
      <w:r w:rsidRPr="00F84FC6">
        <w:rPr>
          <w:rFonts w:ascii="Arial Narrow" w:hAnsi="Arial Narrow" w:cs="Arial"/>
          <w:iCs/>
          <w:color w:val="000000"/>
          <w:sz w:val="28"/>
          <w:szCs w:val="28"/>
        </w:rPr>
        <w:t xml:space="preserve"> E por estarem de acordo, lavrou-se o presente termo, em 02 (duas) vias de igual teor e forma, as quais foram lidas e assinadas pelas partes contratantes, na presença de duas testemunhas</w:t>
      </w:r>
      <w:r w:rsidRPr="00F84FC6">
        <w:rPr>
          <w:rFonts w:ascii="Arial Narrow" w:hAnsi="Arial Narrow" w:cs="Arial"/>
          <w:iCs/>
          <w:color w:val="000000"/>
          <w:sz w:val="28"/>
          <w:szCs w:val="26"/>
        </w:rPr>
        <w:t>.</w:t>
      </w:r>
    </w:p>
    <w:p w14:paraId="1E868F38" w14:textId="77777777" w:rsidR="00875BD9" w:rsidRPr="00F84FC6" w:rsidRDefault="00875BD9" w:rsidP="00875BD9">
      <w:pPr>
        <w:pStyle w:val="Corpodetexto"/>
        <w:ind w:right="-1"/>
        <w:rPr>
          <w:rFonts w:ascii="Arial Narrow" w:hAnsi="Arial Narrow" w:cs="Arial Narrow"/>
          <w:color w:val="000000"/>
          <w:sz w:val="28"/>
          <w:szCs w:val="26"/>
        </w:rPr>
      </w:pPr>
    </w:p>
    <w:p w14:paraId="00DF3D3E" w14:textId="2DE4436B" w:rsidR="00875BD9" w:rsidRPr="0000760E" w:rsidRDefault="0000760E" w:rsidP="0000760E">
      <w:pPr>
        <w:widowControl w:val="0"/>
        <w:autoSpaceDE w:val="0"/>
        <w:autoSpaceDN w:val="0"/>
        <w:adjustRightInd w:val="0"/>
        <w:ind w:right="-1"/>
        <w:jc w:val="both"/>
        <w:rPr>
          <w:rFonts w:ascii="Arial Narrow" w:hAnsi="Arial Narrow" w:cs="Arial Narrow"/>
          <w:color w:val="000000"/>
          <w:sz w:val="28"/>
          <w:szCs w:val="26"/>
        </w:rPr>
      </w:pPr>
      <w:r>
        <w:rPr>
          <w:rFonts w:ascii="Arial Narrow" w:hAnsi="Arial Narrow" w:cs="Arial Narrow"/>
          <w:color w:val="000000"/>
          <w:sz w:val="28"/>
          <w:szCs w:val="26"/>
        </w:rPr>
        <w:t xml:space="preserve">                                                                              </w:t>
      </w:r>
      <w:r w:rsidR="00875BD9" w:rsidRPr="00F84FC6">
        <w:rPr>
          <w:rFonts w:ascii="Arial Narrow" w:hAnsi="Arial Narrow" w:cs="Arial Narrow"/>
          <w:color w:val="000000"/>
          <w:sz w:val="28"/>
          <w:szCs w:val="26"/>
        </w:rPr>
        <w:t xml:space="preserve">Iguatemi/MS, </w:t>
      </w:r>
      <w:r>
        <w:rPr>
          <w:rFonts w:ascii="Arial Narrow" w:hAnsi="Arial Narrow" w:cs="Arial Narrow"/>
          <w:color w:val="000000"/>
          <w:sz w:val="28"/>
          <w:szCs w:val="26"/>
        </w:rPr>
        <w:t>26</w:t>
      </w:r>
      <w:r w:rsidR="00875BD9" w:rsidRPr="00F84FC6">
        <w:rPr>
          <w:rFonts w:ascii="Arial Narrow" w:hAnsi="Arial Narrow" w:cs="Arial Narrow"/>
          <w:color w:val="000000"/>
          <w:sz w:val="28"/>
          <w:szCs w:val="26"/>
        </w:rPr>
        <w:t xml:space="preserve"> de </w:t>
      </w:r>
      <w:r>
        <w:rPr>
          <w:rFonts w:ascii="Arial Narrow" w:hAnsi="Arial Narrow" w:cs="Arial Narrow"/>
          <w:color w:val="000000"/>
          <w:sz w:val="28"/>
          <w:szCs w:val="26"/>
        </w:rPr>
        <w:t>Julho</w:t>
      </w:r>
      <w:r w:rsidR="00875BD9" w:rsidRPr="00F84FC6">
        <w:rPr>
          <w:rFonts w:ascii="Arial Narrow" w:hAnsi="Arial Narrow" w:cs="Arial Narrow"/>
          <w:color w:val="000000"/>
          <w:sz w:val="28"/>
          <w:szCs w:val="26"/>
        </w:rPr>
        <w:t xml:space="preserve"> de 202</w:t>
      </w:r>
      <w:r w:rsidR="00875BD9">
        <w:rPr>
          <w:rFonts w:ascii="Arial Narrow" w:hAnsi="Arial Narrow" w:cs="Arial Narrow"/>
          <w:color w:val="000000"/>
          <w:sz w:val="28"/>
          <w:szCs w:val="26"/>
        </w:rPr>
        <w:t>2</w:t>
      </w:r>
      <w:r w:rsidR="00875BD9" w:rsidRPr="00F84FC6">
        <w:rPr>
          <w:rFonts w:ascii="Arial Narrow" w:hAnsi="Arial Narrow" w:cs="Arial Narrow"/>
          <w:color w:val="000000"/>
          <w:sz w:val="28"/>
          <w:szCs w:val="26"/>
        </w:rPr>
        <w:t>.</w:t>
      </w:r>
    </w:p>
    <w:tbl>
      <w:tblPr>
        <w:tblW w:w="9468" w:type="dxa"/>
        <w:tblInd w:w="-38" w:type="dxa"/>
        <w:tblLayout w:type="fixed"/>
        <w:tblCellMar>
          <w:left w:w="70" w:type="dxa"/>
          <w:right w:w="70" w:type="dxa"/>
        </w:tblCellMar>
        <w:tblLook w:val="0000" w:firstRow="0" w:lastRow="0" w:firstColumn="0" w:lastColumn="0" w:noHBand="0" w:noVBand="0"/>
      </w:tblPr>
      <w:tblGrid>
        <w:gridCol w:w="4644"/>
        <w:gridCol w:w="4824"/>
      </w:tblGrid>
      <w:tr w:rsidR="00875BD9" w:rsidRPr="00F84FC6" w14:paraId="6D895903" w14:textId="77777777" w:rsidTr="00036DAA">
        <w:tc>
          <w:tcPr>
            <w:tcW w:w="4644" w:type="dxa"/>
            <w:tcBorders>
              <w:top w:val="nil"/>
              <w:left w:val="nil"/>
              <w:bottom w:val="nil"/>
              <w:right w:val="nil"/>
            </w:tcBorders>
          </w:tcPr>
          <w:p w14:paraId="0F3D256E" w14:textId="77777777" w:rsidR="00875BD9" w:rsidRPr="00F84FC6" w:rsidRDefault="00875BD9" w:rsidP="00036DAA">
            <w:pPr>
              <w:widowControl w:val="0"/>
              <w:autoSpaceDE w:val="0"/>
              <w:autoSpaceDN w:val="0"/>
              <w:adjustRightInd w:val="0"/>
              <w:jc w:val="center"/>
              <w:rPr>
                <w:rFonts w:ascii="Arial Narrow" w:hAnsi="Arial Narrow" w:cs="Arial Narrow"/>
                <w:i/>
                <w:iCs/>
                <w:color w:val="000000"/>
                <w:sz w:val="26"/>
                <w:szCs w:val="26"/>
              </w:rPr>
            </w:pPr>
          </w:p>
          <w:p w14:paraId="37D19F64" w14:textId="77777777" w:rsidR="00875BD9" w:rsidRPr="00F84FC6" w:rsidRDefault="00875BD9" w:rsidP="00036DAA">
            <w:pPr>
              <w:widowControl w:val="0"/>
              <w:autoSpaceDE w:val="0"/>
              <w:autoSpaceDN w:val="0"/>
              <w:adjustRightInd w:val="0"/>
              <w:jc w:val="center"/>
              <w:rPr>
                <w:rFonts w:ascii="Arial Narrow" w:hAnsi="Arial Narrow" w:cs="Arial Narrow"/>
                <w:color w:val="000000"/>
                <w:sz w:val="26"/>
                <w:szCs w:val="26"/>
              </w:rPr>
            </w:pPr>
            <w:r w:rsidRPr="00F84FC6">
              <w:rPr>
                <w:rFonts w:ascii="Arial Narrow" w:hAnsi="Arial Narrow" w:cs="Arial Narrow"/>
                <w:color w:val="000000"/>
                <w:sz w:val="26"/>
                <w:szCs w:val="26"/>
              </w:rPr>
              <w:t>__________________________________</w:t>
            </w:r>
          </w:p>
          <w:p w14:paraId="7FDC87AB" w14:textId="77777777" w:rsidR="00875BD9" w:rsidRPr="00F84FC6" w:rsidRDefault="00875BD9" w:rsidP="00036DAA">
            <w:pPr>
              <w:widowControl w:val="0"/>
              <w:autoSpaceDE w:val="0"/>
              <w:autoSpaceDN w:val="0"/>
              <w:adjustRightInd w:val="0"/>
              <w:jc w:val="center"/>
              <w:rPr>
                <w:rFonts w:ascii="Arial Narrow" w:hAnsi="Arial Narrow" w:cs="Arial Narrow"/>
                <w:i/>
                <w:iCs/>
                <w:color w:val="000000"/>
                <w:sz w:val="26"/>
                <w:szCs w:val="26"/>
              </w:rPr>
            </w:pPr>
            <w:r>
              <w:rPr>
                <w:rFonts w:ascii="Arial Narrow" w:hAnsi="Arial Narrow" w:cs="Arial Narrow"/>
                <w:i/>
                <w:iCs/>
                <w:color w:val="000000"/>
                <w:sz w:val="26"/>
                <w:szCs w:val="26"/>
              </w:rPr>
              <w:t>Lídio Ledesma</w:t>
            </w:r>
          </w:p>
          <w:p w14:paraId="4A4DA674" w14:textId="77777777" w:rsidR="00875BD9" w:rsidRPr="00F84FC6" w:rsidRDefault="00875BD9" w:rsidP="00036DAA">
            <w:pPr>
              <w:widowControl w:val="0"/>
              <w:autoSpaceDE w:val="0"/>
              <w:autoSpaceDN w:val="0"/>
              <w:adjustRightInd w:val="0"/>
              <w:jc w:val="center"/>
              <w:rPr>
                <w:rFonts w:ascii="Arial Narrow" w:hAnsi="Arial Narrow" w:cs="Arial Narrow"/>
                <w:b/>
                <w:bCs/>
                <w:color w:val="000000"/>
                <w:sz w:val="26"/>
                <w:szCs w:val="26"/>
              </w:rPr>
            </w:pPr>
            <w:r w:rsidRPr="00F84FC6">
              <w:rPr>
                <w:rFonts w:ascii="Arial Narrow" w:hAnsi="Arial Narrow" w:cs="Arial Narrow"/>
                <w:b/>
                <w:bCs/>
                <w:color w:val="000000"/>
                <w:sz w:val="26"/>
                <w:szCs w:val="26"/>
              </w:rPr>
              <w:t>PREFEIT</w:t>
            </w:r>
            <w:r>
              <w:rPr>
                <w:rFonts w:ascii="Arial Narrow" w:hAnsi="Arial Narrow" w:cs="Arial Narrow"/>
                <w:b/>
                <w:bCs/>
                <w:color w:val="000000"/>
                <w:sz w:val="26"/>
                <w:szCs w:val="26"/>
              </w:rPr>
              <w:t>O</w:t>
            </w:r>
            <w:r w:rsidRPr="00F84FC6">
              <w:rPr>
                <w:rFonts w:ascii="Arial Narrow" w:hAnsi="Arial Narrow" w:cs="Arial Narrow"/>
                <w:b/>
                <w:bCs/>
                <w:color w:val="000000"/>
                <w:sz w:val="26"/>
                <w:szCs w:val="26"/>
              </w:rPr>
              <w:t xml:space="preserve"> MUNICIPAL</w:t>
            </w:r>
          </w:p>
          <w:p w14:paraId="1FF78962" w14:textId="77777777" w:rsidR="00875BD9" w:rsidRPr="00F84FC6" w:rsidRDefault="00875BD9" w:rsidP="00036DAA">
            <w:pPr>
              <w:widowControl w:val="0"/>
              <w:autoSpaceDE w:val="0"/>
              <w:autoSpaceDN w:val="0"/>
              <w:adjustRightInd w:val="0"/>
              <w:jc w:val="center"/>
              <w:rPr>
                <w:rFonts w:ascii="Arial Narrow" w:hAnsi="Arial Narrow" w:cs="Arial Narrow"/>
                <w:b/>
                <w:bCs/>
                <w:color w:val="000000"/>
                <w:sz w:val="26"/>
                <w:szCs w:val="26"/>
              </w:rPr>
            </w:pPr>
            <w:r w:rsidRPr="00F84FC6">
              <w:rPr>
                <w:rFonts w:ascii="Arial Narrow" w:hAnsi="Arial Narrow" w:cs="Arial Narrow"/>
                <w:b/>
                <w:bCs/>
                <w:color w:val="000000"/>
                <w:sz w:val="26"/>
                <w:szCs w:val="26"/>
              </w:rPr>
              <w:t>(CONTRATANTE)</w:t>
            </w:r>
          </w:p>
        </w:tc>
        <w:tc>
          <w:tcPr>
            <w:tcW w:w="4824" w:type="dxa"/>
            <w:tcBorders>
              <w:top w:val="nil"/>
              <w:left w:val="nil"/>
              <w:bottom w:val="nil"/>
              <w:right w:val="nil"/>
            </w:tcBorders>
          </w:tcPr>
          <w:p w14:paraId="765E34E3" w14:textId="77777777" w:rsidR="00875BD9" w:rsidRPr="00F84FC6" w:rsidRDefault="00875BD9" w:rsidP="00036DAA">
            <w:pPr>
              <w:widowControl w:val="0"/>
              <w:autoSpaceDE w:val="0"/>
              <w:autoSpaceDN w:val="0"/>
              <w:adjustRightInd w:val="0"/>
              <w:jc w:val="center"/>
              <w:rPr>
                <w:rFonts w:ascii="Arial Narrow" w:hAnsi="Arial Narrow" w:cs="Arial Narrow"/>
                <w:color w:val="000000"/>
                <w:sz w:val="26"/>
                <w:szCs w:val="26"/>
              </w:rPr>
            </w:pPr>
          </w:p>
          <w:p w14:paraId="171FE2D3" w14:textId="77777777" w:rsidR="00875BD9" w:rsidRPr="00F84FC6" w:rsidRDefault="00875BD9" w:rsidP="00036DAA">
            <w:pPr>
              <w:widowControl w:val="0"/>
              <w:autoSpaceDE w:val="0"/>
              <w:autoSpaceDN w:val="0"/>
              <w:adjustRightInd w:val="0"/>
              <w:jc w:val="center"/>
              <w:rPr>
                <w:rFonts w:ascii="Arial Narrow" w:hAnsi="Arial Narrow" w:cs="Arial Narrow"/>
                <w:color w:val="000000"/>
                <w:sz w:val="26"/>
                <w:szCs w:val="26"/>
              </w:rPr>
            </w:pPr>
            <w:r w:rsidRPr="00F84FC6">
              <w:rPr>
                <w:rFonts w:ascii="Arial Narrow" w:hAnsi="Arial Narrow" w:cs="Arial Narrow"/>
                <w:color w:val="000000"/>
                <w:sz w:val="26"/>
                <w:szCs w:val="26"/>
              </w:rPr>
              <w:t>________________________________</w:t>
            </w:r>
          </w:p>
          <w:p w14:paraId="1D0658A5" w14:textId="77777777" w:rsidR="005B1317" w:rsidRPr="00681125" w:rsidRDefault="005B1317" w:rsidP="00036DAA">
            <w:pPr>
              <w:widowControl w:val="0"/>
              <w:autoSpaceDE w:val="0"/>
              <w:autoSpaceDN w:val="0"/>
              <w:adjustRightInd w:val="0"/>
              <w:jc w:val="center"/>
              <w:rPr>
                <w:rFonts w:ascii="Arial Narrow" w:hAnsi="Arial Narrow" w:cs="Arial"/>
                <w:i/>
                <w:color w:val="000000"/>
                <w:sz w:val="26"/>
                <w:szCs w:val="26"/>
              </w:rPr>
            </w:pPr>
            <w:r w:rsidRPr="00681125">
              <w:rPr>
                <w:rFonts w:ascii="Arial Narrow" w:hAnsi="Arial Narrow" w:cs="Arial"/>
                <w:i/>
                <w:color w:val="000000"/>
                <w:sz w:val="26"/>
                <w:szCs w:val="26"/>
              </w:rPr>
              <w:t>Romulo Vitor Mussury Araujo</w:t>
            </w:r>
          </w:p>
          <w:p w14:paraId="4BF39561" w14:textId="73F403C4" w:rsidR="0000760E" w:rsidRPr="00681125" w:rsidRDefault="005B1317" w:rsidP="00036DAA">
            <w:pPr>
              <w:widowControl w:val="0"/>
              <w:autoSpaceDE w:val="0"/>
              <w:autoSpaceDN w:val="0"/>
              <w:adjustRightInd w:val="0"/>
              <w:jc w:val="center"/>
              <w:rPr>
                <w:rFonts w:ascii="Arial Narrow" w:hAnsi="Arial Narrow" w:cs="Arial Narrow"/>
                <w:b/>
                <w:bCs/>
                <w:color w:val="000000"/>
                <w:sz w:val="26"/>
                <w:szCs w:val="26"/>
              </w:rPr>
            </w:pPr>
            <w:r w:rsidRPr="00681125">
              <w:rPr>
                <w:rFonts w:ascii="Arial Narrow" w:hAnsi="Arial Narrow" w:cs="Arial"/>
                <w:b/>
                <w:bCs/>
                <w:iCs/>
                <w:color w:val="000000"/>
                <w:sz w:val="28"/>
                <w:szCs w:val="28"/>
              </w:rPr>
              <w:t xml:space="preserve"> </w:t>
            </w:r>
            <w:r w:rsidR="00681125" w:rsidRPr="00681125">
              <w:rPr>
                <w:rFonts w:ascii="Arial Narrow" w:hAnsi="Arial Narrow" w:cs="Arial"/>
                <w:b/>
                <w:bCs/>
                <w:iCs/>
                <w:color w:val="000000"/>
                <w:sz w:val="28"/>
                <w:szCs w:val="28"/>
              </w:rPr>
              <w:t>MUSSURY &amp; CASTELLI LTDA</w:t>
            </w:r>
          </w:p>
          <w:p w14:paraId="61CC1688" w14:textId="58B7FCDC" w:rsidR="00875BD9" w:rsidRPr="00F84FC6" w:rsidRDefault="0000760E" w:rsidP="0000760E">
            <w:pPr>
              <w:widowControl w:val="0"/>
              <w:autoSpaceDE w:val="0"/>
              <w:autoSpaceDN w:val="0"/>
              <w:adjustRightInd w:val="0"/>
              <w:rPr>
                <w:rFonts w:ascii="Arial Narrow" w:hAnsi="Arial Narrow" w:cs="Arial Narrow"/>
                <w:b/>
                <w:bCs/>
                <w:color w:val="000000"/>
                <w:sz w:val="26"/>
                <w:szCs w:val="26"/>
              </w:rPr>
            </w:pPr>
            <w:r>
              <w:rPr>
                <w:rFonts w:ascii="Arial Narrow" w:hAnsi="Arial Narrow" w:cs="Arial Narrow"/>
                <w:b/>
                <w:bCs/>
                <w:color w:val="000000"/>
                <w:sz w:val="26"/>
                <w:szCs w:val="26"/>
              </w:rPr>
              <w:t xml:space="preserve">                          </w:t>
            </w:r>
            <w:r w:rsidR="00875BD9" w:rsidRPr="00F84FC6">
              <w:rPr>
                <w:rFonts w:ascii="Arial Narrow" w:hAnsi="Arial Narrow" w:cs="Arial Narrow"/>
                <w:b/>
                <w:bCs/>
                <w:color w:val="000000"/>
                <w:sz w:val="26"/>
                <w:szCs w:val="26"/>
              </w:rPr>
              <w:t>(CONTRATA</w:t>
            </w:r>
            <w:r>
              <w:rPr>
                <w:rFonts w:ascii="Arial Narrow" w:hAnsi="Arial Narrow" w:cs="Arial Narrow"/>
                <w:b/>
                <w:bCs/>
                <w:color w:val="000000"/>
                <w:sz w:val="26"/>
                <w:szCs w:val="26"/>
              </w:rPr>
              <w:t>DO</w:t>
            </w:r>
            <w:r w:rsidR="00875BD9" w:rsidRPr="00F84FC6">
              <w:rPr>
                <w:rFonts w:ascii="Arial Narrow" w:hAnsi="Arial Narrow" w:cs="Arial Narrow"/>
                <w:b/>
                <w:bCs/>
                <w:color w:val="000000"/>
                <w:sz w:val="26"/>
                <w:szCs w:val="26"/>
              </w:rPr>
              <w:t>)</w:t>
            </w:r>
          </w:p>
        </w:tc>
      </w:tr>
    </w:tbl>
    <w:p w14:paraId="4928C0B9" w14:textId="77777777" w:rsidR="00875BD9" w:rsidRPr="00F84FC6" w:rsidRDefault="00875BD9" w:rsidP="00875BD9">
      <w:pPr>
        <w:autoSpaceDE w:val="0"/>
        <w:autoSpaceDN w:val="0"/>
        <w:adjustRightInd w:val="0"/>
        <w:rPr>
          <w:rFonts w:ascii="Arial Narrow" w:hAnsi="Arial Narrow" w:cs="Arial Narrow"/>
          <w:b/>
          <w:bCs/>
          <w:color w:val="000000"/>
          <w:sz w:val="26"/>
          <w:szCs w:val="26"/>
        </w:rPr>
      </w:pPr>
    </w:p>
    <w:p w14:paraId="3B766421" w14:textId="3A26DBBC" w:rsidR="00875BD9" w:rsidRDefault="00875BD9" w:rsidP="00875BD9">
      <w:pPr>
        <w:autoSpaceDE w:val="0"/>
        <w:autoSpaceDN w:val="0"/>
        <w:adjustRightInd w:val="0"/>
        <w:rPr>
          <w:rFonts w:ascii="Arial Narrow" w:hAnsi="Arial Narrow" w:cs="Arial Narrow"/>
          <w:b/>
          <w:bCs/>
          <w:color w:val="000000"/>
          <w:sz w:val="26"/>
          <w:szCs w:val="26"/>
        </w:rPr>
      </w:pPr>
      <w:r w:rsidRPr="00F84FC6">
        <w:rPr>
          <w:rFonts w:ascii="Arial Narrow" w:hAnsi="Arial Narrow" w:cs="Arial Narrow"/>
          <w:b/>
          <w:bCs/>
          <w:color w:val="000000"/>
          <w:sz w:val="26"/>
          <w:szCs w:val="26"/>
        </w:rPr>
        <w:t>TESTEMUNHAS:</w:t>
      </w:r>
    </w:p>
    <w:p w14:paraId="3E802E2F" w14:textId="77777777" w:rsidR="0000760E" w:rsidRDefault="0000760E" w:rsidP="0000760E">
      <w:pPr>
        <w:jc w:val="both"/>
        <w:rPr>
          <w:rFonts w:ascii="Arial Narrow" w:eastAsia="Calibri" w:hAnsi="Arial Narrow"/>
          <w:b/>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00760E" w14:paraId="432F2EC1" w14:textId="77777777" w:rsidTr="00036DAA">
        <w:tc>
          <w:tcPr>
            <w:tcW w:w="4643" w:type="dxa"/>
            <w:hideMark/>
          </w:tcPr>
          <w:p w14:paraId="5678A721" w14:textId="77777777" w:rsidR="0000760E" w:rsidRDefault="0000760E" w:rsidP="00036DAA">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6DB0769A" w14:textId="77777777" w:rsidR="0000760E" w:rsidRDefault="0000760E" w:rsidP="00036DAA">
            <w:pPr>
              <w:autoSpaceDE w:val="0"/>
              <w:autoSpaceDN w:val="0"/>
              <w:adjustRightInd w:val="0"/>
              <w:spacing w:line="252" w:lineRule="auto"/>
              <w:jc w:val="center"/>
              <w:rPr>
                <w:rFonts w:ascii="Arial Narrow" w:eastAsia="Calibri" w:hAnsi="Arial Narrow" w:cs="Arial Narrow"/>
                <w:b/>
                <w:bCs/>
                <w:sz w:val="28"/>
                <w:szCs w:val="28"/>
              </w:rPr>
            </w:pPr>
            <w:r>
              <w:rPr>
                <w:rFonts w:ascii="Arial Narrow" w:hAnsi="Arial Narrow" w:cs="Arial Narrow"/>
                <w:b/>
                <w:bCs/>
                <w:sz w:val="28"/>
                <w:szCs w:val="28"/>
              </w:rPr>
              <w:t>EURANDES PEREIRA GALEANO</w:t>
            </w:r>
          </w:p>
          <w:p w14:paraId="25C2D514" w14:textId="77777777" w:rsidR="0000760E" w:rsidRDefault="0000760E" w:rsidP="00036DAA">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012.335.971-67</w:t>
            </w:r>
          </w:p>
        </w:tc>
        <w:tc>
          <w:tcPr>
            <w:tcW w:w="4822" w:type="dxa"/>
            <w:hideMark/>
          </w:tcPr>
          <w:p w14:paraId="3E751FBB" w14:textId="77777777" w:rsidR="0000760E" w:rsidRDefault="0000760E" w:rsidP="00036DAA">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2E4F1D01" w14:textId="77777777" w:rsidR="0000760E" w:rsidRDefault="0000760E" w:rsidP="00036DAA">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2C188190" w14:textId="77777777" w:rsidR="0000760E" w:rsidRDefault="0000760E" w:rsidP="00036DAA">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712.510.319-19</w:t>
            </w:r>
          </w:p>
        </w:tc>
      </w:tr>
    </w:tbl>
    <w:p w14:paraId="2836490C" w14:textId="77777777" w:rsidR="00A859A9" w:rsidRDefault="00A859A9"/>
    <w:sectPr w:rsidR="00A859A9" w:rsidSect="00875BD9">
      <w:headerReference w:type="default" r:id="rId7"/>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04DB8" w14:textId="77777777" w:rsidR="00875BD9" w:rsidRDefault="00875BD9" w:rsidP="00875BD9">
      <w:pPr>
        <w:spacing w:after="0" w:line="240" w:lineRule="auto"/>
      </w:pPr>
      <w:r>
        <w:separator/>
      </w:r>
    </w:p>
  </w:endnote>
  <w:endnote w:type="continuationSeparator" w:id="0">
    <w:p w14:paraId="640DFA6E" w14:textId="77777777" w:rsidR="00875BD9" w:rsidRDefault="00875BD9" w:rsidP="0087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0E91" w14:textId="295A251F" w:rsidR="00875BD9" w:rsidRDefault="00875BD9">
    <w:pPr>
      <w:pStyle w:val="Rodap"/>
    </w:pPr>
    <w:r>
      <w:rPr>
        <w:noProof/>
      </w:rPr>
      <w:drawing>
        <wp:anchor distT="0" distB="0" distL="114300" distR="114300" simplePos="0" relativeHeight="251659264" behindDoc="0" locked="0" layoutInCell="1" allowOverlap="1" wp14:anchorId="024EE684" wp14:editId="27EDF7AC">
          <wp:simplePos x="0" y="0"/>
          <wp:positionH relativeFrom="page">
            <wp:posOffset>1080135</wp:posOffset>
          </wp:positionH>
          <wp:positionV relativeFrom="paragraph">
            <wp:posOffset>-635</wp:posOffset>
          </wp:positionV>
          <wp:extent cx="5400040" cy="348615"/>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7EB79" w14:textId="77777777" w:rsidR="00875BD9" w:rsidRDefault="00875BD9" w:rsidP="00875BD9">
      <w:pPr>
        <w:spacing w:after="0" w:line="240" w:lineRule="auto"/>
      </w:pPr>
      <w:r>
        <w:separator/>
      </w:r>
    </w:p>
  </w:footnote>
  <w:footnote w:type="continuationSeparator" w:id="0">
    <w:p w14:paraId="252D37F7" w14:textId="77777777" w:rsidR="00875BD9" w:rsidRDefault="00875BD9" w:rsidP="00875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1B49" w14:textId="222849E3" w:rsidR="00875BD9" w:rsidRDefault="00875BD9">
    <w:pPr>
      <w:pStyle w:val="Cabealho"/>
    </w:pPr>
    <w:r>
      <w:rPr>
        <w:noProof/>
      </w:rPr>
      <w:drawing>
        <wp:anchor distT="0" distB="0" distL="114300" distR="114300" simplePos="0" relativeHeight="251661312" behindDoc="0" locked="0" layoutInCell="1" allowOverlap="1" wp14:anchorId="7EA75C09" wp14:editId="1225879F">
          <wp:simplePos x="0" y="0"/>
          <wp:positionH relativeFrom="margin">
            <wp:posOffset>-232410</wp:posOffset>
          </wp:positionH>
          <wp:positionV relativeFrom="paragraph">
            <wp:posOffset>-382905</wp:posOffset>
          </wp:positionV>
          <wp:extent cx="6002020" cy="809625"/>
          <wp:effectExtent l="0" t="0" r="0" b="952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202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B5F75"/>
    <w:multiLevelType w:val="multilevel"/>
    <w:tmpl w:val="CE623B90"/>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16cid:durableId="846558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D9"/>
    <w:rsid w:val="0000760E"/>
    <w:rsid w:val="003827E0"/>
    <w:rsid w:val="005B1317"/>
    <w:rsid w:val="00681125"/>
    <w:rsid w:val="0075352C"/>
    <w:rsid w:val="00801217"/>
    <w:rsid w:val="00875BD9"/>
    <w:rsid w:val="00A859A9"/>
    <w:rsid w:val="00AD18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5347"/>
  <w15:chartTrackingRefBased/>
  <w15:docId w15:val="{7F490E45-CD0F-476B-ACC7-595B7916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BD9"/>
    <w:pPr>
      <w:spacing w:line="276" w:lineRule="auto"/>
    </w:pPr>
    <w:rPr>
      <w:rFonts w:ascii="Calibri" w:eastAsia="Times New Roman" w:hAnsi="Calibri" w:cs="Times New Roman"/>
      <w:sz w:val="21"/>
      <w:szCs w:val="21"/>
      <w:lang w:eastAsia="pt-BR"/>
    </w:rPr>
  </w:style>
  <w:style w:type="paragraph" w:styleId="Ttulo3">
    <w:name w:val="heading 3"/>
    <w:basedOn w:val="Normal"/>
    <w:next w:val="Normal"/>
    <w:link w:val="Ttulo3Char"/>
    <w:unhideWhenUsed/>
    <w:qFormat/>
    <w:rsid w:val="00875BD9"/>
    <w:pPr>
      <w:keepNext/>
      <w:keepLines/>
      <w:spacing w:before="80" w:after="0" w:line="240" w:lineRule="auto"/>
      <w:outlineLvl w:val="2"/>
    </w:pPr>
    <w:rPr>
      <w:rFonts w:ascii="Calibri Light" w:eastAsia="SimSun" w:hAnsi="Calibri Light"/>
      <w:color w:val="C45911"/>
      <w:sz w:val="32"/>
      <w:szCs w:val="32"/>
    </w:rPr>
  </w:style>
  <w:style w:type="paragraph" w:styleId="Ttulo5">
    <w:name w:val="heading 5"/>
    <w:basedOn w:val="Normal"/>
    <w:next w:val="Normal"/>
    <w:link w:val="Ttulo5Char"/>
    <w:unhideWhenUsed/>
    <w:qFormat/>
    <w:rsid w:val="00875BD9"/>
    <w:pPr>
      <w:keepNext/>
      <w:keepLines/>
      <w:spacing w:before="80" w:after="0" w:line="240" w:lineRule="auto"/>
      <w:outlineLvl w:val="4"/>
    </w:pPr>
    <w:rPr>
      <w:rFonts w:ascii="Calibri Light" w:eastAsia="SimSun" w:hAnsi="Calibri Light"/>
      <w:color w:val="C45911"/>
      <w:sz w:val="24"/>
      <w:szCs w:val="24"/>
    </w:rPr>
  </w:style>
  <w:style w:type="paragraph" w:styleId="Ttulo9">
    <w:name w:val="heading 9"/>
    <w:basedOn w:val="Normal"/>
    <w:next w:val="Normal"/>
    <w:link w:val="Ttulo9Char"/>
    <w:unhideWhenUsed/>
    <w:qFormat/>
    <w:rsid w:val="00875BD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875BD9"/>
    <w:rPr>
      <w:rFonts w:ascii="Calibri Light" w:eastAsia="SimSun" w:hAnsi="Calibri Light" w:cs="Times New Roman"/>
      <w:color w:val="C45911"/>
      <w:sz w:val="32"/>
      <w:szCs w:val="32"/>
      <w:lang w:eastAsia="pt-BR"/>
    </w:rPr>
  </w:style>
  <w:style w:type="character" w:customStyle="1" w:styleId="Ttulo5Char">
    <w:name w:val="Título 5 Char"/>
    <w:basedOn w:val="Fontepargpadro"/>
    <w:link w:val="Ttulo5"/>
    <w:rsid w:val="00875BD9"/>
    <w:rPr>
      <w:rFonts w:ascii="Calibri Light" w:eastAsia="SimSun" w:hAnsi="Calibri Light" w:cs="Times New Roman"/>
      <w:color w:val="C45911"/>
      <w:sz w:val="24"/>
      <w:szCs w:val="24"/>
      <w:lang w:eastAsia="pt-BR"/>
    </w:rPr>
  </w:style>
  <w:style w:type="character" w:customStyle="1" w:styleId="Ttulo9Char">
    <w:name w:val="Título 9 Char"/>
    <w:basedOn w:val="Fontepargpadro"/>
    <w:link w:val="Ttulo9"/>
    <w:rsid w:val="00875BD9"/>
    <w:rPr>
      <w:rFonts w:ascii="Calibri Light" w:eastAsia="SimSun" w:hAnsi="Calibri Light" w:cs="Times New Roman"/>
      <w:i/>
      <w:iCs/>
      <w:color w:val="833C0B"/>
      <w:lang w:eastAsia="pt-BR"/>
    </w:rPr>
  </w:style>
  <w:style w:type="paragraph" w:styleId="SemEspaamento">
    <w:name w:val="No Spacing"/>
    <w:uiPriority w:val="1"/>
    <w:qFormat/>
    <w:rsid w:val="00875BD9"/>
    <w:pPr>
      <w:spacing w:after="0" w:line="240" w:lineRule="auto"/>
    </w:pPr>
    <w:rPr>
      <w:rFonts w:ascii="Calibri" w:eastAsia="Times New Roman" w:hAnsi="Calibri" w:cs="Times New Roman"/>
      <w:sz w:val="21"/>
      <w:szCs w:val="21"/>
      <w:lang w:eastAsia="pt-BR"/>
    </w:rPr>
  </w:style>
  <w:style w:type="paragraph" w:styleId="Corpodetexto">
    <w:name w:val="Body Text"/>
    <w:basedOn w:val="Normal"/>
    <w:link w:val="CorpodetextoChar"/>
    <w:qFormat/>
    <w:rsid w:val="00875BD9"/>
    <w:pPr>
      <w:spacing w:after="120"/>
    </w:pPr>
  </w:style>
  <w:style w:type="character" w:customStyle="1" w:styleId="CorpodetextoChar">
    <w:name w:val="Corpo de texto Char"/>
    <w:basedOn w:val="Fontepargpadro"/>
    <w:link w:val="Corpodetexto"/>
    <w:rsid w:val="00875BD9"/>
    <w:rPr>
      <w:rFonts w:ascii="Calibri" w:eastAsia="Times New Roman" w:hAnsi="Calibri" w:cs="Times New Roman"/>
      <w:sz w:val="21"/>
      <w:szCs w:val="21"/>
      <w:lang w:eastAsia="pt-BR"/>
    </w:rPr>
  </w:style>
  <w:style w:type="paragraph" w:styleId="NormalWeb">
    <w:name w:val="Normal (Web)"/>
    <w:aliases w:val=" Char"/>
    <w:basedOn w:val="Normal"/>
    <w:rsid w:val="00875BD9"/>
    <w:pPr>
      <w:spacing w:before="100" w:beforeAutospacing="1" w:after="100" w:afterAutospacing="1" w:line="240" w:lineRule="auto"/>
    </w:pPr>
    <w:rPr>
      <w:rFonts w:ascii="Times New Roman" w:hAnsi="Times New Roman"/>
      <w:sz w:val="24"/>
      <w:szCs w:val="24"/>
    </w:rPr>
  </w:style>
  <w:style w:type="paragraph" w:styleId="Textoembloco">
    <w:name w:val="Block Text"/>
    <w:basedOn w:val="Normal"/>
    <w:rsid w:val="00875BD9"/>
    <w:pPr>
      <w:tabs>
        <w:tab w:val="left" w:pos="567"/>
      </w:tabs>
      <w:spacing w:after="0" w:line="240" w:lineRule="auto"/>
      <w:ind w:left="284" w:right="51" w:hanging="284"/>
      <w:jc w:val="both"/>
    </w:pPr>
    <w:rPr>
      <w:rFonts w:ascii="Arial" w:hAnsi="Arial"/>
      <w:sz w:val="24"/>
      <w:szCs w:val="24"/>
    </w:rPr>
  </w:style>
  <w:style w:type="paragraph" w:styleId="Cabealho">
    <w:name w:val="header"/>
    <w:basedOn w:val="Normal"/>
    <w:link w:val="CabealhoChar"/>
    <w:uiPriority w:val="99"/>
    <w:unhideWhenUsed/>
    <w:rsid w:val="00875B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5BD9"/>
    <w:rPr>
      <w:rFonts w:ascii="Calibri" w:eastAsia="Times New Roman" w:hAnsi="Calibri" w:cs="Times New Roman"/>
      <w:sz w:val="21"/>
      <w:szCs w:val="21"/>
      <w:lang w:eastAsia="pt-BR"/>
    </w:rPr>
  </w:style>
  <w:style w:type="paragraph" w:styleId="Rodap">
    <w:name w:val="footer"/>
    <w:basedOn w:val="Normal"/>
    <w:link w:val="RodapChar"/>
    <w:uiPriority w:val="99"/>
    <w:unhideWhenUsed/>
    <w:rsid w:val="00875BD9"/>
    <w:pPr>
      <w:tabs>
        <w:tab w:val="center" w:pos="4252"/>
        <w:tab w:val="right" w:pos="8504"/>
      </w:tabs>
      <w:spacing w:after="0" w:line="240" w:lineRule="auto"/>
    </w:pPr>
  </w:style>
  <w:style w:type="character" w:customStyle="1" w:styleId="RodapChar">
    <w:name w:val="Rodapé Char"/>
    <w:basedOn w:val="Fontepargpadro"/>
    <w:link w:val="Rodap"/>
    <w:uiPriority w:val="99"/>
    <w:rsid w:val="00875BD9"/>
    <w:rPr>
      <w:rFonts w:ascii="Calibri" w:eastAsia="Times New Roman" w:hAnsi="Calibri" w:cs="Times New Roman"/>
      <w:sz w:val="21"/>
      <w:szCs w:val="21"/>
      <w:lang w:eastAsia="pt-BR"/>
    </w:rPr>
  </w:style>
  <w:style w:type="paragraph" w:styleId="PargrafodaLista">
    <w:name w:val="List Paragraph"/>
    <w:basedOn w:val="Normal"/>
    <w:uiPriority w:val="34"/>
    <w:qFormat/>
    <w:rsid w:val="00681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648">
      <w:bodyDiv w:val="1"/>
      <w:marLeft w:val="0"/>
      <w:marRight w:val="0"/>
      <w:marTop w:val="0"/>
      <w:marBottom w:val="0"/>
      <w:divBdr>
        <w:top w:val="none" w:sz="0" w:space="0" w:color="auto"/>
        <w:left w:val="none" w:sz="0" w:space="0" w:color="auto"/>
        <w:bottom w:val="none" w:sz="0" w:space="0" w:color="auto"/>
        <w:right w:val="none" w:sz="0" w:space="0" w:color="auto"/>
      </w:divBdr>
    </w:div>
    <w:div w:id="1139877166">
      <w:bodyDiv w:val="1"/>
      <w:marLeft w:val="0"/>
      <w:marRight w:val="0"/>
      <w:marTop w:val="0"/>
      <w:marBottom w:val="0"/>
      <w:divBdr>
        <w:top w:val="none" w:sz="0" w:space="0" w:color="auto"/>
        <w:left w:val="none" w:sz="0" w:space="0" w:color="auto"/>
        <w:bottom w:val="none" w:sz="0" w:space="0" w:color="auto"/>
        <w:right w:val="none" w:sz="0" w:space="0" w:color="auto"/>
      </w:divBdr>
    </w:div>
    <w:div w:id="1399330509">
      <w:bodyDiv w:val="1"/>
      <w:marLeft w:val="0"/>
      <w:marRight w:val="0"/>
      <w:marTop w:val="0"/>
      <w:marBottom w:val="0"/>
      <w:divBdr>
        <w:top w:val="none" w:sz="0" w:space="0" w:color="auto"/>
        <w:left w:val="none" w:sz="0" w:space="0" w:color="auto"/>
        <w:bottom w:val="none" w:sz="0" w:space="0" w:color="auto"/>
        <w:right w:val="none" w:sz="0" w:space="0" w:color="auto"/>
      </w:divBdr>
    </w:div>
    <w:div w:id="19940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4166</Words>
  <Characters>22497</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2022-07-25T15:10:00Z</dcterms:created>
  <dcterms:modified xsi:type="dcterms:W3CDTF">2022-07-26T11:24:00Z</dcterms:modified>
</cp:coreProperties>
</file>