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4738" w14:textId="125AA069" w:rsidR="00875BD9" w:rsidRPr="00F84FC6" w:rsidRDefault="00875BD9" w:rsidP="00875BD9">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DE ADMINISTRATIVO Nº. </w:t>
      </w:r>
      <w:r w:rsidR="000B08FF">
        <w:rPr>
          <w:rFonts w:ascii="Arial Narrow" w:hAnsi="Arial Narrow" w:cs="Arial Narrow"/>
          <w:b/>
          <w:bCs/>
          <w:color w:val="000000"/>
          <w:sz w:val="28"/>
          <w:szCs w:val="28"/>
        </w:rPr>
        <w:t>317</w:t>
      </w:r>
      <w:r w:rsidRPr="00F84FC6">
        <w:rPr>
          <w:rFonts w:ascii="Arial Narrow" w:hAnsi="Arial Narrow" w:cs="Arial Narrow"/>
          <w:b/>
          <w:bCs/>
          <w:color w:val="000000"/>
          <w:sz w:val="28"/>
          <w:szCs w:val="28"/>
        </w:rPr>
        <w:t>/</w:t>
      </w:r>
      <w:r>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4B82F421" w14:textId="77777777" w:rsidR="00875BD9" w:rsidRPr="00F84FC6" w:rsidRDefault="00875BD9" w:rsidP="00875BD9">
      <w:pPr>
        <w:autoSpaceDE w:val="0"/>
        <w:autoSpaceDN w:val="0"/>
        <w:adjustRightInd w:val="0"/>
        <w:ind w:left="-567" w:right="-1"/>
        <w:jc w:val="both"/>
        <w:rPr>
          <w:rFonts w:ascii="Arial Narrow" w:hAnsi="Arial Narrow" w:cs="Arial Narrow"/>
          <w:b/>
          <w:bCs/>
          <w:color w:val="000000"/>
          <w:sz w:val="28"/>
          <w:szCs w:val="28"/>
        </w:rPr>
      </w:pPr>
    </w:p>
    <w:p w14:paraId="79DC6615" w14:textId="193DD32B" w:rsidR="00875BD9" w:rsidRPr="00F84FC6" w:rsidRDefault="00875BD9" w:rsidP="00875BD9">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MUNICIPIO DE IGUATEMI/MS E A EMPRESA </w:t>
      </w:r>
      <w:r w:rsidR="00D15CD5" w:rsidRPr="00D15CD5">
        <w:rPr>
          <w:rFonts w:ascii="Arial Narrow" w:hAnsi="Arial Narrow" w:cs="Arial Narrow"/>
          <w:b/>
          <w:bCs/>
          <w:color w:val="000000"/>
          <w:sz w:val="28"/>
          <w:szCs w:val="28"/>
        </w:rPr>
        <w:t>V4 COMERCIO DE ALIMENTOS LTDA</w:t>
      </w:r>
    </w:p>
    <w:p w14:paraId="17453A81" w14:textId="77777777" w:rsidR="00875BD9" w:rsidRPr="00F84FC6" w:rsidRDefault="00875BD9" w:rsidP="00875BD9">
      <w:pPr>
        <w:widowControl w:val="0"/>
        <w:autoSpaceDE w:val="0"/>
        <w:autoSpaceDN w:val="0"/>
        <w:adjustRightInd w:val="0"/>
        <w:ind w:left="5103" w:right="-1"/>
        <w:jc w:val="both"/>
        <w:rPr>
          <w:rFonts w:ascii="Arial Narrow" w:hAnsi="Arial Narrow" w:cs="Arial Narrow"/>
          <w:color w:val="000000"/>
          <w:sz w:val="28"/>
          <w:szCs w:val="28"/>
        </w:rPr>
      </w:pPr>
    </w:p>
    <w:p w14:paraId="55E2188A" w14:textId="40282483" w:rsidR="00875BD9" w:rsidRPr="00F84FC6" w:rsidRDefault="00875BD9" w:rsidP="00875BD9">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Pr="00147D2F">
        <w:rPr>
          <w:rFonts w:ascii="Arial Narrow" w:hAnsi="Arial Narrow"/>
          <w:b/>
          <w:bCs/>
          <w:sz w:val="28"/>
          <w:szCs w:val="28"/>
        </w:rPr>
        <w:t>PREFEITURA M</w:t>
      </w:r>
      <w:r>
        <w:rPr>
          <w:rFonts w:ascii="Arial Narrow" w:hAnsi="Arial Narrow"/>
          <w:b/>
          <w:bCs/>
          <w:sz w:val="28"/>
          <w:szCs w:val="28"/>
        </w:rPr>
        <w:t>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w:t>
      </w:r>
      <w:r w:rsidR="00D15CD5" w:rsidRPr="00D15CD5">
        <w:rPr>
          <w:rFonts w:ascii="Arial Narrow" w:hAnsi="Arial Narrow" w:cs="Arial"/>
          <w:iCs/>
          <w:color w:val="000000"/>
          <w:sz w:val="28"/>
          <w:szCs w:val="28"/>
        </w:rPr>
        <w:t>V4 COMERCIO DE ALIMENTOS LTDA</w:t>
      </w:r>
      <w:r w:rsidR="0075352C">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pessoa jurídica de direito privado, estabelecida à </w:t>
      </w:r>
      <w:r w:rsidR="00D15CD5" w:rsidRPr="00D15CD5">
        <w:rPr>
          <w:rFonts w:ascii="Arial Narrow" w:hAnsi="Arial Narrow" w:cs="Arial"/>
          <w:iCs/>
          <w:color w:val="000000"/>
          <w:sz w:val="28"/>
          <w:szCs w:val="28"/>
        </w:rPr>
        <w:t>R</w:t>
      </w:r>
      <w:r w:rsidR="00D15CD5">
        <w:rPr>
          <w:rFonts w:ascii="Arial Narrow" w:hAnsi="Arial Narrow" w:cs="Arial"/>
          <w:iCs/>
          <w:color w:val="000000"/>
          <w:sz w:val="28"/>
          <w:szCs w:val="28"/>
        </w:rPr>
        <w:t>UA</w:t>
      </w:r>
      <w:r w:rsidR="00D15CD5" w:rsidRPr="00D15CD5">
        <w:rPr>
          <w:rFonts w:ascii="Arial Narrow" w:hAnsi="Arial Narrow" w:cs="Arial"/>
          <w:iCs/>
          <w:color w:val="000000"/>
          <w:sz w:val="28"/>
          <w:szCs w:val="28"/>
        </w:rPr>
        <w:t xml:space="preserve"> CLINEU DA COSTA MORAES, 242</w:t>
      </w:r>
      <w:r w:rsidR="0075352C">
        <w:rPr>
          <w:rFonts w:ascii="Arial Narrow" w:hAnsi="Arial Narrow" w:cs="Arial"/>
          <w:iCs/>
          <w:color w:val="000000"/>
          <w:sz w:val="28"/>
          <w:szCs w:val="28"/>
        </w:rPr>
        <w:t>,</w:t>
      </w:r>
      <w:r w:rsidR="00210FC6">
        <w:rPr>
          <w:rFonts w:ascii="Arial Narrow" w:hAnsi="Arial Narrow" w:cs="Arial"/>
          <w:iCs/>
          <w:color w:val="000000"/>
          <w:sz w:val="28"/>
          <w:szCs w:val="28"/>
        </w:rPr>
        <w:t xml:space="preserve"> </w:t>
      </w:r>
      <w:r w:rsidR="00D15CD5" w:rsidRPr="00D15CD5">
        <w:rPr>
          <w:rFonts w:ascii="Arial Narrow" w:hAnsi="Arial Narrow" w:cs="Arial"/>
          <w:iCs/>
          <w:color w:val="000000"/>
          <w:sz w:val="28"/>
          <w:szCs w:val="28"/>
        </w:rPr>
        <w:t>Jardim L</w:t>
      </w:r>
      <w:r w:rsidR="00D15CD5">
        <w:rPr>
          <w:rFonts w:ascii="Arial Narrow" w:hAnsi="Arial Narrow" w:cs="Arial"/>
          <w:iCs/>
          <w:color w:val="000000"/>
          <w:sz w:val="28"/>
          <w:szCs w:val="28"/>
        </w:rPr>
        <w:t>eblon</w:t>
      </w:r>
      <w:r w:rsidR="00210FC6">
        <w:rPr>
          <w:rFonts w:ascii="Arial Narrow" w:hAnsi="Arial Narrow" w:cs="Arial"/>
          <w:iCs/>
          <w:color w:val="000000"/>
          <w:sz w:val="28"/>
          <w:szCs w:val="28"/>
        </w:rPr>
        <w:t>,</w:t>
      </w:r>
      <w:r w:rsidR="00D15CD5">
        <w:rPr>
          <w:rFonts w:ascii="Arial Narrow" w:hAnsi="Arial Narrow" w:cs="Arial"/>
          <w:iCs/>
          <w:color w:val="000000"/>
          <w:sz w:val="28"/>
          <w:szCs w:val="28"/>
        </w:rPr>
        <w:t xml:space="preserve"> Campo Grande/MS, </w:t>
      </w:r>
      <w:r w:rsidR="0075352C">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inscrita no CNPJ nº. </w:t>
      </w:r>
      <w:r w:rsidR="00D15CD5" w:rsidRPr="00D15CD5">
        <w:rPr>
          <w:rFonts w:ascii="Arial Narrow" w:hAnsi="Arial Narrow" w:cs="Arial"/>
          <w:iCs/>
          <w:color w:val="000000"/>
          <w:sz w:val="28"/>
          <w:szCs w:val="28"/>
        </w:rPr>
        <w:t>40.572.454/0001-51</w:t>
      </w:r>
      <w:r w:rsidR="0075352C">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5DD45061" w14:textId="77777777" w:rsidR="00875BD9" w:rsidRPr="00F84FC6" w:rsidRDefault="00875BD9" w:rsidP="00875BD9">
      <w:pPr>
        <w:widowControl w:val="0"/>
        <w:ind w:right="-1"/>
        <w:jc w:val="both"/>
        <w:rPr>
          <w:rFonts w:ascii="Arial Narrow" w:hAnsi="Arial Narrow" w:cs="Arial"/>
          <w:iCs/>
          <w:color w:val="000000"/>
          <w:sz w:val="28"/>
          <w:szCs w:val="28"/>
        </w:rPr>
      </w:pPr>
    </w:p>
    <w:p w14:paraId="351C88CF" w14:textId="0C3DC071" w:rsidR="00875BD9" w:rsidRPr="00F84FC6" w:rsidRDefault="00875BD9" w:rsidP="00875BD9">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Representa a CONTRATANTE o </w:t>
      </w:r>
      <w:r w:rsidRPr="00664117">
        <w:rPr>
          <w:rFonts w:ascii="Arial Narrow" w:hAnsi="Arial Narrow"/>
          <w:sz w:val="28"/>
          <w:szCs w:val="28"/>
        </w:rPr>
        <w:t xml:space="preserve">Prefeito Municipal, Sr. </w:t>
      </w:r>
      <w:r w:rsidRPr="00664117">
        <w:rPr>
          <w:rFonts w:ascii="Arial Narrow" w:hAnsi="Arial Narrow"/>
          <w:bCs/>
          <w:sz w:val="28"/>
          <w:szCs w:val="28"/>
        </w:rPr>
        <w:t>Lídio Ledesma</w:t>
      </w:r>
      <w:r w:rsidRPr="0066411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84FC6">
        <w:rPr>
          <w:rFonts w:ascii="Arial Narrow" w:hAnsi="Arial Narrow" w:cs="Arial"/>
          <w:iCs/>
          <w:color w:val="000000"/>
          <w:sz w:val="28"/>
          <w:szCs w:val="28"/>
        </w:rPr>
        <w:t xml:space="preserve"> 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w:t>
      </w:r>
      <w:r w:rsidR="00204B61">
        <w:rPr>
          <w:rFonts w:ascii="Arial Narrow" w:hAnsi="Arial Narrow" w:cs="Arial"/>
          <w:iCs/>
          <w:color w:val="000000"/>
          <w:sz w:val="28"/>
          <w:szCs w:val="28"/>
        </w:rPr>
        <w:t>a</w:t>
      </w:r>
      <w:r w:rsidRPr="00F84FC6">
        <w:rPr>
          <w:rFonts w:ascii="Arial Narrow" w:hAnsi="Arial Narrow" w:cs="Arial"/>
          <w:iCs/>
          <w:color w:val="000000"/>
          <w:sz w:val="28"/>
          <w:szCs w:val="28"/>
        </w:rPr>
        <w:t xml:space="preserve">  Sr</w:t>
      </w:r>
      <w:r w:rsidR="00204B61">
        <w:rPr>
          <w:rFonts w:ascii="Arial Narrow" w:hAnsi="Arial Narrow" w:cs="Arial"/>
          <w:iCs/>
          <w:color w:val="000000"/>
          <w:sz w:val="28"/>
          <w:szCs w:val="28"/>
        </w:rPr>
        <w:t>a</w:t>
      </w:r>
      <w:r w:rsidRPr="00F84FC6">
        <w:rPr>
          <w:rFonts w:ascii="Arial Narrow" w:hAnsi="Arial Narrow" w:cs="Arial"/>
          <w:iCs/>
          <w:color w:val="000000"/>
          <w:sz w:val="28"/>
          <w:szCs w:val="28"/>
        </w:rPr>
        <w:t xml:space="preserve">. </w:t>
      </w:r>
      <w:r w:rsidR="00204B61">
        <w:rPr>
          <w:rFonts w:ascii="Arial Narrow" w:hAnsi="Arial Narrow" w:cs="Arial"/>
          <w:iCs/>
          <w:color w:val="000000"/>
          <w:sz w:val="28"/>
          <w:szCs w:val="28"/>
        </w:rPr>
        <w:t>Jennifer dos Santos Pedroso de Matos</w:t>
      </w:r>
      <w:r w:rsidR="0075352C">
        <w:rPr>
          <w:rFonts w:ascii="Arial Narrow" w:hAnsi="Arial Narrow" w:cs="Arial"/>
          <w:iCs/>
          <w:color w:val="000000"/>
          <w:sz w:val="28"/>
          <w:szCs w:val="28"/>
        </w:rPr>
        <w:t>, brasileir</w:t>
      </w:r>
      <w:r w:rsidR="00204B61">
        <w:rPr>
          <w:rFonts w:ascii="Arial Narrow" w:hAnsi="Arial Narrow" w:cs="Arial"/>
          <w:iCs/>
          <w:color w:val="000000"/>
          <w:sz w:val="28"/>
          <w:szCs w:val="28"/>
        </w:rPr>
        <w:t>a</w:t>
      </w:r>
      <w:r w:rsidR="0075352C">
        <w:rPr>
          <w:rFonts w:ascii="Arial Narrow" w:hAnsi="Arial Narrow" w:cs="Arial"/>
          <w:iCs/>
          <w:color w:val="000000"/>
          <w:sz w:val="28"/>
          <w:szCs w:val="28"/>
        </w:rPr>
        <w:t xml:space="preserve">, </w:t>
      </w:r>
      <w:r w:rsidR="00204B61">
        <w:rPr>
          <w:rFonts w:ascii="Arial Narrow" w:hAnsi="Arial Narrow" w:cs="Arial"/>
          <w:iCs/>
          <w:color w:val="000000"/>
          <w:sz w:val="28"/>
          <w:szCs w:val="28"/>
        </w:rPr>
        <w:t>casada</w:t>
      </w:r>
      <w:r w:rsidR="0075352C">
        <w:rPr>
          <w:rFonts w:ascii="Arial Narrow" w:hAnsi="Arial Narrow" w:cs="Arial"/>
          <w:iCs/>
          <w:color w:val="000000"/>
          <w:sz w:val="28"/>
          <w:szCs w:val="28"/>
        </w:rPr>
        <w:t xml:space="preserve">, </w:t>
      </w:r>
      <w:r w:rsidR="003827E0">
        <w:rPr>
          <w:rFonts w:ascii="Arial Narrow" w:hAnsi="Arial Narrow" w:cs="Arial"/>
          <w:iCs/>
          <w:color w:val="000000"/>
          <w:sz w:val="28"/>
          <w:szCs w:val="28"/>
        </w:rPr>
        <w:t>empresári</w:t>
      </w:r>
      <w:r w:rsidR="00204B61">
        <w:rPr>
          <w:rFonts w:ascii="Arial Narrow" w:hAnsi="Arial Narrow" w:cs="Arial"/>
          <w:iCs/>
          <w:color w:val="000000"/>
          <w:sz w:val="28"/>
          <w:szCs w:val="28"/>
        </w:rPr>
        <w:t>a</w:t>
      </w:r>
      <w:r w:rsidR="003827E0">
        <w:rPr>
          <w:rFonts w:ascii="Arial Narrow" w:hAnsi="Arial Narrow" w:cs="Arial"/>
          <w:iCs/>
          <w:color w:val="000000"/>
          <w:sz w:val="28"/>
          <w:szCs w:val="28"/>
        </w:rPr>
        <w:t xml:space="preserve">, </w:t>
      </w:r>
      <w:r w:rsidRPr="00F84FC6">
        <w:rPr>
          <w:rFonts w:ascii="Arial Narrow" w:hAnsi="Arial Narrow"/>
          <w:color w:val="000000"/>
          <w:sz w:val="28"/>
          <w:szCs w:val="28"/>
        </w:rPr>
        <w:t>portador</w:t>
      </w:r>
      <w:r w:rsidR="00204B61">
        <w:rPr>
          <w:rFonts w:ascii="Arial Narrow" w:hAnsi="Arial Narrow"/>
          <w:color w:val="000000"/>
          <w:sz w:val="28"/>
          <w:szCs w:val="28"/>
        </w:rPr>
        <w:t>a</w:t>
      </w:r>
      <w:r w:rsidRPr="00F84FC6">
        <w:rPr>
          <w:rFonts w:ascii="Arial Narrow" w:hAnsi="Arial Narrow"/>
          <w:color w:val="000000"/>
          <w:sz w:val="28"/>
          <w:szCs w:val="28"/>
        </w:rPr>
        <w:t xml:space="preserve"> da Cédula de identidade RG nº. </w:t>
      </w:r>
      <w:r w:rsidR="00204B61">
        <w:rPr>
          <w:rFonts w:ascii="Arial Narrow" w:hAnsi="Arial Narrow"/>
          <w:color w:val="000000"/>
          <w:sz w:val="28"/>
          <w:szCs w:val="28"/>
        </w:rPr>
        <w:t>1812942</w:t>
      </w:r>
      <w:r w:rsidRPr="00F84FC6">
        <w:rPr>
          <w:rFonts w:ascii="Arial Narrow" w:hAnsi="Arial Narrow"/>
          <w:color w:val="000000"/>
          <w:sz w:val="28"/>
          <w:szCs w:val="28"/>
        </w:rPr>
        <w:t xml:space="preserve"> expedida pela SSP</w:t>
      </w:r>
      <w:r w:rsidR="003827E0">
        <w:rPr>
          <w:rFonts w:ascii="Arial Narrow" w:hAnsi="Arial Narrow"/>
          <w:color w:val="000000"/>
          <w:sz w:val="28"/>
          <w:szCs w:val="28"/>
        </w:rPr>
        <w:t>/</w:t>
      </w:r>
      <w:r w:rsidR="00204B61">
        <w:rPr>
          <w:rFonts w:ascii="Arial Narrow" w:hAnsi="Arial Narrow"/>
          <w:color w:val="000000"/>
          <w:sz w:val="28"/>
          <w:szCs w:val="28"/>
        </w:rPr>
        <w:t>MS</w:t>
      </w:r>
      <w:r w:rsidRPr="00F84FC6">
        <w:rPr>
          <w:rFonts w:ascii="Arial Narrow" w:hAnsi="Arial Narrow"/>
          <w:color w:val="000000"/>
          <w:sz w:val="28"/>
          <w:szCs w:val="28"/>
        </w:rPr>
        <w:t xml:space="preserve"> e do CPF nº. </w:t>
      </w:r>
      <w:r w:rsidR="00204B61">
        <w:rPr>
          <w:rFonts w:ascii="Arial Narrow" w:hAnsi="Arial Narrow"/>
          <w:color w:val="000000"/>
          <w:sz w:val="28"/>
          <w:szCs w:val="28"/>
        </w:rPr>
        <w:t>044.831.451-77</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residente e domiciliad</w:t>
      </w:r>
      <w:r w:rsidR="00204B61">
        <w:rPr>
          <w:rFonts w:ascii="Arial Narrow" w:hAnsi="Arial Narrow" w:cs="Arial"/>
          <w:iCs/>
          <w:color w:val="000000"/>
          <w:sz w:val="28"/>
          <w:szCs w:val="28"/>
        </w:rPr>
        <w:t>a</w:t>
      </w:r>
      <w:r w:rsidRPr="00F84FC6">
        <w:rPr>
          <w:rFonts w:ascii="Arial Narrow" w:hAnsi="Arial Narrow" w:cs="Arial"/>
          <w:iCs/>
          <w:color w:val="000000"/>
          <w:sz w:val="28"/>
          <w:szCs w:val="28"/>
        </w:rPr>
        <w:t xml:space="preserve"> na Ru</w:t>
      </w:r>
      <w:r w:rsidR="003827E0">
        <w:rPr>
          <w:rFonts w:ascii="Arial Narrow" w:hAnsi="Arial Narrow" w:cs="Arial"/>
          <w:iCs/>
          <w:color w:val="000000"/>
          <w:sz w:val="28"/>
          <w:szCs w:val="28"/>
        </w:rPr>
        <w:t xml:space="preserve">a </w:t>
      </w:r>
      <w:r w:rsidR="00204B61">
        <w:rPr>
          <w:rFonts w:ascii="Arial Narrow" w:hAnsi="Arial Narrow" w:cs="Arial"/>
          <w:iCs/>
          <w:color w:val="000000"/>
          <w:sz w:val="28"/>
          <w:szCs w:val="28"/>
        </w:rPr>
        <w:t>Abauna, n° 119, casa 02, Jardim Santa Emilia</w:t>
      </w:r>
      <w:r w:rsidR="003827E0">
        <w:rPr>
          <w:rFonts w:ascii="Arial Narrow" w:hAnsi="Arial Narrow" w:cs="Arial"/>
          <w:iCs/>
          <w:color w:val="000000"/>
          <w:sz w:val="28"/>
          <w:szCs w:val="28"/>
        </w:rPr>
        <w:t xml:space="preserve">,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w:t>
      </w:r>
      <w:r w:rsidR="00204B61">
        <w:rPr>
          <w:rFonts w:ascii="Arial Narrow" w:hAnsi="Arial Narrow" w:cs="Arial"/>
          <w:iCs/>
          <w:color w:val="000000"/>
          <w:sz w:val="28"/>
          <w:szCs w:val="28"/>
        </w:rPr>
        <w:t>Campo Grande</w:t>
      </w:r>
      <w:r w:rsidR="003827E0">
        <w:rPr>
          <w:rFonts w:ascii="Arial Narrow" w:hAnsi="Arial Narrow" w:cs="Arial"/>
          <w:iCs/>
          <w:color w:val="000000"/>
          <w:sz w:val="28"/>
          <w:szCs w:val="28"/>
        </w:rPr>
        <w:t>/MS.</w:t>
      </w:r>
    </w:p>
    <w:p w14:paraId="22B9326F" w14:textId="77777777" w:rsidR="00875BD9" w:rsidRPr="00F84FC6" w:rsidRDefault="00875BD9" w:rsidP="00875BD9">
      <w:pPr>
        <w:widowControl w:val="0"/>
        <w:ind w:right="-1"/>
        <w:jc w:val="both"/>
        <w:rPr>
          <w:rFonts w:ascii="Arial Narrow" w:hAnsi="Arial Narrow" w:cs="Arial"/>
          <w:iCs/>
          <w:color w:val="000000"/>
          <w:sz w:val="28"/>
          <w:szCs w:val="28"/>
        </w:rPr>
      </w:pPr>
    </w:p>
    <w:p w14:paraId="35D09FDF" w14:textId="77777777" w:rsidR="00875BD9" w:rsidRPr="00F84FC6" w:rsidRDefault="00875BD9" w:rsidP="00875BD9">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presente Contrato é celebrado em decorrência da autorização da Sra. Prefeita Municipal, exarada em despacho constante no Processo n°. </w:t>
      </w:r>
      <w:r>
        <w:rPr>
          <w:rFonts w:ascii="Arial Narrow" w:hAnsi="Arial Narrow"/>
          <w:color w:val="000000"/>
          <w:sz w:val="28"/>
          <w:szCs w:val="28"/>
        </w:rPr>
        <w:t>132/2022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012/2022</w:t>
      </w:r>
      <w:r w:rsidRPr="00F84FC6">
        <w:rPr>
          <w:rFonts w:ascii="Arial Narrow" w:hAnsi="Arial Narrow"/>
          <w:color w:val="000000"/>
          <w:sz w:val="28"/>
          <w:szCs w:val="28"/>
        </w:rPr>
        <w:t>, que faz parte integrante e complementar deste Contrato, como se nele estivesse contido.</w:t>
      </w:r>
    </w:p>
    <w:p w14:paraId="1F91F5CC" w14:textId="77777777" w:rsidR="00875BD9" w:rsidRPr="00F84FC6" w:rsidRDefault="00875BD9" w:rsidP="00875BD9">
      <w:pPr>
        <w:pStyle w:val="Textoembloco"/>
        <w:ind w:left="0" w:right="-1"/>
        <w:rPr>
          <w:rFonts w:ascii="Arial Narrow" w:hAnsi="Arial Narrow" w:cs="Arial"/>
          <w:iCs/>
          <w:color w:val="000000"/>
          <w:sz w:val="28"/>
          <w:szCs w:val="28"/>
        </w:rPr>
      </w:pPr>
    </w:p>
    <w:p w14:paraId="3D8F4709" w14:textId="24A81317" w:rsidR="00875BD9" w:rsidRPr="001C7C25" w:rsidRDefault="00875BD9" w:rsidP="00875BD9">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Pr>
          <w:rFonts w:ascii="Arial Narrow" w:hAnsi="Arial Narrow"/>
          <w:color w:val="000000"/>
          <w:sz w:val="28"/>
          <w:szCs w:val="28"/>
        </w:rPr>
        <w:t>132/2022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012/2022</w:t>
      </w:r>
      <w:r w:rsidRPr="00F84FC6">
        <w:rPr>
          <w:rFonts w:ascii="Arial Narrow" w:hAnsi="Arial Narrow"/>
          <w:color w:val="000000"/>
          <w:sz w:val="28"/>
          <w:szCs w:val="28"/>
        </w:rPr>
        <w:t>, tipo menor preço por item, homologada no dia</w:t>
      </w:r>
      <w:r w:rsidR="000B08FF">
        <w:rPr>
          <w:rFonts w:ascii="Arial Narrow" w:hAnsi="Arial Narrow"/>
          <w:color w:val="000000"/>
          <w:sz w:val="28"/>
          <w:szCs w:val="28"/>
        </w:rPr>
        <w:t xml:space="preserve"> 25 </w:t>
      </w:r>
      <w:r w:rsidRPr="00F84FC6">
        <w:rPr>
          <w:rFonts w:ascii="Arial Narrow" w:hAnsi="Arial Narrow"/>
          <w:color w:val="000000"/>
          <w:sz w:val="28"/>
          <w:szCs w:val="28"/>
        </w:rPr>
        <w:t xml:space="preserve">de </w:t>
      </w:r>
      <w:r w:rsidR="000B08FF">
        <w:rPr>
          <w:rFonts w:ascii="Arial Narrow" w:hAnsi="Arial Narrow"/>
          <w:color w:val="000000"/>
          <w:sz w:val="28"/>
          <w:szCs w:val="28"/>
        </w:rPr>
        <w:t>Julho</w:t>
      </w:r>
      <w:r w:rsidRPr="00F84FC6">
        <w:rPr>
          <w:rFonts w:ascii="Arial Narrow" w:hAnsi="Arial Narrow"/>
          <w:color w:val="000000"/>
          <w:sz w:val="28"/>
          <w:szCs w:val="28"/>
        </w:rPr>
        <w:t xml:space="preserve"> de 202</w:t>
      </w:r>
      <w:r>
        <w:rPr>
          <w:rFonts w:ascii="Arial Narrow" w:hAnsi="Arial Narrow"/>
          <w:color w:val="000000"/>
          <w:sz w:val="28"/>
          <w:szCs w:val="28"/>
        </w:rPr>
        <w:t>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CA4F963" w14:textId="77777777" w:rsidR="00875BD9" w:rsidRPr="001C7C25" w:rsidRDefault="00875BD9" w:rsidP="00875BD9">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200031FE" w14:textId="7D90BE04" w:rsidR="00875BD9" w:rsidRPr="00F959FA" w:rsidRDefault="00875BD9" w:rsidP="00F959FA">
      <w:pPr>
        <w:pStyle w:val="PargrafodaLista"/>
        <w:widowControl w:val="0"/>
        <w:numPr>
          <w:ilvl w:val="1"/>
          <w:numId w:val="1"/>
        </w:numPr>
        <w:ind w:right="-1"/>
        <w:jc w:val="both"/>
        <w:rPr>
          <w:rFonts w:ascii="Arial Narrow" w:hAnsi="Arial Narrow"/>
          <w:bCs/>
          <w:color w:val="000000"/>
          <w:sz w:val="28"/>
          <w:szCs w:val="28"/>
        </w:rPr>
      </w:pPr>
      <w:r w:rsidRPr="00F959FA">
        <w:rPr>
          <w:rFonts w:ascii="Arial Narrow" w:hAnsi="Arial Narrow"/>
          <w:color w:val="000000"/>
          <w:sz w:val="28"/>
          <w:szCs w:val="28"/>
        </w:rPr>
        <w:t>Aquisição de gêneros alimentícios, destinados a atender a Merenda Escolar, atendendo as solicitações da Secretaria Municipal de Educação, em conformidade com as especificações e quantidades constantes na</w:t>
      </w:r>
      <w:r w:rsidRPr="00F959FA">
        <w:rPr>
          <w:rFonts w:ascii="Arial Narrow" w:hAnsi="Arial Narrow"/>
          <w:b/>
          <w:bCs/>
          <w:color w:val="000000"/>
          <w:sz w:val="28"/>
          <w:szCs w:val="28"/>
        </w:rPr>
        <w:t xml:space="preserve"> PROPOSTA DE PREÇOS e TERMO DE REFERÊNCIA, </w:t>
      </w:r>
      <w:r w:rsidRPr="00F959FA">
        <w:rPr>
          <w:rFonts w:ascii="Arial Narrow" w:hAnsi="Arial Narrow"/>
          <w:color w:val="000000"/>
          <w:sz w:val="28"/>
          <w:szCs w:val="28"/>
        </w:rPr>
        <w:t>conforme planilha abaixo</w:t>
      </w:r>
      <w:r w:rsidRPr="00F959FA">
        <w:rPr>
          <w:rFonts w:ascii="Arial Narrow" w:hAnsi="Arial Narrow"/>
          <w:bCs/>
          <w:color w:val="000000"/>
          <w:sz w:val="28"/>
          <w:szCs w:val="28"/>
        </w:rPr>
        <w:t>:</w:t>
      </w:r>
    </w:p>
    <w:p w14:paraId="7902DACC" w14:textId="3ECB942D" w:rsidR="00F959FA" w:rsidRPr="00F959FA" w:rsidRDefault="00F959FA" w:rsidP="00F959FA">
      <w:pPr>
        <w:widowControl w:val="0"/>
        <w:ind w:right="-1"/>
        <w:jc w:val="both"/>
        <w:rPr>
          <w:rFonts w:ascii="Arial Narrow" w:hAnsi="Arial Narrow"/>
          <w:bCs/>
          <w:iCs/>
          <w:color w:val="000000"/>
          <w:sz w:val="28"/>
          <w:szCs w:val="28"/>
        </w:rPr>
      </w:pPr>
      <w:r>
        <w:rPr>
          <w:rFonts w:ascii="Arial Narrow" w:hAnsi="Arial Narrow"/>
          <w:bCs/>
          <w:iCs/>
          <w:color w:val="000000"/>
          <w:sz w:val="28"/>
          <w:szCs w:val="28"/>
        </w:rPr>
        <w:t>Ficha 085</w:t>
      </w:r>
    </w:p>
    <w:tbl>
      <w:tblPr>
        <w:tblW w:w="8721" w:type="dxa"/>
        <w:tblCellMar>
          <w:left w:w="70" w:type="dxa"/>
          <w:right w:w="70" w:type="dxa"/>
        </w:tblCellMar>
        <w:tblLook w:val="04A0" w:firstRow="1" w:lastRow="0" w:firstColumn="1" w:lastColumn="0" w:noHBand="0" w:noVBand="1"/>
      </w:tblPr>
      <w:tblGrid>
        <w:gridCol w:w="494"/>
        <w:gridCol w:w="446"/>
        <w:gridCol w:w="392"/>
        <w:gridCol w:w="522"/>
        <w:gridCol w:w="3038"/>
        <w:gridCol w:w="408"/>
        <w:gridCol w:w="989"/>
        <w:gridCol w:w="912"/>
        <w:gridCol w:w="760"/>
        <w:gridCol w:w="762"/>
      </w:tblGrid>
      <w:tr w:rsidR="00F959FA" w:rsidRPr="00F959FA" w14:paraId="08A1C218" w14:textId="77777777" w:rsidTr="00F959FA">
        <w:trPr>
          <w:trHeight w:val="161"/>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397E0" w14:textId="77777777" w:rsidR="00F959FA" w:rsidRPr="00F959FA" w:rsidRDefault="00F959FA" w:rsidP="00F959FA">
            <w:pPr>
              <w:spacing w:after="0" w:line="240" w:lineRule="auto"/>
              <w:jc w:val="center"/>
              <w:rPr>
                <w:rFonts w:ascii="Verdana" w:hAnsi="Verdana" w:cs="Arial"/>
                <w:sz w:val="10"/>
                <w:szCs w:val="10"/>
              </w:rPr>
            </w:pPr>
            <w:r w:rsidRPr="00F959FA">
              <w:rPr>
                <w:rFonts w:ascii="Verdana" w:hAnsi="Verdana" w:cs="Arial"/>
                <w:sz w:val="10"/>
                <w:szCs w:val="10"/>
              </w:rPr>
              <w:t>ANEXO</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4F63548" w14:textId="77777777" w:rsidR="00F959FA" w:rsidRPr="00F959FA" w:rsidRDefault="00F959FA" w:rsidP="00F959FA">
            <w:pPr>
              <w:spacing w:after="0" w:line="240" w:lineRule="auto"/>
              <w:jc w:val="center"/>
              <w:rPr>
                <w:rFonts w:ascii="Verdana" w:hAnsi="Verdana" w:cs="Arial"/>
                <w:sz w:val="10"/>
                <w:szCs w:val="10"/>
              </w:rPr>
            </w:pPr>
            <w:r w:rsidRPr="00F959FA">
              <w:rPr>
                <w:rFonts w:ascii="Verdana" w:hAnsi="Verdana" w:cs="Arial"/>
                <w:sz w:val="10"/>
                <w:szCs w:val="10"/>
              </w:rPr>
              <w:t>LOTE</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6466DAE1" w14:textId="77777777" w:rsidR="00F959FA" w:rsidRPr="00F959FA" w:rsidRDefault="00F959FA" w:rsidP="00F959FA">
            <w:pPr>
              <w:spacing w:after="0" w:line="240" w:lineRule="auto"/>
              <w:jc w:val="center"/>
              <w:rPr>
                <w:rFonts w:ascii="Verdana" w:hAnsi="Verdana" w:cs="Arial"/>
                <w:sz w:val="10"/>
                <w:szCs w:val="10"/>
              </w:rPr>
            </w:pPr>
            <w:r w:rsidRPr="00F959FA">
              <w:rPr>
                <w:rFonts w:ascii="Verdana" w:hAnsi="Verdana" w:cs="Arial"/>
                <w:sz w:val="10"/>
                <w:szCs w:val="10"/>
              </w:rPr>
              <w:t>ITEM</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58E7CDC4" w14:textId="77777777" w:rsidR="00F959FA" w:rsidRPr="00F959FA" w:rsidRDefault="00F959FA" w:rsidP="00F959FA">
            <w:pPr>
              <w:spacing w:after="0" w:line="240" w:lineRule="auto"/>
              <w:jc w:val="center"/>
              <w:rPr>
                <w:rFonts w:ascii="Verdana" w:hAnsi="Verdana" w:cs="Arial"/>
                <w:sz w:val="10"/>
                <w:szCs w:val="10"/>
              </w:rPr>
            </w:pPr>
            <w:r w:rsidRPr="00F959FA">
              <w:rPr>
                <w:rFonts w:ascii="Verdana" w:hAnsi="Verdana" w:cs="Arial"/>
                <w:sz w:val="10"/>
                <w:szCs w:val="10"/>
              </w:rPr>
              <w:t>CÓD.</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FCDC4D9" w14:textId="77777777" w:rsidR="00F959FA" w:rsidRPr="00F959FA" w:rsidRDefault="00F959FA" w:rsidP="00F959FA">
            <w:pPr>
              <w:spacing w:after="0" w:line="240" w:lineRule="auto"/>
              <w:jc w:val="center"/>
              <w:rPr>
                <w:rFonts w:ascii="Verdana" w:hAnsi="Verdana" w:cs="Arial"/>
                <w:sz w:val="10"/>
                <w:szCs w:val="10"/>
              </w:rPr>
            </w:pPr>
            <w:r w:rsidRPr="00F959FA">
              <w:rPr>
                <w:rFonts w:ascii="Verdana" w:hAnsi="Verdana" w:cs="Arial"/>
                <w:sz w:val="10"/>
                <w:szCs w:val="10"/>
              </w:rPr>
              <w:t>ESPECIFICAÇÃO DO ITEM</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2405A136" w14:textId="77777777" w:rsidR="00F959FA" w:rsidRPr="00F959FA" w:rsidRDefault="00F959FA" w:rsidP="00F959FA">
            <w:pPr>
              <w:spacing w:after="0" w:line="240" w:lineRule="auto"/>
              <w:jc w:val="center"/>
              <w:rPr>
                <w:rFonts w:ascii="Verdana" w:hAnsi="Verdana" w:cs="Arial"/>
                <w:sz w:val="10"/>
                <w:szCs w:val="10"/>
              </w:rPr>
            </w:pPr>
            <w:r w:rsidRPr="00F959FA">
              <w:rPr>
                <w:rFonts w:ascii="Verdana" w:hAnsi="Verdana" w:cs="Arial"/>
                <w:sz w:val="10"/>
                <w:szCs w:val="10"/>
              </w:rPr>
              <w:t>UNID</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07064912" w14:textId="77777777" w:rsidR="00F959FA" w:rsidRPr="00F959FA" w:rsidRDefault="00F959FA" w:rsidP="00F959FA">
            <w:pPr>
              <w:spacing w:after="0" w:line="240" w:lineRule="auto"/>
              <w:jc w:val="center"/>
              <w:rPr>
                <w:rFonts w:ascii="Verdana" w:hAnsi="Verdana" w:cs="Arial"/>
                <w:sz w:val="10"/>
                <w:szCs w:val="10"/>
              </w:rPr>
            </w:pPr>
            <w:r w:rsidRPr="00F959FA">
              <w:rPr>
                <w:rFonts w:ascii="Verdana" w:hAnsi="Verdana" w:cs="Arial"/>
                <w:sz w:val="10"/>
                <w:szCs w:val="10"/>
              </w:rPr>
              <w:t>QUANTIDADE</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172DF0B6" w14:textId="77777777" w:rsidR="00F959FA" w:rsidRPr="00F959FA" w:rsidRDefault="00F959FA" w:rsidP="00F959FA">
            <w:pPr>
              <w:spacing w:after="0" w:line="240" w:lineRule="auto"/>
              <w:jc w:val="center"/>
              <w:rPr>
                <w:rFonts w:ascii="Verdana" w:hAnsi="Verdana" w:cs="Arial"/>
                <w:sz w:val="10"/>
                <w:szCs w:val="10"/>
              </w:rPr>
            </w:pPr>
            <w:r w:rsidRPr="00F959FA">
              <w:rPr>
                <w:rFonts w:ascii="Verdana" w:hAnsi="Verdana" w:cs="Arial"/>
                <w:sz w:val="10"/>
                <w:szCs w:val="10"/>
              </w:rPr>
              <w:t xml:space="preserve">MARCA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878404C" w14:textId="77777777" w:rsidR="00F959FA" w:rsidRPr="00F959FA" w:rsidRDefault="00F959FA" w:rsidP="00F959FA">
            <w:pPr>
              <w:spacing w:after="0" w:line="240" w:lineRule="auto"/>
              <w:jc w:val="center"/>
              <w:rPr>
                <w:rFonts w:ascii="Verdana" w:hAnsi="Verdana" w:cs="Arial"/>
                <w:sz w:val="10"/>
                <w:szCs w:val="10"/>
              </w:rPr>
            </w:pPr>
            <w:r w:rsidRPr="00F959FA">
              <w:rPr>
                <w:rFonts w:ascii="Verdana" w:hAnsi="Verdana" w:cs="Arial"/>
                <w:sz w:val="10"/>
                <w:szCs w:val="10"/>
              </w:rPr>
              <w:t>VALOR UNIT.</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184776B5" w14:textId="77777777" w:rsidR="00F959FA" w:rsidRPr="00F959FA" w:rsidRDefault="00F959FA" w:rsidP="00F959FA">
            <w:pPr>
              <w:spacing w:after="0" w:line="240" w:lineRule="auto"/>
              <w:jc w:val="center"/>
              <w:rPr>
                <w:rFonts w:ascii="Verdana" w:hAnsi="Verdana" w:cs="Arial"/>
                <w:sz w:val="10"/>
                <w:szCs w:val="10"/>
              </w:rPr>
            </w:pPr>
            <w:r w:rsidRPr="00F959FA">
              <w:rPr>
                <w:rFonts w:ascii="Verdana" w:hAnsi="Verdana" w:cs="Arial"/>
                <w:sz w:val="10"/>
                <w:szCs w:val="10"/>
              </w:rPr>
              <w:t>VALOR TOTAL</w:t>
            </w:r>
          </w:p>
        </w:tc>
      </w:tr>
      <w:tr w:rsidR="00F959FA" w:rsidRPr="00F959FA" w14:paraId="7FB2BA21" w14:textId="77777777" w:rsidTr="00F959FA">
        <w:trPr>
          <w:trHeight w:val="1295"/>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409FB902"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I</w:t>
            </w:r>
          </w:p>
        </w:tc>
        <w:tc>
          <w:tcPr>
            <w:tcW w:w="436" w:type="dxa"/>
            <w:tcBorders>
              <w:top w:val="nil"/>
              <w:left w:val="nil"/>
              <w:bottom w:val="single" w:sz="4" w:space="0" w:color="000000"/>
              <w:right w:val="single" w:sz="4" w:space="0" w:color="000000"/>
            </w:tcBorders>
            <w:shd w:val="clear" w:color="auto" w:fill="auto"/>
            <w:noWrap/>
            <w:vAlign w:val="center"/>
            <w:hideMark/>
          </w:tcPr>
          <w:p w14:paraId="4A895499"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117F4761"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1</w:t>
            </w:r>
          </w:p>
        </w:tc>
        <w:tc>
          <w:tcPr>
            <w:tcW w:w="510" w:type="dxa"/>
            <w:tcBorders>
              <w:top w:val="nil"/>
              <w:left w:val="nil"/>
              <w:bottom w:val="single" w:sz="4" w:space="0" w:color="000000"/>
              <w:right w:val="single" w:sz="4" w:space="0" w:color="000000"/>
            </w:tcBorders>
            <w:shd w:val="clear" w:color="auto" w:fill="auto"/>
            <w:noWrap/>
            <w:vAlign w:val="center"/>
            <w:hideMark/>
          </w:tcPr>
          <w:p w14:paraId="5AE206E3"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11817</w:t>
            </w:r>
          </w:p>
        </w:tc>
        <w:tc>
          <w:tcPr>
            <w:tcW w:w="3080" w:type="dxa"/>
            <w:tcBorders>
              <w:top w:val="nil"/>
              <w:left w:val="nil"/>
              <w:bottom w:val="single" w:sz="4" w:space="0" w:color="000000"/>
              <w:right w:val="single" w:sz="4" w:space="0" w:color="000000"/>
            </w:tcBorders>
            <w:shd w:val="clear" w:color="auto" w:fill="auto"/>
            <w:vAlign w:val="center"/>
            <w:hideMark/>
          </w:tcPr>
          <w:p w14:paraId="2C2F2A94"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ACHOCOLATADO EM PÓ, INSTANTÂNEO, EMBALAGEM DE PAPELÃO, LATA OU POLIPROPILENO ORIGINAL DE FÁBRICA, PESANDO NO MÍNIMO 400G, CONTENDO ESPECIFICAÇÕES DOS INGREDIENTES, INFORMAÇÕES DO FABRICANTE, DATA DE VALIDADE ESTAMPADA NA EMBALAGEM. SE EMBALADO EM LATA, ESTA NÃO DEVE APRESENTAR VESTÍGIOS DE FERRUGEM, AMASSADURA OU ABALAMENTO.</w:t>
            </w:r>
          </w:p>
        </w:tc>
        <w:tc>
          <w:tcPr>
            <w:tcW w:w="399" w:type="dxa"/>
            <w:tcBorders>
              <w:top w:val="nil"/>
              <w:left w:val="nil"/>
              <w:bottom w:val="single" w:sz="4" w:space="0" w:color="000000"/>
              <w:right w:val="single" w:sz="4" w:space="0" w:color="000000"/>
            </w:tcBorders>
            <w:shd w:val="clear" w:color="auto" w:fill="auto"/>
            <w:noWrap/>
            <w:vAlign w:val="center"/>
            <w:hideMark/>
          </w:tcPr>
          <w:p w14:paraId="288129C3"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UN</w:t>
            </w:r>
          </w:p>
        </w:tc>
        <w:tc>
          <w:tcPr>
            <w:tcW w:w="989" w:type="dxa"/>
            <w:tcBorders>
              <w:top w:val="nil"/>
              <w:left w:val="nil"/>
              <w:bottom w:val="single" w:sz="4" w:space="0" w:color="000000"/>
              <w:right w:val="single" w:sz="4" w:space="0" w:color="000000"/>
            </w:tcBorders>
            <w:shd w:val="clear" w:color="auto" w:fill="auto"/>
            <w:noWrap/>
            <w:vAlign w:val="center"/>
            <w:hideMark/>
          </w:tcPr>
          <w:p w14:paraId="7E2BE7F1"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150,00</w:t>
            </w:r>
          </w:p>
        </w:tc>
        <w:tc>
          <w:tcPr>
            <w:tcW w:w="917" w:type="dxa"/>
            <w:tcBorders>
              <w:top w:val="nil"/>
              <w:left w:val="nil"/>
              <w:bottom w:val="single" w:sz="4" w:space="0" w:color="000000"/>
              <w:right w:val="single" w:sz="4" w:space="0" w:color="000000"/>
            </w:tcBorders>
            <w:shd w:val="clear" w:color="auto" w:fill="auto"/>
            <w:vAlign w:val="center"/>
            <w:hideMark/>
          </w:tcPr>
          <w:p w14:paraId="756DFB0A"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CHOCOTEEN</w:t>
            </w:r>
          </w:p>
        </w:tc>
        <w:tc>
          <w:tcPr>
            <w:tcW w:w="760" w:type="dxa"/>
            <w:tcBorders>
              <w:top w:val="nil"/>
              <w:left w:val="nil"/>
              <w:bottom w:val="single" w:sz="4" w:space="0" w:color="000000"/>
              <w:right w:val="single" w:sz="4" w:space="0" w:color="000000"/>
            </w:tcBorders>
            <w:shd w:val="clear" w:color="auto" w:fill="auto"/>
            <w:noWrap/>
            <w:vAlign w:val="center"/>
            <w:hideMark/>
          </w:tcPr>
          <w:p w14:paraId="17449D74"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4,72</w:t>
            </w:r>
          </w:p>
        </w:tc>
        <w:tc>
          <w:tcPr>
            <w:tcW w:w="761" w:type="dxa"/>
            <w:tcBorders>
              <w:top w:val="nil"/>
              <w:left w:val="nil"/>
              <w:bottom w:val="single" w:sz="4" w:space="0" w:color="000000"/>
              <w:right w:val="single" w:sz="4" w:space="0" w:color="000000"/>
            </w:tcBorders>
            <w:shd w:val="clear" w:color="auto" w:fill="auto"/>
            <w:vAlign w:val="center"/>
            <w:hideMark/>
          </w:tcPr>
          <w:p w14:paraId="3E59377E"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708,00</w:t>
            </w:r>
          </w:p>
        </w:tc>
      </w:tr>
      <w:tr w:rsidR="00F959FA" w:rsidRPr="00F959FA" w14:paraId="30D0E38D" w14:textId="77777777" w:rsidTr="00F959FA">
        <w:trPr>
          <w:trHeight w:val="1133"/>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069B90A2"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I</w:t>
            </w:r>
          </w:p>
        </w:tc>
        <w:tc>
          <w:tcPr>
            <w:tcW w:w="436" w:type="dxa"/>
            <w:tcBorders>
              <w:top w:val="nil"/>
              <w:left w:val="nil"/>
              <w:bottom w:val="single" w:sz="4" w:space="0" w:color="000000"/>
              <w:right w:val="single" w:sz="4" w:space="0" w:color="000000"/>
            </w:tcBorders>
            <w:shd w:val="clear" w:color="auto" w:fill="auto"/>
            <w:noWrap/>
            <w:vAlign w:val="center"/>
            <w:hideMark/>
          </w:tcPr>
          <w:p w14:paraId="19084815"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6DC20E11"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3</w:t>
            </w:r>
          </w:p>
        </w:tc>
        <w:tc>
          <w:tcPr>
            <w:tcW w:w="510" w:type="dxa"/>
            <w:tcBorders>
              <w:top w:val="nil"/>
              <w:left w:val="nil"/>
              <w:bottom w:val="single" w:sz="4" w:space="0" w:color="000000"/>
              <w:right w:val="single" w:sz="4" w:space="0" w:color="000000"/>
            </w:tcBorders>
            <w:shd w:val="clear" w:color="auto" w:fill="auto"/>
            <w:noWrap/>
            <w:vAlign w:val="center"/>
            <w:hideMark/>
          </w:tcPr>
          <w:p w14:paraId="48A2841B"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11831</w:t>
            </w:r>
          </w:p>
        </w:tc>
        <w:tc>
          <w:tcPr>
            <w:tcW w:w="3080" w:type="dxa"/>
            <w:tcBorders>
              <w:top w:val="nil"/>
              <w:left w:val="nil"/>
              <w:bottom w:val="single" w:sz="4" w:space="0" w:color="000000"/>
              <w:right w:val="single" w:sz="4" w:space="0" w:color="000000"/>
            </w:tcBorders>
            <w:shd w:val="clear" w:color="auto" w:fill="auto"/>
            <w:vAlign w:val="center"/>
            <w:hideMark/>
          </w:tcPr>
          <w:p w14:paraId="1DB2E93C"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AMIDO DE MILHO EM PÓ, ACONDICIONADO EM EMBALAGEM DE PAPELÃO ORIGINAL DE FÁBRICA COM 500 GR, ISENTO DE MATÉRIA TERROSA, FUNGOS OU PARASITAS E LIVRE DE UMIDADE E FRAGMENTOS ESTRANHOS, CONTENDO ESPECIFICAÇÃO DOS INGREDIENTES, INFORMAÇÕES DO FABRICANTE E DATA DE VALIDADE ESTAMPADA NA EMBALAGEM.</w:t>
            </w:r>
          </w:p>
        </w:tc>
        <w:tc>
          <w:tcPr>
            <w:tcW w:w="399" w:type="dxa"/>
            <w:tcBorders>
              <w:top w:val="nil"/>
              <w:left w:val="nil"/>
              <w:bottom w:val="single" w:sz="4" w:space="0" w:color="000000"/>
              <w:right w:val="single" w:sz="4" w:space="0" w:color="000000"/>
            </w:tcBorders>
            <w:shd w:val="clear" w:color="auto" w:fill="auto"/>
            <w:noWrap/>
            <w:vAlign w:val="center"/>
            <w:hideMark/>
          </w:tcPr>
          <w:p w14:paraId="73AA6C13"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UN</w:t>
            </w:r>
          </w:p>
        </w:tc>
        <w:tc>
          <w:tcPr>
            <w:tcW w:w="989" w:type="dxa"/>
            <w:tcBorders>
              <w:top w:val="nil"/>
              <w:left w:val="nil"/>
              <w:bottom w:val="single" w:sz="4" w:space="0" w:color="000000"/>
              <w:right w:val="single" w:sz="4" w:space="0" w:color="000000"/>
            </w:tcBorders>
            <w:shd w:val="clear" w:color="auto" w:fill="auto"/>
            <w:noWrap/>
            <w:vAlign w:val="center"/>
            <w:hideMark/>
          </w:tcPr>
          <w:p w14:paraId="6C010777"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100,00</w:t>
            </w:r>
          </w:p>
        </w:tc>
        <w:tc>
          <w:tcPr>
            <w:tcW w:w="917" w:type="dxa"/>
            <w:tcBorders>
              <w:top w:val="nil"/>
              <w:left w:val="nil"/>
              <w:bottom w:val="single" w:sz="4" w:space="0" w:color="000000"/>
              <w:right w:val="single" w:sz="4" w:space="0" w:color="000000"/>
            </w:tcBorders>
            <w:shd w:val="clear" w:color="auto" w:fill="auto"/>
            <w:vAlign w:val="center"/>
            <w:hideMark/>
          </w:tcPr>
          <w:p w14:paraId="7E885617"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GUAPORÉ</w:t>
            </w:r>
          </w:p>
        </w:tc>
        <w:tc>
          <w:tcPr>
            <w:tcW w:w="760" w:type="dxa"/>
            <w:tcBorders>
              <w:top w:val="nil"/>
              <w:left w:val="nil"/>
              <w:bottom w:val="single" w:sz="4" w:space="0" w:color="000000"/>
              <w:right w:val="single" w:sz="4" w:space="0" w:color="000000"/>
            </w:tcBorders>
            <w:shd w:val="clear" w:color="auto" w:fill="auto"/>
            <w:noWrap/>
            <w:vAlign w:val="center"/>
            <w:hideMark/>
          </w:tcPr>
          <w:p w14:paraId="4F5BA5EB"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4,50</w:t>
            </w:r>
          </w:p>
        </w:tc>
        <w:tc>
          <w:tcPr>
            <w:tcW w:w="761" w:type="dxa"/>
            <w:tcBorders>
              <w:top w:val="nil"/>
              <w:left w:val="nil"/>
              <w:bottom w:val="single" w:sz="4" w:space="0" w:color="000000"/>
              <w:right w:val="single" w:sz="4" w:space="0" w:color="000000"/>
            </w:tcBorders>
            <w:shd w:val="clear" w:color="auto" w:fill="auto"/>
            <w:vAlign w:val="center"/>
            <w:hideMark/>
          </w:tcPr>
          <w:p w14:paraId="09F90210"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450,00</w:t>
            </w:r>
          </w:p>
        </w:tc>
      </w:tr>
      <w:tr w:rsidR="00F959FA" w:rsidRPr="00F959FA" w14:paraId="1D67690C" w14:textId="77777777" w:rsidTr="00F959FA">
        <w:trPr>
          <w:trHeight w:val="1295"/>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58B6537D"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I</w:t>
            </w:r>
          </w:p>
        </w:tc>
        <w:tc>
          <w:tcPr>
            <w:tcW w:w="436" w:type="dxa"/>
            <w:tcBorders>
              <w:top w:val="nil"/>
              <w:left w:val="nil"/>
              <w:bottom w:val="single" w:sz="4" w:space="0" w:color="000000"/>
              <w:right w:val="single" w:sz="4" w:space="0" w:color="000000"/>
            </w:tcBorders>
            <w:shd w:val="clear" w:color="auto" w:fill="auto"/>
            <w:noWrap/>
            <w:vAlign w:val="center"/>
            <w:hideMark/>
          </w:tcPr>
          <w:p w14:paraId="65ADD63F"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5901280B"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4</w:t>
            </w:r>
          </w:p>
        </w:tc>
        <w:tc>
          <w:tcPr>
            <w:tcW w:w="510" w:type="dxa"/>
            <w:tcBorders>
              <w:top w:val="nil"/>
              <w:left w:val="nil"/>
              <w:bottom w:val="single" w:sz="4" w:space="0" w:color="000000"/>
              <w:right w:val="single" w:sz="4" w:space="0" w:color="000000"/>
            </w:tcBorders>
            <w:shd w:val="clear" w:color="auto" w:fill="auto"/>
            <w:noWrap/>
            <w:vAlign w:val="center"/>
            <w:hideMark/>
          </w:tcPr>
          <w:p w14:paraId="1C6A2330"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11853</w:t>
            </w:r>
          </w:p>
        </w:tc>
        <w:tc>
          <w:tcPr>
            <w:tcW w:w="3080" w:type="dxa"/>
            <w:tcBorders>
              <w:top w:val="nil"/>
              <w:left w:val="nil"/>
              <w:bottom w:val="single" w:sz="4" w:space="0" w:color="000000"/>
              <w:right w:val="single" w:sz="4" w:space="0" w:color="000000"/>
            </w:tcBorders>
            <w:shd w:val="clear" w:color="auto" w:fill="auto"/>
            <w:vAlign w:val="center"/>
            <w:hideMark/>
          </w:tcPr>
          <w:p w14:paraId="2ED49F36"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ARROZ AGULHA TIPO 1, ACONDICIONADOS EM EMBALAGEM DE POLIETILENO TRANSPARENTE, ORIGINAL DE FÁBRICA, PACOTES COM 5KG, ISENTO DE MATÉRIA TERROSA, PEDRAS, FUNGOS OU PARASITAS,  LIVRE DE UMIDADE E DE FRAGMENTOS ESTRANHOS, COM GRÃOS INTEIROS, REGISTRO NO MINISTÉRIO DA AGRICULTURA,  INFORMAÇÕES  DO FABRICANTE E DATA DE VALIDADE ESTAMPADA NA EMBALAGEM.</w:t>
            </w:r>
          </w:p>
        </w:tc>
        <w:tc>
          <w:tcPr>
            <w:tcW w:w="399" w:type="dxa"/>
            <w:tcBorders>
              <w:top w:val="nil"/>
              <w:left w:val="nil"/>
              <w:bottom w:val="single" w:sz="4" w:space="0" w:color="000000"/>
              <w:right w:val="single" w:sz="4" w:space="0" w:color="000000"/>
            </w:tcBorders>
            <w:shd w:val="clear" w:color="auto" w:fill="auto"/>
            <w:noWrap/>
            <w:vAlign w:val="center"/>
            <w:hideMark/>
          </w:tcPr>
          <w:p w14:paraId="2DECABFE"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PCT</w:t>
            </w:r>
          </w:p>
        </w:tc>
        <w:tc>
          <w:tcPr>
            <w:tcW w:w="989" w:type="dxa"/>
            <w:tcBorders>
              <w:top w:val="nil"/>
              <w:left w:val="nil"/>
              <w:bottom w:val="single" w:sz="4" w:space="0" w:color="000000"/>
              <w:right w:val="single" w:sz="4" w:space="0" w:color="000000"/>
            </w:tcBorders>
            <w:shd w:val="clear" w:color="auto" w:fill="auto"/>
            <w:noWrap/>
            <w:vAlign w:val="center"/>
            <w:hideMark/>
          </w:tcPr>
          <w:p w14:paraId="6B8EECCA"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100,00</w:t>
            </w:r>
          </w:p>
        </w:tc>
        <w:tc>
          <w:tcPr>
            <w:tcW w:w="917" w:type="dxa"/>
            <w:tcBorders>
              <w:top w:val="nil"/>
              <w:left w:val="nil"/>
              <w:bottom w:val="single" w:sz="4" w:space="0" w:color="000000"/>
              <w:right w:val="single" w:sz="4" w:space="0" w:color="000000"/>
            </w:tcBorders>
            <w:shd w:val="clear" w:color="auto" w:fill="auto"/>
            <w:vAlign w:val="center"/>
            <w:hideMark/>
          </w:tcPr>
          <w:p w14:paraId="651EE017"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TIO LAUTERIO</w:t>
            </w:r>
          </w:p>
        </w:tc>
        <w:tc>
          <w:tcPr>
            <w:tcW w:w="760" w:type="dxa"/>
            <w:tcBorders>
              <w:top w:val="nil"/>
              <w:left w:val="nil"/>
              <w:bottom w:val="single" w:sz="4" w:space="0" w:color="000000"/>
              <w:right w:val="single" w:sz="4" w:space="0" w:color="000000"/>
            </w:tcBorders>
            <w:shd w:val="clear" w:color="auto" w:fill="auto"/>
            <w:noWrap/>
            <w:vAlign w:val="center"/>
            <w:hideMark/>
          </w:tcPr>
          <w:p w14:paraId="6C87C2F8"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19,50</w:t>
            </w:r>
          </w:p>
        </w:tc>
        <w:tc>
          <w:tcPr>
            <w:tcW w:w="761" w:type="dxa"/>
            <w:tcBorders>
              <w:top w:val="nil"/>
              <w:left w:val="nil"/>
              <w:bottom w:val="single" w:sz="4" w:space="0" w:color="000000"/>
              <w:right w:val="single" w:sz="4" w:space="0" w:color="000000"/>
            </w:tcBorders>
            <w:shd w:val="clear" w:color="auto" w:fill="auto"/>
            <w:vAlign w:val="center"/>
            <w:hideMark/>
          </w:tcPr>
          <w:p w14:paraId="2F4FA486"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1.950,00</w:t>
            </w:r>
          </w:p>
        </w:tc>
      </w:tr>
      <w:tr w:rsidR="00F959FA" w:rsidRPr="00F959FA" w14:paraId="681A6746" w14:textId="77777777" w:rsidTr="00F959FA">
        <w:trPr>
          <w:trHeight w:val="1133"/>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2335A5F6"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I</w:t>
            </w:r>
          </w:p>
        </w:tc>
        <w:tc>
          <w:tcPr>
            <w:tcW w:w="436" w:type="dxa"/>
            <w:tcBorders>
              <w:top w:val="nil"/>
              <w:left w:val="nil"/>
              <w:bottom w:val="single" w:sz="4" w:space="0" w:color="000000"/>
              <w:right w:val="single" w:sz="4" w:space="0" w:color="000000"/>
            </w:tcBorders>
            <w:shd w:val="clear" w:color="auto" w:fill="auto"/>
            <w:noWrap/>
            <w:vAlign w:val="center"/>
            <w:hideMark/>
          </w:tcPr>
          <w:p w14:paraId="5C2C9579"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356F2B42"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14</w:t>
            </w:r>
          </w:p>
        </w:tc>
        <w:tc>
          <w:tcPr>
            <w:tcW w:w="510" w:type="dxa"/>
            <w:tcBorders>
              <w:top w:val="nil"/>
              <w:left w:val="nil"/>
              <w:bottom w:val="single" w:sz="4" w:space="0" w:color="000000"/>
              <w:right w:val="single" w:sz="4" w:space="0" w:color="000000"/>
            </w:tcBorders>
            <w:shd w:val="clear" w:color="auto" w:fill="auto"/>
            <w:noWrap/>
            <w:vAlign w:val="center"/>
            <w:hideMark/>
          </w:tcPr>
          <w:p w14:paraId="04DB56D3"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11931</w:t>
            </w:r>
          </w:p>
        </w:tc>
        <w:tc>
          <w:tcPr>
            <w:tcW w:w="3080" w:type="dxa"/>
            <w:tcBorders>
              <w:top w:val="nil"/>
              <w:left w:val="nil"/>
              <w:bottom w:val="single" w:sz="4" w:space="0" w:color="000000"/>
              <w:right w:val="single" w:sz="4" w:space="0" w:color="000000"/>
            </w:tcBorders>
            <w:shd w:val="clear" w:color="auto" w:fill="auto"/>
            <w:vAlign w:val="center"/>
            <w:hideMark/>
          </w:tcPr>
          <w:p w14:paraId="6D9E99F1"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CHÁ MATE, TORRADO E QUEBRADO, ACONDICIONADO  EM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399" w:type="dxa"/>
            <w:tcBorders>
              <w:top w:val="nil"/>
              <w:left w:val="nil"/>
              <w:bottom w:val="single" w:sz="4" w:space="0" w:color="000000"/>
              <w:right w:val="single" w:sz="4" w:space="0" w:color="000000"/>
            </w:tcBorders>
            <w:shd w:val="clear" w:color="auto" w:fill="auto"/>
            <w:noWrap/>
            <w:vAlign w:val="center"/>
            <w:hideMark/>
          </w:tcPr>
          <w:p w14:paraId="7884A2B7"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UN</w:t>
            </w:r>
          </w:p>
        </w:tc>
        <w:tc>
          <w:tcPr>
            <w:tcW w:w="989" w:type="dxa"/>
            <w:tcBorders>
              <w:top w:val="nil"/>
              <w:left w:val="nil"/>
              <w:bottom w:val="single" w:sz="4" w:space="0" w:color="000000"/>
              <w:right w:val="single" w:sz="4" w:space="0" w:color="000000"/>
            </w:tcBorders>
            <w:shd w:val="clear" w:color="auto" w:fill="auto"/>
            <w:noWrap/>
            <w:vAlign w:val="center"/>
            <w:hideMark/>
          </w:tcPr>
          <w:p w14:paraId="1363438A"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350,00</w:t>
            </w:r>
          </w:p>
        </w:tc>
        <w:tc>
          <w:tcPr>
            <w:tcW w:w="917" w:type="dxa"/>
            <w:tcBorders>
              <w:top w:val="nil"/>
              <w:left w:val="nil"/>
              <w:bottom w:val="single" w:sz="4" w:space="0" w:color="000000"/>
              <w:right w:val="single" w:sz="4" w:space="0" w:color="000000"/>
            </w:tcBorders>
            <w:shd w:val="clear" w:color="auto" w:fill="auto"/>
            <w:vAlign w:val="center"/>
            <w:hideMark/>
          </w:tcPr>
          <w:p w14:paraId="6222BEC0"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PALMITAL</w:t>
            </w:r>
          </w:p>
        </w:tc>
        <w:tc>
          <w:tcPr>
            <w:tcW w:w="760" w:type="dxa"/>
            <w:tcBorders>
              <w:top w:val="nil"/>
              <w:left w:val="nil"/>
              <w:bottom w:val="single" w:sz="4" w:space="0" w:color="000000"/>
              <w:right w:val="single" w:sz="4" w:space="0" w:color="000000"/>
            </w:tcBorders>
            <w:shd w:val="clear" w:color="auto" w:fill="auto"/>
            <w:noWrap/>
            <w:vAlign w:val="center"/>
            <w:hideMark/>
          </w:tcPr>
          <w:p w14:paraId="69FCBFBD"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4,28</w:t>
            </w:r>
          </w:p>
        </w:tc>
        <w:tc>
          <w:tcPr>
            <w:tcW w:w="761" w:type="dxa"/>
            <w:tcBorders>
              <w:top w:val="nil"/>
              <w:left w:val="nil"/>
              <w:bottom w:val="single" w:sz="4" w:space="0" w:color="000000"/>
              <w:right w:val="single" w:sz="4" w:space="0" w:color="000000"/>
            </w:tcBorders>
            <w:shd w:val="clear" w:color="auto" w:fill="auto"/>
            <w:vAlign w:val="center"/>
            <w:hideMark/>
          </w:tcPr>
          <w:p w14:paraId="20549665"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1.498,00</w:t>
            </w:r>
          </w:p>
        </w:tc>
      </w:tr>
      <w:tr w:rsidR="00F959FA" w:rsidRPr="00F959FA" w14:paraId="5EBB7147" w14:textId="77777777" w:rsidTr="00F959FA">
        <w:trPr>
          <w:trHeight w:val="809"/>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57F8C650"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I</w:t>
            </w:r>
          </w:p>
        </w:tc>
        <w:tc>
          <w:tcPr>
            <w:tcW w:w="436" w:type="dxa"/>
            <w:tcBorders>
              <w:top w:val="nil"/>
              <w:left w:val="nil"/>
              <w:bottom w:val="single" w:sz="4" w:space="0" w:color="000000"/>
              <w:right w:val="single" w:sz="4" w:space="0" w:color="000000"/>
            </w:tcBorders>
            <w:shd w:val="clear" w:color="auto" w:fill="auto"/>
            <w:noWrap/>
            <w:vAlign w:val="center"/>
            <w:hideMark/>
          </w:tcPr>
          <w:p w14:paraId="7DDCDBC0"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1CE75C26"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17</w:t>
            </w:r>
          </w:p>
        </w:tc>
        <w:tc>
          <w:tcPr>
            <w:tcW w:w="510" w:type="dxa"/>
            <w:tcBorders>
              <w:top w:val="nil"/>
              <w:left w:val="nil"/>
              <w:bottom w:val="single" w:sz="4" w:space="0" w:color="000000"/>
              <w:right w:val="single" w:sz="4" w:space="0" w:color="000000"/>
            </w:tcBorders>
            <w:shd w:val="clear" w:color="auto" w:fill="auto"/>
            <w:noWrap/>
            <w:vAlign w:val="center"/>
            <w:hideMark/>
          </w:tcPr>
          <w:p w14:paraId="72C6D9F8"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12807</w:t>
            </w:r>
          </w:p>
        </w:tc>
        <w:tc>
          <w:tcPr>
            <w:tcW w:w="3080" w:type="dxa"/>
            <w:tcBorders>
              <w:top w:val="nil"/>
              <w:left w:val="nil"/>
              <w:bottom w:val="single" w:sz="4" w:space="0" w:color="000000"/>
              <w:right w:val="single" w:sz="4" w:space="0" w:color="000000"/>
            </w:tcBorders>
            <w:shd w:val="clear" w:color="auto" w:fill="auto"/>
            <w:vAlign w:val="center"/>
            <w:hideMark/>
          </w:tcPr>
          <w:p w14:paraId="51A4F9D3"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COLORAL EM PÓ, ACONDICIONADO EM EMBALAGEM DE POLIPROPILENO ORIGINAL DE FÁBRICA, COM APROXIMADAMENTE 500 GR, CONTENDO ESPECIFICAÇÃO DOS INGREDIENTES, INFORMAÇÕES DO FABRICANTE E DATA DE VALIDADE ESTAMPADO NA EMBALAGEM.</w:t>
            </w:r>
          </w:p>
        </w:tc>
        <w:tc>
          <w:tcPr>
            <w:tcW w:w="399" w:type="dxa"/>
            <w:tcBorders>
              <w:top w:val="nil"/>
              <w:left w:val="nil"/>
              <w:bottom w:val="single" w:sz="4" w:space="0" w:color="000000"/>
              <w:right w:val="single" w:sz="4" w:space="0" w:color="000000"/>
            </w:tcBorders>
            <w:shd w:val="clear" w:color="auto" w:fill="auto"/>
            <w:noWrap/>
            <w:vAlign w:val="center"/>
            <w:hideMark/>
          </w:tcPr>
          <w:p w14:paraId="411101DF"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PCT</w:t>
            </w:r>
          </w:p>
        </w:tc>
        <w:tc>
          <w:tcPr>
            <w:tcW w:w="989" w:type="dxa"/>
            <w:tcBorders>
              <w:top w:val="nil"/>
              <w:left w:val="nil"/>
              <w:bottom w:val="single" w:sz="4" w:space="0" w:color="000000"/>
              <w:right w:val="single" w:sz="4" w:space="0" w:color="000000"/>
            </w:tcBorders>
            <w:shd w:val="clear" w:color="auto" w:fill="auto"/>
            <w:noWrap/>
            <w:vAlign w:val="center"/>
            <w:hideMark/>
          </w:tcPr>
          <w:p w14:paraId="4481A945"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150,00</w:t>
            </w:r>
          </w:p>
        </w:tc>
        <w:tc>
          <w:tcPr>
            <w:tcW w:w="917" w:type="dxa"/>
            <w:tcBorders>
              <w:top w:val="nil"/>
              <w:left w:val="nil"/>
              <w:bottom w:val="single" w:sz="4" w:space="0" w:color="000000"/>
              <w:right w:val="single" w:sz="4" w:space="0" w:color="000000"/>
            </w:tcBorders>
            <w:shd w:val="clear" w:color="auto" w:fill="auto"/>
            <w:vAlign w:val="center"/>
            <w:hideMark/>
          </w:tcPr>
          <w:p w14:paraId="3D478D10"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GUAPORÉ</w:t>
            </w:r>
          </w:p>
        </w:tc>
        <w:tc>
          <w:tcPr>
            <w:tcW w:w="760" w:type="dxa"/>
            <w:tcBorders>
              <w:top w:val="nil"/>
              <w:left w:val="nil"/>
              <w:bottom w:val="single" w:sz="4" w:space="0" w:color="000000"/>
              <w:right w:val="single" w:sz="4" w:space="0" w:color="000000"/>
            </w:tcBorders>
            <w:shd w:val="clear" w:color="auto" w:fill="auto"/>
            <w:noWrap/>
            <w:vAlign w:val="center"/>
            <w:hideMark/>
          </w:tcPr>
          <w:p w14:paraId="7CFB8636"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5,50</w:t>
            </w:r>
          </w:p>
        </w:tc>
        <w:tc>
          <w:tcPr>
            <w:tcW w:w="761" w:type="dxa"/>
            <w:tcBorders>
              <w:top w:val="nil"/>
              <w:left w:val="nil"/>
              <w:bottom w:val="single" w:sz="4" w:space="0" w:color="000000"/>
              <w:right w:val="single" w:sz="4" w:space="0" w:color="000000"/>
            </w:tcBorders>
            <w:shd w:val="clear" w:color="auto" w:fill="auto"/>
            <w:vAlign w:val="center"/>
            <w:hideMark/>
          </w:tcPr>
          <w:p w14:paraId="5858B8EE"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825,00</w:t>
            </w:r>
          </w:p>
        </w:tc>
      </w:tr>
      <w:tr w:rsidR="00F959FA" w:rsidRPr="00F959FA" w14:paraId="49F6257E" w14:textId="77777777" w:rsidTr="00F959FA">
        <w:trPr>
          <w:trHeight w:val="1457"/>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57F5A36F"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I</w:t>
            </w:r>
          </w:p>
        </w:tc>
        <w:tc>
          <w:tcPr>
            <w:tcW w:w="436" w:type="dxa"/>
            <w:tcBorders>
              <w:top w:val="nil"/>
              <w:left w:val="nil"/>
              <w:bottom w:val="single" w:sz="4" w:space="0" w:color="000000"/>
              <w:right w:val="single" w:sz="4" w:space="0" w:color="000000"/>
            </w:tcBorders>
            <w:shd w:val="clear" w:color="auto" w:fill="auto"/>
            <w:noWrap/>
            <w:vAlign w:val="center"/>
            <w:hideMark/>
          </w:tcPr>
          <w:p w14:paraId="058BAFB8"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5AE0E9E1"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21</w:t>
            </w:r>
          </w:p>
        </w:tc>
        <w:tc>
          <w:tcPr>
            <w:tcW w:w="510" w:type="dxa"/>
            <w:tcBorders>
              <w:top w:val="nil"/>
              <w:left w:val="nil"/>
              <w:bottom w:val="single" w:sz="4" w:space="0" w:color="000000"/>
              <w:right w:val="single" w:sz="4" w:space="0" w:color="000000"/>
            </w:tcBorders>
            <w:shd w:val="clear" w:color="auto" w:fill="auto"/>
            <w:noWrap/>
            <w:vAlign w:val="center"/>
            <w:hideMark/>
          </w:tcPr>
          <w:p w14:paraId="017933E2"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12269</w:t>
            </w:r>
          </w:p>
        </w:tc>
        <w:tc>
          <w:tcPr>
            <w:tcW w:w="3080" w:type="dxa"/>
            <w:tcBorders>
              <w:top w:val="nil"/>
              <w:left w:val="nil"/>
              <w:bottom w:val="single" w:sz="4" w:space="0" w:color="000000"/>
              <w:right w:val="single" w:sz="4" w:space="0" w:color="000000"/>
            </w:tcBorders>
            <w:shd w:val="clear" w:color="auto" w:fill="auto"/>
            <w:vAlign w:val="center"/>
            <w:hideMark/>
          </w:tcPr>
          <w:p w14:paraId="21C82218"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FARINHA FINA DE MILHO (FUBÁ), AMARELO, DE PRIMEIRA QUALIDADE, ACONDICIONADO EM EMBALAGEM DE POLIPROPILENO TRANSPARENTE OU DE PAPEL ORIGINAL DE FÁBRICA, PESANDO NO MINÍMO 1KG, ASPECTO FÍSICO PÓ FINO, ISENTA DE SUJIDADE, FUNGOS OU PARASITAS, LIVRE DE UMIDADE E FRAGMENTOS ESTRANHOS, COM ESPECIFICAÇÃO DOS INGREDIENTES,  INFORMAÇÕES DO FABRICANTE E DATA DE VALIDADE ESTAMPADA NA EMBALAGEM.</w:t>
            </w:r>
          </w:p>
        </w:tc>
        <w:tc>
          <w:tcPr>
            <w:tcW w:w="399" w:type="dxa"/>
            <w:tcBorders>
              <w:top w:val="nil"/>
              <w:left w:val="nil"/>
              <w:bottom w:val="single" w:sz="4" w:space="0" w:color="000000"/>
              <w:right w:val="single" w:sz="4" w:space="0" w:color="000000"/>
            </w:tcBorders>
            <w:shd w:val="clear" w:color="auto" w:fill="auto"/>
            <w:noWrap/>
            <w:vAlign w:val="center"/>
            <w:hideMark/>
          </w:tcPr>
          <w:p w14:paraId="15D0C704"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PCT</w:t>
            </w:r>
          </w:p>
        </w:tc>
        <w:tc>
          <w:tcPr>
            <w:tcW w:w="989" w:type="dxa"/>
            <w:tcBorders>
              <w:top w:val="nil"/>
              <w:left w:val="nil"/>
              <w:bottom w:val="single" w:sz="4" w:space="0" w:color="000000"/>
              <w:right w:val="single" w:sz="4" w:space="0" w:color="000000"/>
            </w:tcBorders>
            <w:shd w:val="clear" w:color="auto" w:fill="auto"/>
            <w:noWrap/>
            <w:vAlign w:val="center"/>
            <w:hideMark/>
          </w:tcPr>
          <w:p w14:paraId="056FB0B2"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100,00</w:t>
            </w:r>
          </w:p>
        </w:tc>
        <w:tc>
          <w:tcPr>
            <w:tcW w:w="917" w:type="dxa"/>
            <w:tcBorders>
              <w:top w:val="nil"/>
              <w:left w:val="nil"/>
              <w:bottom w:val="single" w:sz="4" w:space="0" w:color="000000"/>
              <w:right w:val="single" w:sz="4" w:space="0" w:color="000000"/>
            </w:tcBorders>
            <w:shd w:val="clear" w:color="auto" w:fill="auto"/>
            <w:vAlign w:val="center"/>
            <w:hideMark/>
          </w:tcPr>
          <w:p w14:paraId="28DA5C64"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RIO</w:t>
            </w:r>
          </w:p>
        </w:tc>
        <w:tc>
          <w:tcPr>
            <w:tcW w:w="760" w:type="dxa"/>
            <w:tcBorders>
              <w:top w:val="nil"/>
              <w:left w:val="nil"/>
              <w:bottom w:val="single" w:sz="4" w:space="0" w:color="000000"/>
              <w:right w:val="single" w:sz="4" w:space="0" w:color="000000"/>
            </w:tcBorders>
            <w:shd w:val="clear" w:color="auto" w:fill="auto"/>
            <w:noWrap/>
            <w:vAlign w:val="center"/>
            <w:hideMark/>
          </w:tcPr>
          <w:p w14:paraId="5C17419B"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5,50</w:t>
            </w:r>
          </w:p>
        </w:tc>
        <w:tc>
          <w:tcPr>
            <w:tcW w:w="761" w:type="dxa"/>
            <w:tcBorders>
              <w:top w:val="nil"/>
              <w:left w:val="nil"/>
              <w:bottom w:val="single" w:sz="4" w:space="0" w:color="000000"/>
              <w:right w:val="single" w:sz="4" w:space="0" w:color="000000"/>
            </w:tcBorders>
            <w:shd w:val="clear" w:color="auto" w:fill="auto"/>
            <w:vAlign w:val="center"/>
            <w:hideMark/>
          </w:tcPr>
          <w:p w14:paraId="033CAE44"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550,00</w:t>
            </w:r>
          </w:p>
        </w:tc>
      </w:tr>
      <w:tr w:rsidR="00F959FA" w:rsidRPr="00F959FA" w14:paraId="656A7240" w14:textId="77777777" w:rsidTr="00F959FA">
        <w:trPr>
          <w:trHeight w:val="971"/>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030934DC"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I</w:t>
            </w:r>
          </w:p>
        </w:tc>
        <w:tc>
          <w:tcPr>
            <w:tcW w:w="436" w:type="dxa"/>
            <w:tcBorders>
              <w:top w:val="nil"/>
              <w:left w:val="nil"/>
              <w:bottom w:val="single" w:sz="4" w:space="0" w:color="000000"/>
              <w:right w:val="single" w:sz="4" w:space="0" w:color="000000"/>
            </w:tcBorders>
            <w:shd w:val="clear" w:color="auto" w:fill="auto"/>
            <w:noWrap/>
            <w:vAlign w:val="center"/>
            <w:hideMark/>
          </w:tcPr>
          <w:p w14:paraId="133D9D7D"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3DCF756B"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22</w:t>
            </w:r>
          </w:p>
        </w:tc>
        <w:tc>
          <w:tcPr>
            <w:tcW w:w="510" w:type="dxa"/>
            <w:tcBorders>
              <w:top w:val="nil"/>
              <w:left w:val="nil"/>
              <w:bottom w:val="single" w:sz="4" w:space="0" w:color="000000"/>
              <w:right w:val="single" w:sz="4" w:space="0" w:color="000000"/>
            </w:tcBorders>
            <w:shd w:val="clear" w:color="auto" w:fill="auto"/>
            <w:noWrap/>
            <w:vAlign w:val="center"/>
            <w:hideMark/>
          </w:tcPr>
          <w:p w14:paraId="5AD84C68"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26996</w:t>
            </w:r>
          </w:p>
        </w:tc>
        <w:tc>
          <w:tcPr>
            <w:tcW w:w="3080" w:type="dxa"/>
            <w:tcBorders>
              <w:top w:val="nil"/>
              <w:left w:val="nil"/>
              <w:bottom w:val="single" w:sz="4" w:space="0" w:color="000000"/>
              <w:right w:val="single" w:sz="4" w:space="0" w:color="000000"/>
            </w:tcBorders>
            <w:shd w:val="clear" w:color="auto" w:fill="auto"/>
            <w:vAlign w:val="center"/>
            <w:hideMark/>
          </w:tcPr>
          <w:p w14:paraId="36F81703"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FEIJÃO PRETO TIPO 1, NOVO, ACONDICIONADO EM EMBALAGEM DE POLIPROPILENO TRANSPARENTE, ORIGINAL DE FÁBRICA COM 1 KG, GRÃOS INTEIROS, ASPECTO BRILHOSO, LISO, ISENTO DE MATÉRIA TERROSA, PEDRAS, FUNGOS OU PARASITAS E LIVRE DE UMIDADE, FRAGMENTOS OU CORPOS ESTRANHOS.</w:t>
            </w:r>
          </w:p>
        </w:tc>
        <w:tc>
          <w:tcPr>
            <w:tcW w:w="399" w:type="dxa"/>
            <w:tcBorders>
              <w:top w:val="nil"/>
              <w:left w:val="nil"/>
              <w:bottom w:val="single" w:sz="4" w:space="0" w:color="000000"/>
              <w:right w:val="single" w:sz="4" w:space="0" w:color="000000"/>
            </w:tcBorders>
            <w:shd w:val="clear" w:color="auto" w:fill="auto"/>
            <w:noWrap/>
            <w:vAlign w:val="center"/>
            <w:hideMark/>
          </w:tcPr>
          <w:p w14:paraId="669790C6"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UN</w:t>
            </w:r>
          </w:p>
        </w:tc>
        <w:tc>
          <w:tcPr>
            <w:tcW w:w="989" w:type="dxa"/>
            <w:tcBorders>
              <w:top w:val="nil"/>
              <w:left w:val="nil"/>
              <w:bottom w:val="single" w:sz="4" w:space="0" w:color="000000"/>
              <w:right w:val="single" w:sz="4" w:space="0" w:color="000000"/>
            </w:tcBorders>
            <w:shd w:val="clear" w:color="auto" w:fill="auto"/>
            <w:noWrap/>
            <w:vAlign w:val="center"/>
            <w:hideMark/>
          </w:tcPr>
          <w:p w14:paraId="5F99EF18"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200,00</w:t>
            </w:r>
          </w:p>
        </w:tc>
        <w:tc>
          <w:tcPr>
            <w:tcW w:w="917" w:type="dxa"/>
            <w:tcBorders>
              <w:top w:val="nil"/>
              <w:left w:val="nil"/>
              <w:bottom w:val="single" w:sz="4" w:space="0" w:color="000000"/>
              <w:right w:val="single" w:sz="4" w:space="0" w:color="000000"/>
            </w:tcBorders>
            <w:shd w:val="clear" w:color="auto" w:fill="auto"/>
            <w:vAlign w:val="center"/>
            <w:hideMark/>
          </w:tcPr>
          <w:p w14:paraId="2F764C87"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SAKURA</w:t>
            </w:r>
          </w:p>
        </w:tc>
        <w:tc>
          <w:tcPr>
            <w:tcW w:w="760" w:type="dxa"/>
            <w:tcBorders>
              <w:top w:val="nil"/>
              <w:left w:val="nil"/>
              <w:bottom w:val="single" w:sz="4" w:space="0" w:color="000000"/>
              <w:right w:val="single" w:sz="4" w:space="0" w:color="000000"/>
            </w:tcBorders>
            <w:shd w:val="clear" w:color="auto" w:fill="auto"/>
            <w:noWrap/>
            <w:vAlign w:val="center"/>
            <w:hideMark/>
          </w:tcPr>
          <w:p w14:paraId="6862A497"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7,45</w:t>
            </w:r>
          </w:p>
        </w:tc>
        <w:tc>
          <w:tcPr>
            <w:tcW w:w="761" w:type="dxa"/>
            <w:tcBorders>
              <w:top w:val="nil"/>
              <w:left w:val="nil"/>
              <w:bottom w:val="single" w:sz="4" w:space="0" w:color="000000"/>
              <w:right w:val="single" w:sz="4" w:space="0" w:color="000000"/>
            </w:tcBorders>
            <w:shd w:val="clear" w:color="auto" w:fill="auto"/>
            <w:vAlign w:val="center"/>
            <w:hideMark/>
          </w:tcPr>
          <w:p w14:paraId="2B5134FC"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1.490,00</w:t>
            </w:r>
          </w:p>
        </w:tc>
      </w:tr>
      <w:tr w:rsidR="00F959FA" w:rsidRPr="00F959FA" w14:paraId="1005DCF1" w14:textId="77777777" w:rsidTr="00F959FA">
        <w:trPr>
          <w:trHeight w:val="1457"/>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3FADDEC3"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lastRenderedPageBreak/>
              <w:t>I</w:t>
            </w:r>
          </w:p>
        </w:tc>
        <w:tc>
          <w:tcPr>
            <w:tcW w:w="436" w:type="dxa"/>
            <w:tcBorders>
              <w:top w:val="nil"/>
              <w:left w:val="nil"/>
              <w:bottom w:val="single" w:sz="4" w:space="0" w:color="000000"/>
              <w:right w:val="single" w:sz="4" w:space="0" w:color="000000"/>
            </w:tcBorders>
            <w:shd w:val="clear" w:color="auto" w:fill="auto"/>
            <w:noWrap/>
            <w:vAlign w:val="center"/>
            <w:hideMark/>
          </w:tcPr>
          <w:p w14:paraId="0C47ACB2"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34B8D193"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23</w:t>
            </w:r>
          </w:p>
        </w:tc>
        <w:tc>
          <w:tcPr>
            <w:tcW w:w="510" w:type="dxa"/>
            <w:tcBorders>
              <w:top w:val="nil"/>
              <w:left w:val="nil"/>
              <w:bottom w:val="single" w:sz="4" w:space="0" w:color="000000"/>
              <w:right w:val="single" w:sz="4" w:space="0" w:color="000000"/>
            </w:tcBorders>
            <w:shd w:val="clear" w:color="auto" w:fill="auto"/>
            <w:noWrap/>
            <w:vAlign w:val="center"/>
            <w:hideMark/>
          </w:tcPr>
          <w:p w14:paraId="314CD4FC"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12270</w:t>
            </w:r>
          </w:p>
        </w:tc>
        <w:tc>
          <w:tcPr>
            <w:tcW w:w="3080" w:type="dxa"/>
            <w:tcBorders>
              <w:top w:val="nil"/>
              <w:left w:val="nil"/>
              <w:bottom w:val="single" w:sz="4" w:space="0" w:color="000000"/>
              <w:right w:val="single" w:sz="4" w:space="0" w:color="000000"/>
            </w:tcBorders>
            <w:shd w:val="clear" w:color="auto" w:fill="auto"/>
            <w:vAlign w:val="center"/>
            <w:hideMark/>
          </w:tcPr>
          <w:p w14:paraId="6B93A68E"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FEIJÃO, TIPO 1, CARIOQUINHA, NOVO, ACONDICIONADO EM EMBALAGEM POLIPROPILENO TRANSPARENTE ORIGINAL DE FÁBRICA, PESANDO NO MÍNIMO 1KG, GRÃOS INTEIROS, ASPECTO BRILHOSO, LISO,  ISENTO DE MATÉRIA TERROSA, PEDRAS, FUNGOS OU PARASITAS E LIVRE DE UMIDADE E FRAGMENTOS OU CORPOS ESTRANHOS, COM REGISTRO NO MINISTÉRIO DA AGRICULTURA, INFORMAÇÕES DO FABRICANTE E DATA DE VALIDADE ESTAMPADA NA EMBALAGEM.</w:t>
            </w:r>
          </w:p>
        </w:tc>
        <w:tc>
          <w:tcPr>
            <w:tcW w:w="399" w:type="dxa"/>
            <w:tcBorders>
              <w:top w:val="nil"/>
              <w:left w:val="nil"/>
              <w:bottom w:val="single" w:sz="4" w:space="0" w:color="000000"/>
              <w:right w:val="single" w:sz="4" w:space="0" w:color="000000"/>
            </w:tcBorders>
            <w:shd w:val="clear" w:color="auto" w:fill="auto"/>
            <w:noWrap/>
            <w:vAlign w:val="center"/>
            <w:hideMark/>
          </w:tcPr>
          <w:p w14:paraId="1A697BB7"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PCT</w:t>
            </w:r>
          </w:p>
        </w:tc>
        <w:tc>
          <w:tcPr>
            <w:tcW w:w="989" w:type="dxa"/>
            <w:tcBorders>
              <w:top w:val="nil"/>
              <w:left w:val="nil"/>
              <w:bottom w:val="single" w:sz="4" w:space="0" w:color="000000"/>
              <w:right w:val="single" w:sz="4" w:space="0" w:color="000000"/>
            </w:tcBorders>
            <w:shd w:val="clear" w:color="auto" w:fill="auto"/>
            <w:noWrap/>
            <w:vAlign w:val="center"/>
            <w:hideMark/>
          </w:tcPr>
          <w:p w14:paraId="5BBBE522"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600,00</w:t>
            </w:r>
          </w:p>
        </w:tc>
        <w:tc>
          <w:tcPr>
            <w:tcW w:w="917" w:type="dxa"/>
            <w:tcBorders>
              <w:top w:val="nil"/>
              <w:left w:val="nil"/>
              <w:bottom w:val="single" w:sz="4" w:space="0" w:color="000000"/>
              <w:right w:val="single" w:sz="4" w:space="0" w:color="000000"/>
            </w:tcBorders>
            <w:shd w:val="clear" w:color="auto" w:fill="auto"/>
            <w:vAlign w:val="center"/>
            <w:hideMark/>
          </w:tcPr>
          <w:p w14:paraId="52523865"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BEM TE VI</w:t>
            </w:r>
          </w:p>
        </w:tc>
        <w:tc>
          <w:tcPr>
            <w:tcW w:w="760" w:type="dxa"/>
            <w:tcBorders>
              <w:top w:val="nil"/>
              <w:left w:val="nil"/>
              <w:bottom w:val="single" w:sz="4" w:space="0" w:color="000000"/>
              <w:right w:val="single" w:sz="4" w:space="0" w:color="000000"/>
            </w:tcBorders>
            <w:shd w:val="clear" w:color="auto" w:fill="auto"/>
            <w:noWrap/>
            <w:vAlign w:val="center"/>
            <w:hideMark/>
          </w:tcPr>
          <w:p w14:paraId="374A5BE0"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8,90</w:t>
            </w:r>
          </w:p>
        </w:tc>
        <w:tc>
          <w:tcPr>
            <w:tcW w:w="761" w:type="dxa"/>
            <w:tcBorders>
              <w:top w:val="nil"/>
              <w:left w:val="nil"/>
              <w:bottom w:val="single" w:sz="4" w:space="0" w:color="000000"/>
              <w:right w:val="single" w:sz="4" w:space="0" w:color="000000"/>
            </w:tcBorders>
            <w:shd w:val="clear" w:color="auto" w:fill="auto"/>
            <w:vAlign w:val="center"/>
            <w:hideMark/>
          </w:tcPr>
          <w:p w14:paraId="3AB36A68"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5.340,00</w:t>
            </w:r>
          </w:p>
        </w:tc>
      </w:tr>
      <w:tr w:rsidR="00F959FA" w:rsidRPr="00F959FA" w14:paraId="1DD907C5" w14:textId="77777777" w:rsidTr="00F959FA">
        <w:trPr>
          <w:trHeight w:val="971"/>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4BF9D621"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I</w:t>
            </w:r>
          </w:p>
        </w:tc>
        <w:tc>
          <w:tcPr>
            <w:tcW w:w="436" w:type="dxa"/>
            <w:tcBorders>
              <w:top w:val="nil"/>
              <w:left w:val="nil"/>
              <w:bottom w:val="single" w:sz="4" w:space="0" w:color="000000"/>
              <w:right w:val="single" w:sz="4" w:space="0" w:color="000000"/>
            </w:tcBorders>
            <w:shd w:val="clear" w:color="auto" w:fill="auto"/>
            <w:noWrap/>
            <w:vAlign w:val="center"/>
            <w:hideMark/>
          </w:tcPr>
          <w:p w14:paraId="4A987BE4"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56D5B3BE"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24</w:t>
            </w:r>
          </w:p>
        </w:tc>
        <w:tc>
          <w:tcPr>
            <w:tcW w:w="510" w:type="dxa"/>
            <w:tcBorders>
              <w:top w:val="nil"/>
              <w:left w:val="nil"/>
              <w:bottom w:val="single" w:sz="4" w:space="0" w:color="000000"/>
              <w:right w:val="single" w:sz="4" w:space="0" w:color="000000"/>
            </w:tcBorders>
            <w:shd w:val="clear" w:color="auto" w:fill="auto"/>
            <w:noWrap/>
            <w:vAlign w:val="center"/>
            <w:hideMark/>
          </w:tcPr>
          <w:p w14:paraId="5F5D58A9"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12272</w:t>
            </w:r>
          </w:p>
        </w:tc>
        <w:tc>
          <w:tcPr>
            <w:tcW w:w="3080" w:type="dxa"/>
            <w:tcBorders>
              <w:top w:val="nil"/>
              <w:left w:val="nil"/>
              <w:bottom w:val="single" w:sz="4" w:space="0" w:color="000000"/>
              <w:right w:val="single" w:sz="4" w:space="0" w:color="000000"/>
            </w:tcBorders>
            <w:shd w:val="clear" w:color="auto" w:fill="auto"/>
            <w:vAlign w:val="center"/>
            <w:hideMark/>
          </w:tcPr>
          <w:p w14:paraId="1B1F4707"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FERMENTO QUÍMICO EM PÓ, DE PRIMEIRA QUALIDADE, ACONDICIONADA EM EMBALAGEM ORIGINAL DE FÁBRICA, PESANDO MO MÍNIMO 100 GR, CONTENDO ESPECIFICAÇÃO DOS INGREDIENTES, INFORMAÇÕES DO FABRICANTE E DATA DE VALIDADE ESTAMPADO NA EMBALAGEM.</w:t>
            </w:r>
          </w:p>
        </w:tc>
        <w:tc>
          <w:tcPr>
            <w:tcW w:w="399" w:type="dxa"/>
            <w:tcBorders>
              <w:top w:val="nil"/>
              <w:left w:val="nil"/>
              <w:bottom w:val="single" w:sz="4" w:space="0" w:color="000000"/>
              <w:right w:val="single" w:sz="4" w:space="0" w:color="000000"/>
            </w:tcBorders>
            <w:shd w:val="clear" w:color="auto" w:fill="auto"/>
            <w:noWrap/>
            <w:vAlign w:val="center"/>
            <w:hideMark/>
          </w:tcPr>
          <w:p w14:paraId="19F4A625"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UN</w:t>
            </w:r>
          </w:p>
        </w:tc>
        <w:tc>
          <w:tcPr>
            <w:tcW w:w="989" w:type="dxa"/>
            <w:tcBorders>
              <w:top w:val="nil"/>
              <w:left w:val="nil"/>
              <w:bottom w:val="single" w:sz="4" w:space="0" w:color="000000"/>
              <w:right w:val="single" w:sz="4" w:space="0" w:color="000000"/>
            </w:tcBorders>
            <w:shd w:val="clear" w:color="auto" w:fill="auto"/>
            <w:noWrap/>
            <w:vAlign w:val="center"/>
            <w:hideMark/>
          </w:tcPr>
          <w:p w14:paraId="5996A1AC"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200,00</w:t>
            </w:r>
          </w:p>
        </w:tc>
        <w:tc>
          <w:tcPr>
            <w:tcW w:w="917" w:type="dxa"/>
            <w:tcBorders>
              <w:top w:val="nil"/>
              <w:left w:val="nil"/>
              <w:bottom w:val="single" w:sz="4" w:space="0" w:color="000000"/>
              <w:right w:val="single" w:sz="4" w:space="0" w:color="000000"/>
            </w:tcBorders>
            <w:shd w:val="clear" w:color="auto" w:fill="auto"/>
            <w:vAlign w:val="center"/>
            <w:hideMark/>
          </w:tcPr>
          <w:p w14:paraId="02C52139"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APTI</w:t>
            </w:r>
          </w:p>
        </w:tc>
        <w:tc>
          <w:tcPr>
            <w:tcW w:w="760" w:type="dxa"/>
            <w:tcBorders>
              <w:top w:val="nil"/>
              <w:left w:val="nil"/>
              <w:bottom w:val="single" w:sz="4" w:space="0" w:color="000000"/>
              <w:right w:val="single" w:sz="4" w:space="0" w:color="000000"/>
            </w:tcBorders>
            <w:shd w:val="clear" w:color="auto" w:fill="auto"/>
            <w:noWrap/>
            <w:vAlign w:val="center"/>
            <w:hideMark/>
          </w:tcPr>
          <w:p w14:paraId="5F984419"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3,00</w:t>
            </w:r>
          </w:p>
        </w:tc>
        <w:tc>
          <w:tcPr>
            <w:tcW w:w="761" w:type="dxa"/>
            <w:tcBorders>
              <w:top w:val="nil"/>
              <w:left w:val="nil"/>
              <w:bottom w:val="single" w:sz="4" w:space="0" w:color="000000"/>
              <w:right w:val="single" w:sz="4" w:space="0" w:color="000000"/>
            </w:tcBorders>
            <w:shd w:val="clear" w:color="auto" w:fill="auto"/>
            <w:vAlign w:val="center"/>
            <w:hideMark/>
          </w:tcPr>
          <w:p w14:paraId="6F795C5B"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600,00</w:t>
            </w:r>
          </w:p>
        </w:tc>
      </w:tr>
      <w:tr w:rsidR="00F959FA" w:rsidRPr="00F959FA" w14:paraId="0D90B685" w14:textId="77777777" w:rsidTr="00F959FA">
        <w:trPr>
          <w:trHeight w:val="647"/>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2A0BDC05"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I</w:t>
            </w:r>
          </w:p>
        </w:tc>
        <w:tc>
          <w:tcPr>
            <w:tcW w:w="436" w:type="dxa"/>
            <w:tcBorders>
              <w:top w:val="nil"/>
              <w:left w:val="nil"/>
              <w:bottom w:val="single" w:sz="4" w:space="0" w:color="000000"/>
              <w:right w:val="single" w:sz="4" w:space="0" w:color="000000"/>
            </w:tcBorders>
            <w:shd w:val="clear" w:color="auto" w:fill="auto"/>
            <w:noWrap/>
            <w:vAlign w:val="center"/>
            <w:hideMark/>
          </w:tcPr>
          <w:p w14:paraId="24048249"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5C06F585"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33</w:t>
            </w:r>
          </w:p>
        </w:tc>
        <w:tc>
          <w:tcPr>
            <w:tcW w:w="510" w:type="dxa"/>
            <w:tcBorders>
              <w:top w:val="nil"/>
              <w:left w:val="nil"/>
              <w:bottom w:val="single" w:sz="4" w:space="0" w:color="000000"/>
              <w:right w:val="single" w:sz="4" w:space="0" w:color="000000"/>
            </w:tcBorders>
            <w:shd w:val="clear" w:color="auto" w:fill="auto"/>
            <w:noWrap/>
            <w:vAlign w:val="center"/>
            <w:hideMark/>
          </w:tcPr>
          <w:p w14:paraId="1205E8B4"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25549</w:t>
            </w:r>
          </w:p>
        </w:tc>
        <w:tc>
          <w:tcPr>
            <w:tcW w:w="3080" w:type="dxa"/>
            <w:tcBorders>
              <w:top w:val="nil"/>
              <w:left w:val="nil"/>
              <w:bottom w:val="single" w:sz="4" w:space="0" w:color="000000"/>
              <w:right w:val="single" w:sz="4" w:space="0" w:color="000000"/>
            </w:tcBorders>
            <w:shd w:val="clear" w:color="auto" w:fill="auto"/>
            <w:vAlign w:val="center"/>
            <w:hideMark/>
          </w:tcPr>
          <w:p w14:paraId="07BCFEC3"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LINGUIÇA MISTA, SENDO CARNE BOVINA E SUÍNA. INGREDIENTES: CARNE BOVINA E SUÍNA, SAL, CONDIMENTOS PARA LINGUIÇA, ALHO EM PASTA E CONSERVANTE. CONTER SELO DO SIM. KG</w:t>
            </w:r>
          </w:p>
        </w:tc>
        <w:tc>
          <w:tcPr>
            <w:tcW w:w="399" w:type="dxa"/>
            <w:tcBorders>
              <w:top w:val="nil"/>
              <w:left w:val="nil"/>
              <w:bottom w:val="single" w:sz="4" w:space="0" w:color="000000"/>
              <w:right w:val="single" w:sz="4" w:space="0" w:color="000000"/>
            </w:tcBorders>
            <w:shd w:val="clear" w:color="auto" w:fill="auto"/>
            <w:noWrap/>
            <w:vAlign w:val="center"/>
            <w:hideMark/>
          </w:tcPr>
          <w:p w14:paraId="7886293F"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KG</w:t>
            </w:r>
          </w:p>
        </w:tc>
        <w:tc>
          <w:tcPr>
            <w:tcW w:w="989" w:type="dxa"/>
            <w:tcBorders>
              <w:top w:val="nil"/>
              <w:left w:val="nil"/>
              <w:bottom w:val="single" w:sz="4" w:space="0" w:color="000000"/>
              <w:right w:val="single" w:sz="4" w:space="0" w:color="000000"/>
            </w:tcBorders>
            <w:shd w:val="clear" w:color="auto" w:fill="auto"/>
            <w:noWrap/>
            <w:vAlign w:val="center"/>
            <w:hideMark/>
          </w:tcPr>
          <w:p w14:paraId="4DE94EBF"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600,00</w:t>
            </w:r>
          </w:p>
        </w:tc>
        <w:tc>
          <w:tcPr>
            <w:tcW w:w="917" w:type="dxa"/>
            <w:tcBorders>
              <w:top w:val="nil"/>
              <w:left w:val="nil"/>
              <w:bottom w:val="single" w:sz="4" w:space="0" w:color="000000"/>
              <w:right w:val="single" w:sz="4" w:space="0" w:color="000000"/>
            </w:tcBorders>
            <w:shd w:val="clear" w:color="auto" w:fill="auto"/>
            <w:vAlign w:val="center"/>
            <w:hideMark/>
          </w:tcPr>
          <w:p w14:paraId="0A7ECEC8"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BELLO</w:t>
            </w:r>
          </w:p>
        </w:tc>
        <w:tc>
          <w:tcPr>
            <w:tcW w:w="760" w:type="dxa"/>
            <w:tcBorders>
              <w:top w:val="nil"/>
              <w:left w:val="nil"/>
              <w:bottom w:val="single" w:sz="4" w:space="0" w:color="000000"/>
              <w:right w:val="single" w:sz="4" w:space="0" w:color="000000"/>
            </w:tcBorders>
            <w:shd w:val="clear" w:color="auto" w:fill="auto"/>
            <w:noWrap/>
            <w:vAlign w:val="center"/>
            <w:hideMark/>
          </w:tcPr>
          <w:p w14:paraId="3DCF7685"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19,00</w:t>
            </w:r>
          </w:p>
        </w:tc>
        <w:tc>
          <w:tcPr>
            <w:tcW w:w="761" w:type="dxa"/>
            <w:tcBorders>
              <w:top w:val="nil"/>
              <w:left w:val="nil"/>
              <w:bottom w:val="single" w:sz="4" w:space="0" w:color="000000"/>
              <w:right w:val="single" w:sz="4" w:space="0" w:color="000000"/>
            </w:tcBorders>
            <w:shd w:val="clear" w:color="auto" w:fill="auto"/>
            <w:vAlign w:val="center"/>
            <w:hideMark/>
          </w:tcPr>
          <w:p w14:paraId="5B029811"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11.400,00</w:t>
            </w:r>
          </w:p>
        </w:tc>
      </w:tr>
      <w:tr w:rsidR="00F959FA" w:rsidRPr="00F959FA" w14:paraId="05745754" w14:textId="77777777" w:rsidTr="00F959FA">
        <w:trPr>
          <w:trHeight w:val="809"/>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03B6C6D7"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I</w:t>
            </w:r>
          </w:p>
        </w:tc>
        <w:tc>
          <w:tcPr>
            <w:tcW w:w="436" w:type="dxa"/>
            <w:tcBorders>
              <w:top w:val="nil"/>
              <w:left w:val="nil"/>
              <w:bottom w:val="single" w:sz="4" w:space="0" w:color="000000"/>
              <w:right w:val="single" w:sz="4" w:space="0" w:color="000000"/>
            </w:tcBorders>
            <w:shd w:val="clear" w:color="auto" w:fill="auto"/>
            <w:noWrap/>
            <w:vAlign w:val="center"/>
            <w:hideMark/>
          </w:tcPr>
          <w:p w14:paraId="15F6D444"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3939E3FC"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39</w:t>
            </w:r>
          </w:p>
        </w:tc>
        <w:tc>
          <w:tcPr>
            <w:tcW w:w="510" w:type="dxa"/>
            <w:tcBorders>
              <w:top w:val="nil"/>
              <w:left w:val="nil"/>
              <w:bottom w:val="single" w:sz="4" w:space="0" w:color="000000"/>
              <w:right w:val="single" w:sz="4" w:space="0" w:color="000000"/>
            </w:tcBorders>
            <w:shd w:val="clear" w:color="auto" w:fill="auto"/>
            <w:noWrap/>
            <w:vAlign w:val="center"/>
            <w:hideMark/>
          </w:tcPr>
          <w:p w14:paraId="7CEC059F"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27824</w:t>
            </w:r>
          </w:p>
        </w:tc>
        <w:tc>
          <w:tcPr>
            <w:tcW w:w="3080" w:type="dxa"/>
            <w:tcBorders>
              <w:top w:val="nil"/>
              <w:left w:val="nil"/>
              <w:bottom w:val="single" w:sz="4" w:space="0" w:color="000000"/>
              <w:right w:val="single" w:sz="4" w:space="0" w:color="000000"/>
            </w:tcBorders>
            <w:shd w:val="clear" w:color="auto" w:fill="auto"/>
            <w:vAlign w:val="center"/>
            <w:hideMark/>
          </w:tcPr>
          <w:p w14:paraId="05A0A51E"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MARGARINA VEGETAL COM SAL, SEM GORDURAS TRANS E NO MÍNIMO 80% DE LIPÍDIOS, ACONDICIONADA EM EMBALAGEM PLÁSTICA ORIGINAL DO FABRICANTE,  PESANDO NO MÍNIMO 500 GR. PRODUTO COM  REGISTRO NO MINISTÉRIO DA AGRICULTURA - SIF.</w:t>
            </w:r>
          </w:p>
        </w:tc>
        <w:tc>
          <w:tcPr>
            <w:tcW w:w="399" w:type="dxa"/>
            <w:tcBorders>
              <w:top w:val="nil"/>
              <w:left w:val="nil"/>
              <w:bottom w:val="single" w:sz="4" w:space="0" w:color="000000"/>
              <w:right w:val="single" w:sz="4" w:space="0" w:color="000000"/>
            </w:tcBorders>
            <w:shd w:val="clear" w:color="auto" w:fill="auto"/>
            <w:noWrap/>
            <w:vAlign w:val="center"/>
            <w:hideMark/>
          </w:tcPr>
          <w:p w14:paraId="7EEB2937"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UN</w:t>
            </w:r>
          </w:p>
        </w:tc>
        <w:tc>
          <w:tcPr>
            <w:tcW w:w="989" w:type="dxa"/>
            <w:tcBorders>
              <w:top w:val="nil"/>
              <w:left w:val="nil"/>
              <w:bottom w:val="single" w:sz="4" w:space="0" w:color="000000"/>
              <w:right w:val="single" w:sz="4" w:space="0" w:color="000000"/>
            </w:tcBorders>
            <w:shd w:val="clear" w:color="auto" w:fill="auto"/>
            <w:noWrap/>
            <w:vAlign w:val="center"/>
            <w:hideMark/>
          </w:tcPr>
          <w:p w14:paraId="1E992176"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350,00</w:t>
            </w:r>
          </w:p>
        </w:tc>
        <w:tc>
          <w:tcPr>
            <w:tcW w:w="917" w:type="dxa"/>
            <w:tcBorders>
              <w:top w:val="nil"/>
              <w:left w:val="nil"/>
              <w:bottom w:val="single" w:sz="4" w:space="0" w:color="000000"/>
              <w:right w:val="single" w:sz="4" w:space="0" w:color="000000"/>
            </w:tcBorders>
            <w:shd w:val="clear" w:color="auto" w:fill="auto"/>
            <w:vAlign w:val="center"/>
            <w:hideMark/>
          </w:tcPr>
          <w:p w14:paraId="73A576B8"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DORIANA</w:t>
            </w:r>
          </w:p>
        </w:tc>
        <w:tc>
          <w:tcPr>
            <w:tcW w:w="760" w:type="dxa"/>
            <w:tcBorders>
              <w:top w:val="nil"/>
              <w:left w:val="nil"/>
              <w:bottom w:val="single" w:sz="4" w:space="0" w:color="000000"/>
              <w:right w:val="single" w:sz="4" w:space="0" w:color="000000"/>
            </w:tcBorders>
            <w:shd w:val="clear" w:color="auto" w:fill="auto"/>
            <w:noWrap/>
            <w:vAlign w:val="center"/>
            <w:hideMark/>
          </w:tcPr>
          <w:p w14:paraId="2DC85C4B"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10,00</w:t>
            </w:r>
          </w:p>
        </w:tc>
        <w:tc>
          <w:tcPr>
            <w:tcW w:w="761" w:type="dxa"/>
            <w:tcBorders>
              <w:top w:val="nil"/>
              <w:left w:val="nil"/>
              <w:bottom w:val="single" w:sz="4" w:space="0" w:color="000000"/>
              <w:right w:val="single" w:sz="4" w:space="0" w:color="000000"/>
            </w:tcBorders>
            <w:shd w:val="clear" w:color="auto" w:fill="auto"/>
            <w:vAlign w:val="center"/>
            <w:hideMark/>
          </w:tcPr>
          <w:p w14:paraId="7A896F00"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3.500,00</w:t>
            </w:r>
          </w:p>
        </w:tc>
      </w:tr>
      <w:tr w:rsidR="00F959FA" w:rsidRPr="00F959FA" w14:paraId="7A6D6053" w14:textId="77777777" w:rsidTr="00F959FA">
        <w:trPr>
          <w:trHeight w:val="176"/>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5B46DC99"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I</w:t>
            </w:r>
          </w:p>
        </w:tc>
        <w:tc>
          <w:tcPr>
            <w:tcW w:w="436" w:type="dxa"/>
            <w:tcBorders>
              <w:top w:val="nil"/>
              <w:left w:val="nil"/>
              <w:bottom w:val="single" w:sz="4" w:space="0" w:color="000000"/>
              <w:right w:val="single" w:sz="4" w:space="0" w:color="000000"/>
            </w:tcBorders>
            <w:shd w:val="clear" w:color="auto" w:fill="auto"/>
            <w:noWrap/>
            <w:vAlign w:val="center"/>
            <w:hideMark/>
          </w:tcPr>
          <w:p w14:paraId="4889C46E"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68418A8C"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43</w:t>
            </w:r>
          </w:p>
        </w:tc>
        <w:tc>
          <w:tcPr>
            <w:tcW w:w="510" w:type="dxa"/>
            <w:tcBorders>
              <w:top w:val="nil"/>
              <w:left w:val="nil"/>
              <w:bottom w:val="single" w:sz="4" w:space="0" w:color="000000"/>
              <w:right w:val="single" w:sz="4" w:space="0" w:color="000000"/>
            </w:tcBorders>
            <w:shd w:val="clear" w:color="auto" w:fill="auto"/>
            <w:noWrap/>
            <w:vAlign w:val="center"/>
            <w:hideMark/>
          </w:tcPr>
          <w:p w14:paraId="356D0DDA"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24046</w:t>
            </w:r>
          </w:p>
        </w:tc>
        <w:tc>
          <w:tcPr>
            <w:tcW w:w="3080" w:type="dxa"/>
            <w:tcBorders>
              <w:top w:val="nil"/>
              <w:left w:val="nil"/>
              <w:bottom w:val="single" w:sz="4" w:space="0" w:color="000000"/>
              <w:right w:val="single" w:sz="4" w:space="0" w:color="000000"/>
            </w:tcBorders>
            <w:shd w:val="clear" w:color="auto" w:fill="auto"/>
            <w:vAlign w:val="center"/>
            <w:hideMark/>
          </w:tcPr>
          <w:p w14:paraId="33B93ABD"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OVOS DE GALINHA, TIPO A (GRANDE), DÚZIA</w:t>
            </w:r>
          </w:p>
        </w:tc>
        <w:tc>
          <w:tcPr>
            <w:tcW w:w="399" w:type="dxa"/>
            <w:tcBorders>
              <w:top w:val="nil"/>
              <w:left w:val="nil"/>
              <w:bottom w:val="single" w:sz="4" w:space="0" w:color="000000"/>
              <w:right w:val="single" w:sz="4" w:space="0" w:color="000000"/>
            </w:tcBorders>
            <w:shd w:val="clear" w:color="auto" w:fill="auto"/>
            <w:noWrap/>
            <w:vAlign w:val="center"/>
            <w:hideMark/>
          </w:tcPr>
          <w:p w14:paraId="640F36A1"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UN</w:t>
            </w:r>
          </w:p>
        </w:tc>
        <w:tc>
          <w:tcPr>
            <w:tcW w:w="989" w:type="dxa"/>
            <w:tcBorders>
              <w:top w:val="nil"/>
              <w:left w:val="nil"/>
              <w:bottom w:val="single" w:sz="4" w:space="0" w:color="000000"/>
              <w:right w:val="single" w:sz="4" w:space="0" w:color="000000"/>
            </w:tcBorders>
            <w:shd w:val="clear" w:color="auto" w:fill="auto"/>
            <w:noWrap/>
            <w:vAlign w:val="center"/>
            <w:hideMark/>
          </w:tcPr>
          <w:p w14:paraId="36AFB3C0"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300,00</w:t>
            </w:r>
          </w:p>
        </w:tc>
        <w:tc>
          <w:tcPr>
            <w:tcW w:w="917" w:type="dxa"/>
            <w:tcBorders>
              <w:top w:val="nil"/>
              <w:left w:val="nil"/>
              <w:bottom w:val="single" w:sz="4" w:space="0" w:color="000000"/>
              <w:right w:val="single" w:sz="4" w:space="0" w:color="000000"/>
            </w:tcBorders>
            <w:shd w:val="clear" w:color="auto" w:fill="auto"/>
            <w:vAlign w:val="center"/>
            <w:hideMark/>
          </w:tcPr>
          <w:p w14:paraId="0D8FB0DC"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CAMWA</w:t>
            </w:r>
          </w:p>
        </w:tc>
        <w:tc>
          <w:tcPr>
            <w:tcW w:w="760" w:type="dxa"/>
            <w:tcBorders>
              <w:top w:val="nil"/>
              <w:left w:val="nil"/>
              <w:bottom w:val="single" w:sz="4" w:space="0" w:color="000000"/>
              <w:right w:val="single" w:sz="4" w:space="0" w:color="000000"/>
            </w:tcBorders>
            <w:shd w:val="clear" w:color="auto" w:fill="auto"/>
            <w:noWrap/>
            <w:vAlign w:val="center"/>
            <w:hideMark/>
          </w:tcPr>
          <w:p w14:paraId="5C808ECF"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9,00</w:t>
            </w:r>
          </w:p>
        </w:tc>
        <w:tc>
          <w:tcPr>
            <w:tcW w:w="761" w:type="dxa"/>
            <w:tcBorders>
              <w:top w:val="nil"/>
              <w:left w:val="nil"/>
              <w:bottom w:val="single" w:sz="4" w:space="0" w:color="000000"/>
              <w:right w:val="single" w:sz="4" w:space="0" w:color="000000"/>
            </w:tcBorders>
            <w:shd w:val="clear" w:color="auto" w:fill="auto"/>
            <w:vAlign w:val="center"/>
            <w:hideMark/>
          </w:tcPr>
          <w:p w14:paraId="4AF37F74"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2.700,00</w:t>
            </w:r>
          </w:p>
        </w:tc>
      </w:tr>
      <w:tr w:rsidR="00F959FA" w:rsidRPr="00F959FA" w14:paraId="7032C7AE" w14:textId="77777777" w:rsidTr="00F959FA">
        <w:trPr>
          <w:trHeight w:val="323"/>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51155287"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I</w:t>
            </w:r>
          </w:p>
        </w:tc>
        <w:tc>
          <w:tcPr>
            <w:tcW w:w="436" w:type="dxa"/>
            <w:tcBorders>
              <w:top w:val="nil"/>
              <w:left w:val="nil"/>
              <w:bottom w:val="single" w:sz="4" w:space="0" w:color="000000"/>
              <w:right w:val="single" w:sz="4" w:space="0" w:color="000000"/>
            </w:tcBorders>
            <w:shd w:val="clear" w:color="auto" w:fill="auto"/>
            <w:noWrap/>
            <w:vAlign w:val="center"/>
            <w:hideMark/>
          </w:tcPr>
          <w:p w14:paraId="3A0BE0FB"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74C2D226"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44</w:t>
            </w:r>
          </w:p>
        </w:tc>
        <w:tc>
          <w:tcPr>
            <w:tcW w:w="510" w:type="dxa"/>
            <w:tcBorders>
              <w:top w:val="nil"/>
              <w:left w:val="nil"/>
              <w:bottom w:val="single" w:sz="4" w:space="0" w:color="000000"/>
              <w:right w:val="single" w:sz="4" w:space="0" w:color="000000"/>
            </w:tcBorders>
            <w:shd w:val="clear" w:color="auto" w:fill="auto"/>
            <w:noWrap/>
            <w:vAlign w:val="center"/>
            <w:hideMark/>
          </w:tcPr>
          <w:p w14:paraId="7104FB41"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30878</w:t>
            </w:r>
          </w:p>
        </w:tc>
        <w:tc>
          <w:tcPr>
            <w:tcW w:w="3080" w:type="dxa"/>
            <w:tcBorders>
              <w:top w:val="nil"/>
              <w:left w:val="nil"/>
              <w:bottom w:val="single" w:sz="4" w:space="0" w:color="000000"/>
              <w:right w:val="single" w:sz="4" w:space="0" w:color="000000"/>
            </w:tcBorders>
            <w:shd w:val="clear" w:color="auto" w:fill="auto"/>
            <w:vAlign w:val="center"/>
            <w:hideMark/>
          </w:tcPr>
          <w:p w14:paraId="6727EBC4"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PEITO DE FRANGO SEM OSSO. EMBALAGEM PLÁSTICA, ORIGINAL DE FÁBRICA. KG</w:t>
            </w:r>
          </w:p>
        </w:tc>
        <w:tc>
          <w:tcPr>
            <w:tcW w:w="399" w:type="dxa"/>
            <w:tcBorders>
              <w:top w:val="nil"/>
              <w:left w:val="nil"/>
              <w:bottom w:val="single" w:sz="4" w:space="0" w:color="000000"/>
              <w:right w:val="single" w:sz="4" w:space="0" w:color="000000"/>
            </w:tcBorders>
            <w:shd w:val="clear" w:color="auto" w:fill="auto"/>
            <w:noWrap/>
            <w:vAlign w:val="center"/>
            <w:hideMark/>
          </w:tcPr>
          <w:p w14:paraId="018CA17D"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KG</w:t>
            </w:r>
          </w:p>
        </w:tc>
        <w:tc>
          <w:tcPr>
            <w:tcW w:w="989" w:type="dxa"/>
            <w:tcBorders>
              <w:top w:val="nil"/>
              <w:left w:val="nil"/>
              <w:bottom w:val="single" w:sz="4" w:space="0" w:color="000000"/>
              <w:right w:val="single" w:sz="4" w:space="0" w:color="000000"/>
            </w:tcBorders>
            <w:shd w:val="clear" w:color="auto" w:fill="auto"/>
            <w:noWrap/>
            <w:vAlign w:val="center"/>
            <w:hideMark/>
          </w:tcPr>
          <w:p w14:paraId="0B1BDF60"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200,00</w:t>
            </w:r>
          </w:p>
        </w:tc>
        <w:tc>
          <w:tcPr>
            <w:tcW w:w="917" w:type="dxa"/>
            <w:tcBorders>
              <w:top w:val="nil"/>
              <w:left w:val="nil"/>
              <w:bottom w:val="single" w:sz="4" w:space="0" w:color="000000"/>
              <w:right w:val="single" w:sz="4" w:space="0" w:color="000000"/>
            </w:tcBorders>
            <w:shd w:val="clear" w:color="auto" w:fill="auto"/>
            <w:vAlign w:val="center"/>
            <w:hideMark/>
          </w:tcPr>
          <w:p w14:paraId="47552ABC"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BELLO</w:t>
            </w:r>
          </w:p>
        </w:tc>
        <w:tc>
          <w:tcPr>
            <w:tcW w:w="760" w:type="dxa"/>
            <w:tcBorders>
              <w:top w:val="nil"/>
              <w:left w:val="nil"/>
              <w:bottom w:val="single" w:sz="4" w:space="0" w:color="000000"/>
              <w:right w:val="single" w:sz="4" w:space="0" w:color="000000"/>
            </w:tcBorders>
            <w:shd w:val="clear" w:color="auto" w:fill="auto"/>
            <w:noWrap/>
            <w:vAlign w:val="center"/>
            <w:hideMark/>
          </w:tcPr>
          <w:p w14:paraId="295550DE"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22,00</w:t>
            </w:r>
          </w:p>
        </w:tc>
        <w:tc>
          <w:tcPr>
            <w:tcW w:w="761" w:type="dxa"/>
            <w:tcBorders>
              <w:top w:val="nil"/>
              <w:left w:val="nil"/>
              <w:bottom w:val="single" w:sz="4" w:space="0" w:color="000000"/>
              <w:right w:val="single" w:sz="4" w:space="0" w:color="000000"/>
            </w:tcBorders>
            <w:shd w:val="clear" w:color="auto" w:fill="auto"/>
            <w:vAlign w:val="center"/>
            <w:hideMark/>
          </w:tcPr>
          <w:p w14:paraId="490C1948"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4.400,00</w:t>
            </w:r>
          </w:p>
        </w:tc>
      </w:tr>
      <w:tr w:rsidR="00F959FA" w:rsidRPr="00F959FA" w14:paraId="75908FE9" w14:textId="77777777" w:rsidTr="00F959FA">
        <w:trPr>
          <w:trHeight w:val="323"/>
        </w:trPr>
        <w:tc>
          <w:tcPr>
            <w:tcW w:w="483" w:type="dxa"/>
            <w:tcBorders>
              <w:top w:val="nil"/>
              <w:left w:val="single" w:sz="4" w:space="0" w:color="000000"/>
              <w:bottom w:val="single" w:sz="4" w:space="0" w:color="000000"/>
              <w:right w:val="single" w:sz="4" w:space="0" w:color="000000"/>
            </w:tcBorders>
            <w:shd w:val="clear" w:color="auto" w:fill="auto"/>
            <w:noWrap/>
            <w:vAlign w:val="center"/>
            <w:hideMark/>
          </w:tcPr>
          <w:p w14:paraId="672346F5"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I</w:t>
            </w:r>
          </w:p>
        </w:tc>
        <w:tc>
          <w:tcPr>
            <w:tcW w:w="436" w:type="dxa"/>
            <w:tcBorders>
              <w:top w:val="nil"/>
              <w:left w:val="nil"/>
              <w:bottom w:val="single" w:sz="4" w:space="0" w:color="000000"/>
              <w:right w:val="single" w:sz="4" w:space="0" w:color="000000"/>
            </w:tcBorders>
            <w:shd w:val="clear" w:color="auto" w:fill="auto"/>
            <w:noWrap/>
            <w:vAlign w:val="center"/>
            <w:hideMark/>
          </w:tcPr>
          <w:p w14:paraId="4F6622CF"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0001</w:t>
            </w:r>
          </w:p>
        </w:tc>
        <w:tc>
          <w:tcPr>
            <w:tcW w:w="383" w:type="dxa"/>
            <w:tcBorders>
              <w:top w:val="nil"/>
              <w:left w:val="nil"/>
              <w:bottom w:val="single" w:sz="4" w:space="0" w:color="000000"/>
              <w:right w:val="single" w:sz="4" w:space="0" w:color="000000"/>
            </w:tcBorders>
            <w:shd w:val="clear" w:color="auto" w:fill="auto"/>
            <w:noWrap/>
            <w:vAlign w:val="center"/>
            <w:hideMark/>
          </w:tcPr>
          <w:p w14:paraId="1C523811"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50</w:t>
            </w:r>
          </w:p>
        </w:tc>
        <w:tc>
          <w:tcPr>
            <w:tcW w:w="510" w:type="dxa"/>
            <w:tcBorders>
              <w:top w:val="nil"/>
              <w:left w:val="nil"/>
              <w:bottom w:val="single" w:sz="4" w:space="0" w:color="000000"/>
              <w:right w:val="single" w:sz="4" w:space="0" w:color="000000"/>
            </w:tcBorders>
            <w:shd w:val="clear" w:color="auto" w:fill="auto"/>
            <w:noWrap/>
            <w:vAlign w:val="center"/>
            <w:hideMark/>
          </w:tcPr>
          <w:p w14:paraId="193DA7FD"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25557</w:t>
            </w:r>
          </w:p>
        </w:tc>
        <w:tc>
          <w:tcPr>
            <w:tcW w:w="3080" w:type="dxa"/>
            <w:tcBorders>
              <w:top w:val="nil"/>
              <w:left w:val="nil"/>
              <w:bottom w:val="single" w:sz="4" w:space="0" w:color="000000"/>
              <w:right w:val="single" w:sz="4" w:space="0" w:color="000000"/>
            </w:tcBorders>
            <w:shd w:val="clear" w:color="auto" w:fill="auto"/>
            <w:vAlign w:val="center"/>
            <w:hideMark/>
          </w:tcPr>
          <w:p w14:paraId="6D625725" w14:textId="77777777" w:rsidR="00F959FA" w:rsidRPr="00F959FA" w:rsidRDefault="00F959FA" w:rsidP="00F959FA">
            <w:pPr>
              <w:spacing w:after="0" w:line="240" w:lineRule="auto"/>
              <w:jc w:val="both"/>
              <w:rPr>
                <w:rFonts w:ascii="Verdana" w:hAnsi="Verdana" w:cs="Arial"/>
                <w:color w:val="000000"/>
                <w:sz w:val="12"/>
                <w:szCs w:val="12"/>
              </w:rPr>
            </w:pPr>
            <w:r w:rsidRPr="00F959FA">
              <w:rPr>
                <w:rFonts w:ascii="Verdana" w:hAnsi="Verdana" w:cs="Arial"/>
                <w:color w:val="000000"/>
                <w:sz w:val="12"/>
                <w:szCs w:val="12"/>
              </w:rPr>
              <w:t>VINAGRE DE ÁLCOOL , FERMENTADO ACÉTICO DE ÁLCOOL - EMBALAGEM ORIGINAL DE FÁBRICA . 750ML</w:t>
            </w:r>
          </w:p>
        </w:tc>
        <w:tc>
          <w:tcPr>
            <w:tcW w:w="399" w:type="dxa"/>
            <w:tcBorders>
              <w:top w:val="nil"/>
              <w:left w:val="nil"/>
              <w:bottom w:val="single" w:sz="4" w:space="0" w:color="000000"/>
              <w:right w:val="single" w:sz="4" w:space="0" w:color="000000"/>
            </w:tcBorders>
            <w:shd w:val="clear" w:color="auto" w:fill="auto"/>
            <w:noWrap/>
            <w:vAlign w:val="center"/>
            <w:hideMark/>
          </w:tcPr>
          <w:p w14:paraId="70B61628"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UN</w:t>
            </w:r>
          </w:p>
        </w:tc>
        <w:tc>
          <w:tcPr>
            <w:tcW w:w="989" w:type="dxa"/>
            <w:tcBorders>
              <w:top w:val="nil"/>
              <w:left w:val="nil"/>
              <w:bottom w:val="single" w:sz="4" w:space="0" w:color="000000"/>
              <w:right w:val="single" w:sz="4" w:space="0" w:color="000000"/>
            </w:tcBorders>
            <w:shd w:val="clear" w:color="auto" w:fill="auto"/>
            <w:noWrap/>
            <w:vAlign w:val="center"/>
            <w:hideMark/>
          </w:tcPr>
          <w:p w14:paraId="147CF625"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200,00</w:t>
            </w:r>
          </w:p>
        </w:tc>
        <w:tc>
          <w:tcPr>
            <w:tcW w:w="917" w:type="dxa"/>
            <w:tcBorders>
              <w:top w:val="nil"/>
              <w:left w:val="nil"/>
              <w:bottom w:val="single" w:sz="4" w:space="0" w:color="000000"/>
              <w:right w:val="single" w:sz="4" w:space="0" w:color="000000"/>
            </w:tcBorders>
            <w:shd w:val="clear" w:color="auto" w:fill="auto"/>
            <w:vAlign w:val="center"/>
            <w:hideMark/>
          </w:tcPr>
          <w:p w14:paraId="18FB956D" w14:textId="77777777" w:rsidR="00F959FA" w:rsidRPr="00F959FA" w:rsidRDefault="00F959FA" w:rsidP="00F959FA">
            <w:pPr>
              <w:spacing w:after="0" w:line="240" w:lineRule="auto"/>
              <w:jc w:val="center"/>
              <w:rPr>
                <w:rFonts w:ascii="Verdana" w:hAnsi="Verdana" w:cs="Arial"/>
                <w:color w:val="000000"/>
                <w:sz w:val="12"/>
                <w:szCs w:val="12"/>
              </w:rPr>
            </w:pPr>
            <w:r w:rsidRPr="00F959FA">
              <w:rPr>
                <w:rFonts w:ascii="Verdana" w:hAnsi="Verdana" w:cs="Arial"/>
                <w:color w:val="000000"/>
                <w:sz w:val="12"/>
                <w:szCs w:val="12"/>
              </w:rPr>
              <w:t>VITALIA</w:t>
            </w:r>
          </w:p>
        </w:tc>
        <w:tc>
          <w:tcPr>
            <w:tcW w:w="760" w:type="dxa"/>
            <w:tcBorders>
              <w:top w:val="nil"/>
              <w:left w:val="nil"/>
              <w:bottom w:val="single" w:sz="4" w:space="0" w:color="000000"/>
              <w:right w:val="single" w:sz="4" w:space="0" w:color="000000"/>
            </w:tcBorders>
            <w:shd w:val="clear" w:color="auto" w:fill="auto"/>
            <w:noWrap/>
            <w:vAlign w:val="center"/>
            <w:hideMark/>
          </w:tcPr>
          <w:p w14:paraId="06A041FB"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2,75</w:t>
            </w:r>
          </w:p>
        </w:tc>
        <w:tc>
          <w:tcPr>
            <w:tcW w:w="761" w:type="dxa"/>
            <w:tcBorders>
              <w:top w:val="nil"/>
              <w:left w:val="nil"/>
              <w:bottom w:val="single" w:sz="4" w:space="0" w:color="000000"/>
              <w:right w:val="single" w:sz="4" w:space="0" w:color="000000"/>
            </w:tcBorders>
            <w:shd w:val="clear" w:color="auto" w:fill="auto"/>
            <w:vAlign w:val="center"/>
            <w:hideMark/>
          </w:tcPr>
          <w:p w14:paraId="4D0FE352" w14:textId="77777777" w:rsidR="00F959FA" w:rsidRPr="00F959FA" w:rsidRDefault="00F959FA" w:rsidP="00F959FA">
            <w:pPr>
              <w:spacing w:after="0" w:line="240" w:lineRule="auto"/>
              <w:jc w:val="right"/>
              <w:rPr>
                <w:rFonts w:ascii="Verdana" w:hAnsi="Verdana" w:cs="Arial"/>
                <w:color w:val="000000"/>
                <w:sz w:val="12"/>
                <w:szCs w:val="12"/>
              </w:rPr>
            </w:pPr>
            <w:r w:rsidRPr="00F959FA">
              <w:rPr>
                <w:rFonts w:ascii="Verdana" w:hAnsi="Verdana" w:cs="Arial"/>
                <w:color w:val="000000"/>
                <w:sz w:val="12"/>
                <w:szCs w:val="12"/>
              </w:rPr>
              <w:t>550,00</w:t>
            </w:r>
          </w:p>
        </w:tc>
      </w:tr>
      <w:tr w:rsidR="00F959FA" w:rsidRPr="00F959FA" w14:paraId="41E31B9F" w14:textId="77777777" w:rsidTr="00F959FA">
        <w:trPr>
          <w:trHeight w:val="206"/>
        </w:trPr>
        <w:tc>
          <w:tcPr>
            <w:tcW w:w="7200"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45EDD6A7" w14:textId="77777777" w:rsidR="00F959FA" w:rsidRPr="00F959FA" w:rsidRDefault="00F959FA" w:rsidP="00F959FA">
            <w:pPr>
              <w:spacing w:after="0" w:line="240" w:lineRule="auto"/>
              <w:jc w:val="right"/>
              <w:rPr>
                <w:rFonts w:ascii="Verdana" w:hAnsi="Verdana" w:cs="Arial"/>
                <w:b/>
                <w:bCs/>
                <w:color w:val="000000"/>
                <w:sz w:val="16"/>
                <w:szCs w:val="16"/>
              </w:rPr>
            </w:pPr>
            <w:r w:rsidRPr="00F959FA">
              <w:rPr>
                <w:rFonts w:ascii="Verdana" w:hAnsi="Verdana" w:cs="Arial"/>
                <w:b/>
                <w:bCs/>
                <w:color w:val="000000"/>
                <w:sz w:val="16"/>
                <w:szCs w:val="16"/>
              </w:rPr>
              <w:t>VALOR TOTAL</w:t>
            </w:r>
          </w:p>
        </w:tc>
        <w:tc>
          <w:tcPr>
            <w:tcW w:w="152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050ABFE" w14:textId="77777777" w:rsidR="00F959FA" w:rsidRPr="00F959FA" w:rsidRDefault="00F959FA" w:rsidP="00F959FA">
            <w:pPr>
              <w:spacing w:after="0" w:line="240" w:lineRule="auto"/>
              <w:jc w:val="center"/>
              <w:rPr>
                <w:rFonts w:ascii="Verdana" w:hAnsi="Verdana" w:cs="Arial"/>
                <w:b/>
                <w:bCs/>
                <w:color w:val="000000"/>
                <w:sz w:val="16"/>
                <w:szCs w:val="16"/>
              </w:rPr>
            </w:pPr>
            <w:r w:rsidRPr="00F959FA">
              <w:rPr>
                <w:rFonts w:ascii="Verdana" w:hAnsi="Verdana" w:cs="Arial"/>
                <w:b/>
                <w:bCs/>
                <w:color w:val="000000"/>
                <w:sz w:val="16"/>
                <w:szCs w:val="16"/>
              </w:rPr>
              <w:t>35.961,00</w:t>
            </w:r>
          </w:p>
        </w:tc>
      </w:tr>
    </w:tbl>
    <w:p w14:paraId="299382F3" w14:textId="53D78DB8" w:rsidR="003827E0" w:rsidRPr="00F84FC6" w:rsidRDefault="003827E0" w:rsidP="00875BD9">
      <w:pPr>
        <w:widowControl w:val="0"/>
        <w:ind w:right="-568"/>
        <w:jc w:val="both"/>
        <w:rPr>
          <w:rFonts w:ascii="Arial Narrow" w:hAnsi="Arial Narrow" w:cs="Arial"/>
          <w:iCs/>
          <w:color w:val="000000"/>
          <w:sz w:val="28"/>
          <w:szCs w:val="28"/>
        </w:rPr>
      </w:pPr>
    </w:p>
    <w:p w14:paraId="0078DB62" w14:textId="77777777" w:rsidR="00875BD9" w:rsidRDefault="00875BD9" w:rsidP="00875BD9">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3784F945"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p>
    <w:p w14:paraId="035BAE87"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Pr>
          <w:rFonts w:ascii="Arial Narrow" w:hAnsi="Arial Narrow" w:cs="ArialMT"/>
          <w:color w:val="000000"/>
          <w:sz w:val="28"/>
          <w:szCs w:val="28"/>
        </w:rPr>
        <w:t>012/2022</w:t>
      </w:r>
      <w:r w:rsidRPr="00F84FC6">
        <w:rPr>
          <w:rFonts w:ascii="Arial Narrow" w:hAnsi="Arial Narrow" w:cs="ArialMT"/>
          <w:color w:val="000000"/>
          <w:sz w:val="28"/>
          <w:szCs w:val="28"/>
        </w:rPr>
        <w:t>.</w:t>
      </w:r>
    </w:p>
    <w:p w14:paraId="6F43238B" w14:textId="77777777" w:rsidR="00875BD9" w:rsidRPr="00F84FC6" w:rsidRDefault="00875BD9" w:rsidP="00875BD9">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7DB775AB"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022A09CD"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p>
    <w:p w14:paraId="21C6A782" w14:textId="77777777" w:rsidR="00875BD9" w:rsidRPr="00F84FC6" w:rsidRDefault="00875BD9" w:rsidP="00875BD9">
      <w:pPr>
        <w:widowControl w:val="0"/>
        <w:ind w:right="-568"/>
        <w:jc w:val="both"/>
        <w:rPr>
          <w:rFonts w:ascii="Arial Narrow" w:hAnsi="Arial Narrow" w:cs="Arial"/>
          <w:iCs/>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5D14FC3F" w14:textId="77777777" w:rsidR="00875BD9" w:rsidRPr="00F84FC6" w:rsidRDefault="00875BD9" w:rsidP="00875BD9">
      <w:pPr>
        <w:widowControl w:val="0"/>
        <w:ind w:right="-1"/>
        <w:jc w:val="both"/>
        <w:rPr>
          <w:rFonts w:ascii="Arial Narrow" w:hAnsi="Arial Narrow" w:cs="Arial"/>
          <w:b/>
          <w:iCs/>
          <w:color w:val="000000"/>
          <w:sz w:val="28"/>
          <w:szCs w:val="28"/>
        </w:rPr>
      </w:pPr>
    </w:p>
    <w:p w14:paraId="091DDB73" w14:textId="77777777" w:rsidR="00875BD9" w:rsidRDefault="00875BD9" w:rsidP="00875BD9">
      <w:pPr>
        <w:widowControl w:val="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9788718" w14:textId="77777777" w:rsidR="00875BD9" w:rsidRPr="001C7C25" w:rsidRDefault="00875BD9" w:rsidP="00875BD9">
      <w:pPr>
        <w:widowControl w:val="0"/>
        <w:ind w:right="-1"/>
        <w:jc w:val="both"/>
        <w:rPr>
          <w:rFonts w:ascii="Arial Narrow" w:hAnsi="Arial Narrow" w:cs="Arial"/>
          <w:b/>
          <w:iCs/>
          <w:color w:val="000000"/>
          <w:sz w:val="28"/>
          <w:szCs w:val="28"/>
        </w:rPr>
      </w:pPr>
    </w:p>
    <w:p w14:paraId="7FE38605" w14:textId="77777777" w:rsidR="00875BD9" w:rsidRPr="00F84FC6" w:rsidRDefault="00875BD9" w:rsidP="00875BD9">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56997A02"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I</w:t>
      </w:r>
      <w:r w:rsidRPr="00F84FC6">
        <w:rPr>
          <w:rFonts w:ascii="Arial Narrow" w:hAnsi="Arial Narrow" w:cs="Arial"/>
          <w:iCs/>
          <w:color w:val="000000"/>
          <w:sz w:val="28"/>
          <w:szCs w:val="28"/>
        </w:rPr>
        <w:t xml:space="preserve"> – Entregar com pontualidade o produto ofertado;</w:t>
      </w:r>
    </w:p>
    <w:p w14:paraId="58EA72DF"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3545AE2D" w14:textId="77777777" w:rsidR="00875BD9" w:rsidRPr="00F84FC6" w:rsidRDefault="00875BD9" w:rsidP="00875BD9">
      <w:pPr>
        <w:keepLines/>
        <w:widowControl w:val="0"/>
        <w:ind w:left="567"/>
        <w:jc w:val="both"/>
        <w:rPr>
          <w:rFonts w:ascii="Arial Narrow" w:hAnsi="Arial Narrow" w:cs="Arial"/>
          <w:iCs/>
          <w:color w:val="000000"/>
          <w:sz w:val="28"/>
          <w:szCs w:val="28"/>
        </w:rPr>
      </w:pPr>
    </w:p>
    <w:p w14:paraId="4D37D408"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71CE0F05" w14:textId="77777777" w:rsidR="00875BD9" w:rsidRPr="00F84FC6" w:rsidRDefault="00875BD9" w:rsidP="00875BD9">
      <w:pPr>
        <w:keepLines/>
        <w:widowControl w:val="0"/>
        <w:ind w:left="567"/>
        <w:jc w:val="both"/>
        <w:rPr>
          <w:rFonts w:ascii="Arial Narrow" w:hAnsi="Arial Narrow" w:cs="Arial"/>
          <w:iCs/>
          <w:color w:val="000000"/>
          <w:sz w:val="28"/>
          <w:szCs w:val="28"/>
        </w:rPr>
      </w:pPr>
    </w:p>
    <w:p w14:paraId="09232409"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242A326E" w14:textId="77777777" w:rsidR="00875BD9" w:rsidRPr="00F84FC6" w:rsidRDefault="00875BD9" w:rsidP="00875BD9">
      <w:pPr>
        <w:keepLines/>
        <w:widowControl w:val="0"/>
        <w:autoSpaceDE w:val="0"/>
        <w:autoSpaceDN w:val="0"/>
        <w:adjustRightInd w:val="0"/>
        <w:ind w:left="567"/>
        <w:jc w:val="both"/>
        <w:rPr>
          <w:rFonts w:ascii="Arial Narrow" w:hAnsi="Arial Narrow"/>
          <w:b/>
          <w:color w:val="000000"/>
          <w:sz w:val="28"/>
          <w:szCs w:val="28"/>
        </w:rPr>
      </w:pPr>
    </w:p>
    <w:p w14:paraId="01DD728B" w14:textId="77777777" w:rsidR="00875BD9" w:rsidRPr="00F84FC6" w:rsidRDefault="00875BD9" w:rsidP="00875BD9">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77FE409" w14:textId="77777777" w:rsidR="00875BD9" w:rsidRPr="00F84FC6" w:rsidRDefault="00875BD9" w:rsidP="00875BD9">
      <w:pPr>
        <w:keepLines/>
        <w:widowControl w:val="0"/>
        <w:autoSpaceDE w:val="0"/>
        <w:autoSpaceDN w:val="0"/>
        <w:adjustRightInd w:val="0"/>
        <w:ind w:left="567"/>
        <w:jc w:val="both"/>
        <w:rPr>
          <w:rFonts w:ascii="Arial Narrow" w:hAnsi="Arial Narrow"/>
          <w:color w:val="000000"/>
          <w:sz w:val="28"/>
          <w:szCs w:val="28"/>
        </w:rPr>
      </w:pPr>
    </w:p>
    <w:p w14:paraId="705C072F" w14:textId="77777777" w:rsidR="00875BD9" w:rsidRPr="00F84FC6" w:rsidRDefault="00875BD9" w:rsidP="00875BD9">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158C85B8" w14:textId="77777777" w:rsidR="00875BD9" w:rsidRPr="00F84FC6" w:rsidRDefault="00875BD9" w:rsidP="00875BD9">
      <w:pPr>
        <w:keepLines/>
        <w:widowControl w:val="0"/>
        <w:ind w:left="567"/>
        <w:jc w:val="both"/>
        <w:rPr>
          <w:rFonts w:ascii="Arial Narrow" w:hAnsi="Arial Narrow" w:cs="ArialMT"/>
          <w:color w:val="000000"/>
          <w:sz w:val="28"/>
          <w:szCs w:val="28"/>
        </w:rPr>
      </w:pPr>
    </w:p>
    <w:p w14:paraId="4AF2B032"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5B5E4B86" w14:textId="77777777" w:rsidR="00875BD9" w:rsidRPr="00F84FC6" w:rsidRDefault="00875BD9" w:rsidP="00875BD9">
      <w:pPr>
        <w:keepLines/>
        <w:widowControl w:val="0"/>
        <w:ind w:left="360"/>
        <w:jc w:val="both"/>
        <w:rPr>
          <w:rFonts w:ascii="Arial Narrow" w:hAnsi="Arial Narrow" w:cs="Arial"/>
          <w:iCs/>
          <w:color w:val="000000"/>
          <w:sz w:val="28"/>
          <w:szCs w:val="28"/>
        </w:rPr>
      </w:pPr>
    </w:p>
    <w:p w14:paraId="4B8439F5"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2AB04386" w14:textId="77777777" w:rsidR="00875BD9" w:rsidRPr="00F84FC6" w:rsidRDefault="00875BD9" w:rsidP="00875BD9">
      <w:pPr>
        <w:jc w:val="both"/>
        <w:rPr>
          <w:rFonts w:ascii="Arial Narrow" w:hAnsi="Arial Narrow" w:cs="Arial"/>
          <w:iCs/>
          <w:color w:val="000000"/>
          <w:sz w:val="28"/>
          <w:szCs w:val="28"/>
        </w:rPr>
      </w:pPr>
    </w:p>
    <w:p w14:paraId="471B2526" w14:textId="77777777" w:rsidR="00875BD9" w:rsidRPr="00F84FC6" w:rsidRDefault="00875BD9" w:rsidP="00875BD9">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776D08DB" w14:textId="77777777" w:rsidR="00875BD9" w:rsidRPr="00F84FC6" w:rsidRDefault="00875BD9" w:rsidP="00875BD9">
      <w:pPr>
        <w:tabs>
          <w:tab w:val="num" w:pos="851"/>
        </w:tabs>
        <w:ind w:left="567"/>
        <w:jc w:val="both"/>
        <w:rPr>
          <w:rFonts w:ascii="Arial Narrow" w:hAnsi="Arial Narrow" w:cs="Arial"/>
          <w:iCs/>
          <w:color w:val="000000"/>
          <w:sz w:val="28"/>
          <w:szCs w:val="28"/>
        </w:rPr>
      </w:pPr>
    </w:p>
    <w:p w14:paraId="2CF9A289" w14:textId="77777777" w:rsidR="00875BD9" w:rsidRPr="00F84FC6" w:rsidRDefault="00875BD9" w:rsidP="00875BD9">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FDD27AD" w14:textId="77777777" w:rsidR="00875BD9" w:rsidRPr="00F84FC6" w:rsidRDefault="00875BD9" w:rsidP="00875BD9">
      <w:pPr>
        <w:tabs>
          <w:tab w:val="num" w:pos="851"/>
        </w:tabs>
        <w:ind w:left="567"/>
        <w:jc w:val="both"/>
        <w:rPr>
          <w:rFonts w:ascii="Arial Narrow" w:hAnsi="Arial Narrow" w:cs="Arial"/>
          <w:iCs/>
          <w:color w:val="000000"/>
          <w:sz w:val="28"/>
          <w:szCs w:val="28"/>
        </w:rPr>
      </w:pPr>
    </w:p>
    <w:p w14:paraId="624803BE" w14:textId="77777777" w:rsidR="00875BD9" w:rsidRPr="00F84FC6" w:rsidRDefault="00875BD9" w:rsidP="00875BD9">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7FC47F70" w14:textId="77777777" w:rsidR="00875BD9" w:rsidRPr="00F84FC6" w:rsidRDefault="00875BD9" w:rsidP="00875BD9">
      <w:pPr>
        <w:tabs>
          <w:tab w:val="num" w:pos="851"/>
        </w:tabs>
        <w:ind w:left="567"/>
        <w:jc w:val="both"/>
        <w:rPr>
          <w:rFonts w:ascii="Arial Narrow" w:hAnsi="Arial Narrow" w:cs="Arial"/>
          <w:iCs/>
          <w:color w:val="000000"/>
          <w:sz w:val="28"/>
          <w:szCs w:val="28"/>
        </w:rPr>
      </w:pPr>
    </w:p>
    <w:p w14:paraId="3059EFB6" w14:textId="77777777" w:rsidR="00875BD9" w:rsidRPr="00F84FC6" w:rsidRDefault="00875BD9" w:rsidP="00875BD9">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054DF50F" w14:textId="77777777" w:rsidR="00875BD9" w:rsidRPr="00F84FC6" w:rsidRDefault="00875BD9" w:rsidP="00875BD9">
      <w:pPr>
        <w:tabs>
          <w:tab w:val="num" w:pos="851"/>
        </w:tabs>
        <w:ind w:left="567"/>
        <w:jc w:val="both"/>
        <w:rPr>
          <w:rFonts w:ascii="Arial Narrow" w:hAnsi="Arial Narrow" w:cs="Arial"/>
          <w:iCs/>
          <w:color w:val="000000"/>
          <w:sz w:val="28"/>
          <w:szCs w:val="28"/>
        </w:rPr>
      </w:pPr>
    </w:p>
    <w:p w14:paraId="1ABEEF0F" w14:textId="77777777" w:rsidR="00875BD9" w:rsidRPr="00F84FC6" w:rsidRDefault="00875BD9" w:rsidP="00875BD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9E5C52D" w14:textId="77777777" w:rsidR="00875BD9" w:rsidRPr="00F84FC6" w:rsidRDefault="00875BD9" w:rsidP="00875BD9">
      <w:pPr>
        <w:widowControl w:val="0"/>
        <w:ind w:right="-1"/>
        <w:jc w:val="both"/>
        <w:rPr>
          <w:rFonts w:ascii="Arial Narrow" w:hAnsi="Arial Narrow" w:cs="Arial"/>
          <w:b/>
          <w:iCs/>
          <w:color w:val="000000"/>
          <w:sz w:val="28"/>
          <w:szCs w:val="26"/>
        </w:rPr>
      </w:pPr>
    </w:p>
    <w:p w14:paraId="6ECA280F" w14:textId="77777777" w:rsidR="00875BD9" w:rsidRPr="00F84FC6" w:rsidRDefault="00875BD9" w:rsidP="00875BD9">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5C6FCA0C" w14:textId="77777777" w:rsidR="00875BD9" w:rsidRPr="00F84FC6" w:rsidRDefault="00875BD9" w:rsidP="00875BD9">
      <w:pPr>
        <w:ind w:right="-1"/>
        <w:jc w:val="both"/>
        <w:rPr>
          <w:rFonts w:ascii="Arial Narrow" w:hAnsi="Arial Narrow" w:cs="Arial"/>
          <w:b/>
          <w:bCs/>
          <w:color w:val="000000"/>
          <w:sz w:val="28"/>
          <w:szCs w:val="26"/>
        </w:rPr>
      </w:pPr>
    </w:p>
    <w:p w14:paraId="47A71F47"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Secretaria Municipal de Educação solicitando os produtos necessários, a CONTRATADA deverá separá-los, acondicioná-los em recipientes adequados, conduzir até os endereços que consta na requisição, conforme consta no item 3.2, no prazo máximo de </w:t>
      </w:r>
      <w:r w:rsidRPr="00F84FC6">
        <w:rPr>
          <w:rFonts w:ascii="Arial Narrow" w:hAnsi="Arial Narrow"/>
          <w:b/>
          <w:color w:val="000000"/>
          <w:sz w:val="28"/>
          <w:szCs w:val="28"/>
        </w:rPr>
        <w:t>02 (duas)</w:t>
      </w:r>
      <w:r w:rsidRPr="00F84FC6">
        <w:rPr>
          <w:rFonts w:ascii="Arial Narrow" w:hAnsi="Arial Narrow"/>
          <w:color w:val="000000"/>
          <w:sz w:val="28"/>
          <w:szCs w:val="28"/>
        </w:rPr>
        <w:t xml:space="preserve"> horas para serem vistoriados pelo Fiscal Recebedor, com tolerância máxima de </w:t>
      </w:r>
      <w:r w:rsidRPr="00F84FC6">
        <w:rPr>
          <w:rFonts w:ascii="Arial Narrow" w:hAnsi="Arial Narrow"/>
          <w:b/>
          <w:color w:val="000000"/>
          <w:sz w:val="28"/>
          <w:szCs w:val="28"/>
        </w:rPr>
        <w:t>30</w:t>
      </w:r>
      <w:r w:rsidRPr="00F84FC6">
        <w:rPr>
          <w:rFonts w:ascii="Arial Narrow" w:hAnsi="Arial Narrow"/>
          <w:color w:val="000000"/>
          <w:sz w:val="28"/>
          <w:szCs w:val="28"/>
        </w:rPr>
        <w:t xml:space="preserve"> (trinta) minutos de atraso.</w:t>
      </w:r>
    </w:p>
    <w:p w14:paraId="7167B65D" w14:textId="77777777" w:rsidR="00875BD9" w:rsidRPr="00F84FC6" w:rsidRDefault="00875BD9" w:rsidP="00875BD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32CC0A3E" w14:textId="77777777" w:rsidR="00875BD9" w:rsidRPr="00F84FC6" w:rsidRDefault="00875BD9" w:rsidP="00875BD9">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58B1BB1F" w14:textId="77777777" w:rsidR="00875BD9" w:rsidRPr="00F84FC6" w:rsidRDefault="00875BD9" w:rsidP="00875BD9">
      <w:pPr>
        <w:pStyle w:val="SemEspaamento"/>
        <w:jc w:val="both"/>
        <w:rPr>
          <w:rFonts w:ascii="Arial Narrow" w:hAnsi="Arial Narrow"/>
          <w:b/>
          <w:bCs/>
          <w:iCs/>
          <w:color w:val="000000"/>
          <w:sz w:val="28"/>
          <w:szCs w:val="28"/>
        </w:rPr>
      </w:pPr>
      <w:r w:rsidRPr="00F84FC6">
        <w:rPr>
          <w:rFonts w:ascii="Arial Narrow" w:hAnsi="Arial Narrow"/>
          <w:b/>
          <w:bCs/>
          <w:color w:val="000000"/>
          <w:sz w:val="28"/>
          <w:szCs w:val="28"/>
        </w:rPr>
        <w:t xml:space="preserve">3.2. Endereço das Unidades Educacionais deste Município, onde as Licitantes deverão entregar os produtos requisitados da Merenda Escolar, após vistoria e aprovação do Fiscal recebedor, serão as </w:t>
      </w:r>
      <w:r w:rsidRPr="00F84FC6">
        <w:rPr>
          <w:rFonts w:ascii="Arial Narrow" w:hAnsi="Arial Narrow"/>
          <w:b/>
          <w:bCs/>
          <w:iCs/>
          <w:color w:val="000000"/>
          <w:sz w:val="28"/>
          <w:szCs w:val="28"/>
        </w:rPr>
        <w:t>seguintes escolas:</w:t>
      </w:r>
    </w:p>
    <w:p w14:paraId="356482DB" w14:textId="77777777" w:rsidR="00875BD9" w:rsidRPr="00F84FC6" w:rsidRDefault="00875BD9" w:rsidP="00875BD9">
      <w:pPr>
        <w:pStyle w:val="SemEspaamento"/>
        <w:jc w:val="both"/>
        <w:rPr>
          <w:rFonts w:ascii="Arial Narrow" w:hAnsi="Arial Narrow"/>
          <w:color w:val="000000"/>
          <w:sz w:val="28"/>
          <w:szCs w:val="28"/>
        </w:rPr>
      </w:pPr>
    </w:p>
    <w:p w14:paraId="6BFCE94B" w14:textId="77777777" w:rsidR="00875BD9" w:rsidRPr="00F84FC6" w:rsidRDefault="00875BD9" w:rsidP="00875BD9">
      <w:pPr>
        <w:pStyle w:val="SemEspaamento"/>
        <w:ind w:left="567"/>
        <w:jc w:val="both"/>
        <w:rPr>
          <w:rFonts w:ascii="Arial Narrow" w:hAnsi="Arial Narrow"/>
          <w:b/>
          <w:bCs/>
          <w:color w:val="000000"/>
          <w:sz w:val="28"/>
          <w:szCs w:val="28"/>
        </w:rPr>
      </w:pPr>
      <w:r w:rsidRPr="00F84FC6">
        <w:rPr>
          <w:rFonts w:ascii="Arial Narrow" w:hAnsi="Arial Narrow"/>
          <w:b/>
          <w:bCs/>
          <w:color w:val="000000"/>
          <w:sz w:val="28"/>
          <w:szCs w:val="28"/>
        </w:rPr>
        <w:t>3.2.1 ÁREA URBANA:</w:t>
      </w:r>
    </w:p>
    <w:p w14:paraId="608EC500" w14:textId="77777777" w:rsidR="00875BD9" w:rsidRPr="00F84FC6" w:rsidRDefault="00875BD9" w:rsidP="00875BD9">
      <w:pPr>
        <w:pStyle w:val="SemEspaamento"/>
        <w:jc w:val="both"/>
        <w:rPr>
          <w:rFonts w:ascii="Arial Narrow" w:hAnsi="Arial Narrow"/>
          <w:color w:val="000000"/>
          <w:sz w:val="28"/>
          <w:szCs w:val="28"/>
        </w:rPr>
      </w:pPr>
    </w:p>
    <w:p w14:paraId="60287A6C" w14:textId="77777777" w:rsidR="00875BD9" w:rsidRPr="00B101FC" w:rsidRDefault="00875BD9" w:rsidP="00875BD9">
      <w:pPr>
        <w:ind w:left="142" w:hanging="142"/>
        <w:jc w:val="both"/>
        <w:rPr>
          <w:rFonts w:ascii="Corbel" w:hAnsi="Corbel"/>
          <w:b/>
          <w:bCs/>
          <w:sz w:val="22"/>
          <w:szCs w:val="22"/>
        </w:rPr>
      </w:pPr>
      <w:r w:rsidRPr="00B101FC">
        <w:rPr>
          <w:rFonts w:ascii="Corbel" w:hAnsi="Corbel"/>
          <w:b/>
          <w:bCs/>
          <w:sz w:val="22"/>
          <w:szCs w:val="22"/>
        </w:rPr>
        <w:t>- Escola Municipal de Educação Infantil – Pólo – “Professor Gilberto de Araújo Teixeira” - Sala Arco-Íris</w:t>
      </w:r>
    </w:p>
    <w:p w14:paraId="0BED70E2" w14:textId="77777777" w:rsidR="00875BD9" w:rsidRDefault="00875BD9" w:rsidP="00875BD9">
      <w:pPr>
        <w:jc w:val="both"/>
        <w:rPr>
          <w:rFonts w:ascii="Corbel" w:hAnsi="Corbel"/>
          <w:sz w:val="22"/>
          <w:szCs w:val="22"/>
        </w:rPr>
      </w:pPr>
      <w:r w:rsidRPr="00973EFA">
        <w:rPr>
          <w:rFonts w:ascii="Corbel" w:hAnsi="Corbel"/>
          <w:sz w:val="22"/>
          <w:szCs w:val="22"/>
        </w:rPr>
        <w:t>Avenida Laudelino Peixoto, nº 576 – Bairro Vila Nova Esperança</w:t>
      </w:r>
    </w:p>
    <w:p w14:paraId="2F1033F1" w14:textId="77777777" w:rsidR="00875BD9" w:rsidRDefault="00875BD9" w:rsidP="00875BD9">
      <w:pPr>
        <w:jc w:val="both"/>
        <w:rPr>
          <w:rFonts w:ascii="Corbel" w:hAnsi="Corbel"/>
          <w:sz w:val="22"/>
          <w:szCs w:val="22"/>
        </w:rPr>
      </w:pPr>
      <w:r>
        <w:rPr>
          <w:rFonts w:ascii="Corbel" w:hAnsi="Corbel"/>
          <w:sz w:val="22"/>
          <w:szCs w:val="22"/>
        </w:rPr>
        <w:lastRenderedPageBreak/>
        <w:t>Fone: (67) 3471 3105 / 3471 1020</w:t>
      </w:r>
    </w:p>
    <w:p w14:paraId="1BA573FA" w14:textId="77777777" w:rsidR="00875BD9" w:rsidRPr="00973EFA" w:rsidRDefault="00875BD9" w:rsidP="00875BD9">
      <w:pPr>
        <w:jc w:val="both"/>
        <w:rPr>
          <w:rFonts w:ascii="Corbel" w:hAnsi="Corbel"/>
          <w:sz w:val="22"/>
          <w:szCs w:val="22"/>
        </w:rPr>
      </w:pPr>
    </w:p>
    <w:p w14:paraId="355F05FA"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de Educação Infantil – Pólo – “Professor Gilberto de Araújo Teixeira” - Extensão Sala Peter Pan</w:t>
      </w:r>
    </w:p>
    <w:p w14:paraId="19751E97" w14:textId="77777777" w:rsidR="00875BD9" w:rsidRDefault="00875BD9" w:rsidP="00875BD9">
      <w:pPr>
        <w:jc w:val="both"/>
        <w:rPr>
          <w:rFonts w:ascii="Corbel" w:hAnsi="Corbel"/>
          <w:sz w:val="22"/>
          <w:szCs w:val="22"/>
        </w:rPr>
      </w:pPr>
      <w:r w:rsidRPr="00973EFA">
        <w:rPr>
          <w:rFonts w:ascii="Corbel" w:hAnsi="Corbel"/>
          <w:sz w:val="22"/>
          <w:szCs w:val="22"/>
        </w:rPr>
        <w:t>Avenida Lindolfo Martins Farias, nº 1663 – Bairro Vila Nova</w:t>
      </w:r>
    </w:p>
    <w:p w14:paraId="3D23475F" w14:textId="77777777" w:rsidR="00875BD9" w:rsidRDefault="00875BD9" w:rsidP="00875BD9">
      <w:pPr>
        <w:jc w:val="both"/>
        <w:rPr>
          <w:rFonts w:ascii="Corbel" w:hAnsi="Corbel"/>
          <w:sz w:val="22"/>
          <w:szCs w:val="22"/>
        </w:rPr>
      </w:pPr>
      <w:r>
        <w:rPr>
          <w:rFonts w:ascii="Corbel" w:hAnsi="Corbel"/>
          <w:sz w:val="22"/>
          <w:szCs w:val="22"/>
        </w:rPr>
        <w:t>Fone: (67) 3471 3105 / 3471 1020</w:t>
      </w:r>
    </w:p>
    <w:p w14:paraId="0D75CA0D" w14:textId="77777777" w:rsidR="00875BD9" w:rsidRPr="00973EFA" w:rsidRDefault="00875BD9" w:rsidP="00875BD9">
      <w:pPr>
        <w:jc w:val="both"/>
        <w:rPr>
          <w:rFonts w:ascii="Corbel" w:hAnsi="Corbel"/>
          <w:sz w:val="22"/>
          <w:szCs w:val="22"/>
        </w:rPr>
      </w:pPr>
    </w:p>
    <w:p w14:paraId="7AD51396"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de Educação Infantil – Pólo – “Professor Gilberto de Araújo Teixeira” – Extensão Sala Pingo de Gente</w:t>
      </w:r>
    </w:p>
    <w:p w14:paraId="5B5D4A8A" w14:textId="77777777" w:rsidR="00875BD9" w:rsidRDefault="00875BD9" w:rsidP="00875BD9">
      <w:pPr>
        <w:jc w:val="both"/>
        <w:rPr>
          <w:rFonts w:ascii="Corbel" w:hAnsi="Corbel"/>
          <w:sz w:val="22"/>
          <w:szCs w:val="22"/>
        </w:rPr>
      </w:pPr>
      <w:r w:rsidRPr="00973EFA">
        <w:rPr>
          <w:rFonts w:ascii="Corbel" w:hAnsi="Corbel"/>
          <w:sz w:val="22"/>
          <w:szCs w:val="22"/>
        </w:rPr>
        <w:t>Avenida Filinto Muller, s/n – Bairro Vila Operária</w:t>
      </w:r>
    </w:p>
    <w:p w14:paraId="25018373" w14:textId="77777777" w:rsidR="00875BD9" w:rsidRDefault="00875BD9" w:rsidP="00875BD9">
      <w:pPr>
        <w:jc w:val="both"/>
        <w:rPr>
          <w:rFonts w:ascii="Corbel" w:hAnsi="Corbel"/>
          <w:sz w:val="22"/>
          <w:szCs w:val="22"/>
        </w:rPr>
      </w:pPr>
      <w:r>
        <w:rPr>
          <w:rFonts w:ascii="Corbel" w:hAnsi="Corbel"/>
          <w:sz w:val="22"/>
          <w:szCs w:val="22"/>
        </w:rPr>
        <w:t>Fone: (67) 3471 3105 / 3471 1020</w:t>
      </w:r>
    </w:p>
    <w:p w14:paraId="461C9B28" w14:textId="77777777" w:rsidR="00875BD9" w:rsidRPr="00973EFA" w:rsidRDefault="00875BD9" w:rsidP="00875BD9">
      <w:pPr>
        <w:jc w:val="both"/>
        <w:rPr>
          <w:rFonts w:ascii="Corbel" w:hAnsi="Corbel"/>
          <w:sz w:val="22"/>
          <w:szCs w:val="22"/>
        </w:rPr>
      </w:pPr>
    </w:p>
    <w:p w14:paraId="0F945A68"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de Educação Infantil – Pólo – “Professor Gilberto de Araújo Teixeira” – Extensão Sala Santa Rosa</w:t>
      </w:r>
    </w:p>
    <w:p w14:paraId="495D0B71" w14:textId="77777777" w:rsidR="00875BD9" w:rsidRDefault="00875BD9" w:rsidP="00875BD9">
      <w:pPr>
        <w:jc w:val="both"/>
        <w:rPr>
          <w:rFonts w:ascii="Corbel" w:hAnsi="Corbel"/>
          <w:sz w:val="22"/>
          <w:szCs w:val="22"/>
        </w:rPr>
      </w:pPr>
      <w:r w:rsidRPr="00973EFA">
        <w:rPr>
          <w:rFonts w:ascii="Corbel" w:hAnsi="Corbel"/>
          <w:sz w:val="22"/>
          <w:szCs w:val="22"/>
        </w:rPr>
        <w:t>Avenida Octaviano dos Santos, nº 1843 - Bairro Vila Rosa</w:t>
      </w:r>
    </w:p>
    <w:p w14:paraId="118CC8B8" w14:textId="77777777" w:rsidR="00875BD9" w:rsidRDefault="00875BD9" w:rsidP="00875BD9">
      <w:pPr>
        <w:jc w:val="both"/>
        <w:rPr>
          <w:rFonts w:ascii="Corbel" w:hAnsi="Corbel"/>
          <w:sz w:val="22"/>
          <w:szCs w:val="22"/>
        </w:rPr>
      </w:pPr>
      <w:r>
        <w:rPr>
          <w:rFonts w:ascii="Corbel" w:hAnsi="Corbel"/>
          <w:sz w:val="22"/>
          <w:szCs w:val="22"/>
        </w:rPr>
        <w:t>Fone: (67) 3471 3105 / 3471 1020</w:t>
      </w:r>
    </w:p>
    <w:p w14:paraId="60FCE613" w14:textId="77777777" w:rsidR="00875BD9" w:rsidRPr="00973EFA" w:rsidRDefault="00875BD9" w:rsidP="00875BD9">
      <w:pPr>
        <w:jc w:val="both"/>
        <w:rPr>
          <w:rFonts w:ascii="Corbel" w:hAnsi="Corbel"/>
          <w:sz w:val="22"/>
          <w:szCs w:val="22"/>
        </w:rPr>
      </w:pPr>
    </w:p>
    <w:p w14:paraId="61135FAF"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Centro de Educação Infantil Menino Jesus</w:t>
      </w:r>
    </w:p>
    <w:p w14:paraId="3F4AB549" w14:textId="77777777" w:rsidR="00875BD9" w:rsidRDefault="00875BD9" w:rsidP="00875BD9">
      <w:pPr>
        <w:jc w:val="both"/>
        <w:rPr>
          <w:rFonts w:ascii="Corbel" w:hAnsi="Corbel"/>
          <w:sz w:val="22"/>
          <w:szCs w:val="22"/>
        </w:rPr>
      </w:pPr>
      <w:r w:rsidRPr="00973EFA">
        <w:rPr>
          <w:rFonts w:ascii="Corbel" w:hAnsi="Corbel"/>
          <w:sz w:val="22"/>
          <w:szCs w:val="22"/>
        </w:rPr>
        <w:t>Avenida Jardelino José Moreira, nº 2623</w:t>
      </w:r>
      <w:r>
        <w:rPr>
          <w:rFonts w:ascii="Corbel" w:hAnsi="Corbel"/>
          <w:sz w:val="22"/>
          <w:szCs w:val="22"/>
        </w:rPr>
        <w:t xml:space="preserve"> - </w:t>
      </w:r>
      <w:r w:rsidRPr="00973EFA">
        <w:rPr>
          <w:rFonts w:ascii="Corbel" w:hAnsi="Corbel"/>
          <w:sz w:val="22"/>
          <w:szCs w:val="22"/>
        </w:rPr>
        <w:t>Bairro Vila Rosa</w:t>
      </w:r>
    </w:p>
    <w:p w14:paraId="30197CE6" w14:textId="77777777" w:rsidR="00875BD9" w:rsidRDefault="00875BD9" w:rsidP="00875BD9">
      <w:pPr>
        <w:jc w:val="both"/>
        <w:rPr>
          <w:rFonts w:ascii="Corbel" w:hAnsi="Corbel"/>
          <w:sz w:val="22"/>
          <w:szCs w:val="22"/>
        </w:rPr>
      </w:pPr>
      <w:r>
        <w:rPr>
          <w:rFonts w:ascii="Corbel" w:hAnsi="Corbel"/>
          <w:sz w:val="22"/>
          <w:szCs w:val="22"/>
        </w:rPr>
        <w:t>Fone: (67) 3471 2388</w:t>
      </w:r>
    </w:p>
    <w:p w14:paraId="5CD9530D" w14:textId="77777777" w:rsidR="00875BD9" w:rsidRPr="00973EFA" w:rsidRDefault="00875BD9" w:rsidP="00875BD9">
      <w:pPr>
        <w:jc w:val="both"/>
        <w:rPr>
          <w:rFonts w:ascii="Corbel" w:hAnsi="Corbel"/>
          <w:sz w:val="22"/>
          <w:szCs w:val="22"/>
        </w:rPr>
      </w:pPr>
    </w:p>
    <w:p w14:paraId="18540F37"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Centro de Educação Infantil São José</w:t>
      </w:r>
    </w:p>
    <w:p w14:paraId="6BD85D43" w14:textId="77777777" w:rsidR="00875BD9" w:rsidRDefault="00875BD9" w:rsidP="00875BD9">
      <w:pPr>
        <w:jc w:val="both"/>
        <w:rPr>
          <w:rFonts w:ascii="Corbel" w:hAnsi="Corbel"/>
          <w:sz w:val="22"/>
          <w:szCs w:val="22"/>
        </w:rPr>
      </w:pPr>
      <w:r w:rsidRPr="00973EFA">
        <w:rPr>
          <w:rFonts w:ascii="Corbel" w:hAnsi="Corbel"/>
          <w:sz w:val="22"/>
          <w:szCs w:val="22"/>
        </w:rPr>
        <w:t>Rua João Paulo I, nº 93 - Bairro Jardim Ae</w:t>
      </w:r>
      <w:r>
        <w:rPr>
          <w:rFonts w:ascii="Corbel" w:hAnsi="Corbel"/>
          <w:sz w:val="22"/>
          <w:szCs w:val="22"/>
        </w:rPr>
        <w:t>r</w:t>
      </w:r>
      <w:r w:rsidRPr="00973EFA">
        <w:rPr>
          <w:rFonts w:ascii="Corbel" w:hAnsi="Corbel"/>
          <w:sz w:val="22"/>
          <w:szCs w:val="22"/>
        </w:rPr>
        <w:t>oporto</w:t>
      </w:r>
    </w:p>
    <w:p w14:paraId="667EBA97" w14:textId="77777777" w:rsidR="00875BD9" w:rsidRDefault="00875BD9" w:rsidP="00875BD9">
      <w:pPr>
        <w:jc w:val="both"/>
        <w:rPr>
          <w:rFonts w:ascii="Corbel" w:hAnsi="Corbel"/>
          <w:sz w:val="22"/>
          <w:szCs w:val="22"/>
        </w:rPr>
      </w:pPr>
      <w:r>
        <w:rPr>
          <w:rFonts w:ascii="Corbel" w:hAnsi="Corbel"/>
          <w:sz w:val="22"/>
          <w:szCs w:val="22"/>
        </w:rPr>
        <w:t>Fone: (67) 3471 2188</w:t>
      </w:r>
    </w:p>
    <w:p w14:paraId="26C91863" w14:textId="77777777" w:rsidR="00875BD9" w:rsidRPr="00973EFA" w:rsidRDefault="00875BD9" w:rsidP="00875BD9">
      <w:pPr>
        <w:jc w:val="both"/>
        <w:rPr>
          <w:rFonts w:ascii="Corbel" w:hAnsi="Corbel"/>
          <w:sz w:val="22"/>
          <w:szCs w:val="22"/>
        </w:rPr>
      </w:pPr>
    </w:p>
    <w:p w14:paraId="0BB9462A"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Centro Municipal de Educação Infantil Rosa Vitorelli da Cruz</w:t>
      </w:r>
    </w:p>
    <w:p w14:paraId="5DC57593" w14:textId="77777777" w:rsidR="00875BD9" w:rsidRDefault="00875BD9" w:rsidP="00875BD9">
      <w:pPr>
        <w:jc w:val="both"/>
        <w:rPr>
          <w:rFonts w:ascii="Corbel" w:hAnsi="Corbel"/>
          <w:sz w:val="22"/>
          <w:szCs w:val="22"/>
        </w:rPr>
      </w:pPr>
      <w:r w:rsidRPr="00973EFA">
        <w:rPr>
          <w:rFonts w:ascii="Corbel" w:hAnsi="Corbel"/>
          <w:sz w:val="22"/>
          <w:szCs w:val="22"/>
        </w:rPr>
        <w:t>Rua Silvino Fernandes, nº 1045 - Bairro Vila Operária</w:t>
      </w:r>
    </w:p>
    <w:p w14:paraId="7B3C6AB4" w14:textId="77777777" w:rsidR="00875BD9" w:rsidRDefault="00875BD9" w:rsidP="00875BD9">
      <w:pPr>
        <w:jc w:val="both"/>
        <w:rPr>
          <w:rFonts w:ascii="Corbel" w:hAnsi="Corbel"/>
          <w:sz w:val="22"/>
          <w:szCs w:val="22"/>
        </w:rPr>
      </w:pPr>
      <w:r>
        <w:rPr>
          <w:rFonts w:ascii="Corbel" w:hAnsi="Corbel"/>
          <w:sz w:val="22"/>
          <w:szCs w:val="22"/>
        </w:rPr>
        <w:t>Fone: (67) 3471 3650</w:t>
      </w:r>
    </w:p>
    <w:p w14:paraId="57D68795" w14:textId="77777777" w:rsidR="00875BD9" w:rsidRPr="00973EFA" w:rsidRDefault="00875BD9" w:rsidP="00875BD9">
      <w:pPr>
        <w:jc w:val="both"/>
        <w:rPr>
          <w:rFonts w:ascii="Corbel" w:hAnsi="Corbel"/>
          <w:sz w:val="22"/>
          <w:szCs w:val="22"/>
        </w:rPr>
      </w:pPr>
    </w:p>
    <w:p w14:paraId="5C1C3346"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Tancredo Neves – Polo</w:t>
      </w:r>
    </w:p>
    <w:p w14:paraId="40E7DD98" w14:textId="77777777" w:rsidR="00875BD9" w:rsidRDefault="00875BD9" w:rsidP="00875BD9">
      <w:pPr>
        <w:jc w:val="both"/>
        <w:rPr>
          <w:rFonts w:ascii="Corbel" w:hAnsi="Corbel"/>
          <w:sz w:val="22"/>
          <w:szCs w:val="22"/>
        </w:rPr>
      </w:pPr>
      <w:r w:rsidRPr="00973EFA">
        <w:rPr>
          <w:rFonts w:ascii="Corbel" w:hAnsi="Corbel"/>
          <w:sz w:val="22"/>
          <w:szCs w:val="22"/>
        </w:rPr>
        <w:t>Rua João Garcia, nº 1096 - Bairro Jardim Aeroporto</w:t>
      </w:r>
    </w:p>
    <w:p w14:paraId="1A2CEFE8" w14:textId="77777777" w:rsidR="00875BD9" w:rsidRDefault="00875BD9" w:rsidP="00875BD9">
      <w:pPr>
        <w:jc w:val="both"/>
        <w:rPr>
          <w:rFonts w:ascii="Corbel" w:hAnsi="Corbel"/>
          <w:sz w:val="22"/>
          <w:szCs w:val="22"/>
        </w:rPr>
      </w:pPr>
      <w:r>
        <w:rPr>
          <w:rFonts w:ascii="Corbel" w:hAnsi="Corbel"/>
          <w:sz w:val="22"/>
          <w:szCs w:val="22"/>
        </w:rPr>
        <w:lastRenderedPageBreak/>
        <w:t>Fone: (67) 3471 1019</w:t>
      </w:r>
    </w:p>
    <w:p w14:paraId="38B28B5F" w14:textId="77777777" w:rsidR="00875BD9" w:rsidRDefault="00875BD9" w:rsidP="00875BD9">
      <w:pPr>
        <w:jc w:val="both"/>
        <w:rPr>
          <w:rFonts w:ascii="Corbel" w:hAnsi="Corbel"/>
          <w:b/>
          <w:bCs/>
          <w:sz w:val="22"/>
          <w:szCs w:val="22"/>
        </w:rPr>
      </w:pPr>
    </w:p>
    <w:p w14:paraId="118AA920" w14:textId="0D595F88" w:rsidR="00875BD9" w:rsidRPr="005D4656" w:rsidRDefault="00875BD9" w:rsidP="00875BD9">
      <w:pPr>
        <w:jc w:val="both"/>
        <w:rPr>
          <w:rFonts w:ascii="Corbel" w:hAnsi="Corbel"/>
          <w:b/>
          <w:bCs/>
          <w:sz w:val="22"/>
          <w:szCs w:val="22"/>
        </w:rPr>
      </w:pPr>
      <w:r w:rsidRPr="005D4656">
        <w:rPr>
          <w:rFonts w:ascii="Corbel" w:hAnsi="Corbel"/>
          <w:b/>
          <w:bCs/>
          <w:sz w:val="22"/>
          <w:szCs w:val="22"/>
        </w:rPr>
        <w:t>- Centro Educacional Professor Salvador Nogueira – Pólo</w:t>
      </w:r>
    </w:p>
    <w:p w14:paraId="0F86F5B6" w14:textId="77777777" w:rsidR="00875BD9" w:rsidRDefault="00875BD9" w:rsidP="00875BD9">
      <w:pPr>
        <w:jc w:val="both"/>
        <w:rPr>
          <w:rFonts w:ascii="Corbel" w:hAnsi="Corbel"/>
          <w:sz w:val="22"/>
          <w:szCs w:val="22"/>
        </w:rPr>
      </w:pPr>
      <w:r w:rsidRPr="00973EFA">
        <w:rPr>
          <w:rFonts w:ascii="Corbel" w:hAnsi="Corbel"/>
          <w:sz w:val="22"/>
          <w:szCs w:val="22"/>
        </w:rPr>
        <w:t>Rua Antônio João, nº 71 - Bairro Jardim Aeroporto</w:t>
      </w:r>
    </w:p>
    <w:p w14:paraId="478D0CBA" w14:textId="77777777" w:rsidR="00875BD9" w:rsidRDefault="00875BD9" w:rsidP="00875BD9">
      <w:pPr>
        <w:jc w:val="both"/>
        <w:rPr>
          <w:rFonts w:ascii="Corbel" w:hAnsi="Corbel"/>
          <w:sz w:val="22"/>
          <w:szCs w:val="22"/>
        </w:rPr>
      </w:pPr>
      <w:r>
        <w:rPr>
          <w:rFonts w:ascii="Corbel" w:hAnsi="Corbel"/>
          <w:sz w:val="22"/>
          <w:szCs w:val="22"/>
        </w:rPr>
        <w:t>Fone: (67) 3471 1620</w:t>
      </w:r>
    </w:p>
    <w:p w14:paraId="092E0B99" w14:textId="77777777" w:rsidR="00875BD9" w:rsidRPr="00C87C29" w:rsidRDefault="00875BD9" w:rsidP="00875BD9">
      <w:pPr>
        <w:jc w:val="both"/>
        <w:rPr>
          <w:rFonts w:ascii="Arial Narrow" w:hAnsi="Arial Narrow"/>
          <w:sz w:val="26"/>
          <w:szCs w:val="26"/>
        </w:rPr>
      </w:pPr>
    </w:p>
    <w:p w14:paraId="467F9FC2" w14:textId="77777777" w:rsidR="00875BD9" w:rsidRDefault="00875BD9" w:rsidP="00875BD9">
      <w:pPr>
        <w:jc w:val="both"/>
        <w:rPr>
          <w:rFonts w:ascii="Arial Narrow" w:hAnsi="Arial Narrow"/>
          <w:b/>
          <w:bCs/>
          <w:color w:val="000000"/>
          <w:sz w:val="28"/>
          <w:szCs w:val="28"/>
        </w:rPr>
      </w:pPr>
      <w:r w:rsidRPr="00F84FC6">
        <w:rPr>
          <w:rFonts w:ascii="Arial Narrow" w:hAnsi="Arial Narrow"/>
          <w:b/>
          <w:bCs/>
          <w:color w:val="000000"/>
          <w:sz w:val="28"/>
          <w:szCs w:val="28"/>
        </w:rPr>
        <w:t>3.2.</w:t>
      </w:r>
      <w:r>
        <w:rPr>
          <w:rFonts w:ascii="Arial Narrow" w:hAnsi="Arial Narrow"/>
          <w:b/>
          <w:bCs/>
          <w:color w:val="000000"/>
          <w:sz w:val="28"/>
          <w:szCs w:val="28"/>
        </w:rPr>
        <w:t>2</w:t>
      </w:r>
      <w:r w:rsidRPr="00F84FC6">
        <w:rPr>
          <w:rFonts w:ascii="Arial Narrow" w:hAnsi="Arial Narrow"/>
          <w:b/>
          <w:bCs/>
          <w:color w:val="000000"/>
          <w:sz w:val="28"/>
          <w:szCs w:val="28"/>
        </w:rPr>
        <w:t xml:space="preserve"> ÁREA </w:t>
      </w:r>
      <w:r>
        <w:rPr>
          <w:rFonts w:ascii="Arial Narrow" w:hAnsi="Arial Narrow"/>
          <w:b/>
          <w:bCs/>
          <w:color w:val="000000"/>
          <w:sz w:val="28"/>
          <w:szCs w:val="28"/>
        </w:rPr>
        <w:t>RURAL</w:t>
      </w:r>
    </w:p>
    <w:p w14:paraId="664BA416"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Centro Educacional Municipal Rural Nova Iguatemi</w:t>
      </w:r>
    </w:p>
    <w:p w14:paraId="7EE2D314" w14:textId="77777777" w:rsidR="00875BD9" w:rsidRDefault="00875BD9" w:rsidP="00875BD9">
      <w:pPr>
        <w:jc w:val="both"/>
        <w:rPr>
          <w:rFonts w:ascii="Corbel" w:hAnsi="Corbel"/>
          <w:sz w:val="22"/>
          <w:szCs w:val="22"/>
        </w:rPr>
      </w:pPr>
      <w:r w:rsidRPr="00973EFA">
        <w:rPr>
          <w:rFonts w:ascii="Corbel" w:hAnsi="Corbel"/>
          <w:sz w:val="22"/>
          <w:szCs w:val="22"/>
        </w:rPr>
        <w:t>Assentamento Nossa Senhora Auxiliadora - Lote 68, Núcleo Urbano - Zona Rural</w:t>
      </w:r>
    </w:p>
    <w:p w14:paraId="5EC8A677" w14:textId="77777777" w:rsidR="00875BD9" w:rsidRDefault="00875BD9" w:rsidP="00875BD9">
      <w:pPr>
        <w:jc w:val="both"/>
        <w:rPr>
          <w:rFonts w:ascii="Corbel" w:hAnsi="Corbel"/>
          <w:sz w:val="22"/>
          <w:szCs w:val="22"/>
        </w:rPr>
      </w:pPr>
      <w:r>
        <w:rPr>
          <w:rFonts w:ascii="Corbel" w:hAnsi="Corbel"/>
          <w:sz w:val="22"/>
          <w:szCs w:val="22"/>
        </w:rPr>
        <w:t>Fone: (67) 99631 2624</w:t>
      </w:r>
    </w:p>
    <w:p w14:paraId="0AD44B4C" w14:textId="77777777" w:rsidR="00875BD9" w:rsidRDefault="00875BD9" w:rsidP="00875BD9">
      <w:pPr>
        <w:jc w:val="both"/>
        <w:rPr>
          <w:rFonts w:ascii="Corbel" w:hAnsi="Corbel"/>
          <w:b/>
          <w:bCs/>
          <w:sz w:val="22"/>
          <w:szCs w:val="22"/>
        </w:rPr>
      </w:pPr>
    </w:p>
    <w:p w14:paraId="6FD0B8F6" w14:textId="4144E364"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Rural João Paulo I</w:t>
      </w:r>
    </w:p>
    <w:p w14:paraId="3554A5D6" w14:textId="77777777" w:rsidR="00875BD9" w:rsidRDefault="00875BD9" w:rsidP="00875BD9">
      <w:pPr>
        <w:jc w:val="both"/>
        <w:rPr>
          <w:rFonts w:ascii="Corbel" w:hAnsi="Corbel"/>
          <w:sz w:val="22"/>
          <w:szCs w:val="22"/>
        </w:rPr>
      </w:pPr>
      <w:r w:rsidRPr="00973EFA">
        <w:rPr>
          <w:rFonts w:ascii="Corbel" w:hAnsi="Corbel"/>
          <w:sz w:val="22"/>
          <w:szCs w:val="22"/>
        </w:rPr>
        <w:t xml:space="preserve">Assentamento Rancho Loma - Zona Rural </w:t>
      </w:r>
    </w:p>
    <w:p w14:paraId="0B6ACEF3" w14:textId="77777777" w:rsidR="00875BD9" w:rsidRDefault="00875BD9" w:rsidP="00875BD9">
      <w:pPr>
        <w:jc w:val="both"/>
        <w:rPr>
          <w:rFonts w:ascii="Corbel" w:hAnsi="Corbel"/>
          <w:sz w:val="22"/>
          <w:szCs w:val="22"/>
        </w:rPr>
      </w:pPr>
      <w:r>
        <w:rPr>
          <w:rFonts w:ascii="Corbel" w:hAnsi="Corbel"/>
          <w:sz w:val="22"/>
          <w:szCs w:val="22"/>
        </w:rPr>
        <w:t>Fone: (67) 99939 7853</w:t>
      </w:r>
    </w:p>
    <w:p w14:paraId="1B91E957" w14:textId="77777777" w:rsidR="00875BD9" w:rsidRPr="00F84FC6" w:rsidRDefault="00875BD9" w:rsidP="00875BD9">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3.3.</w:t>
      </w:r>
      <w:r w:rsidRPr="00F84FC6">
        <w:rPr>
          <w:rFonts w:ascii="Arial Narrow" w:hAnsi="Arial Narrow" w:cs="Arial"/>
          <w:color w:val="000000"/>
          <w:sz w:val="28"/>
          <w:szCs w:val="28"/>
        </w:rPr>
        <w:t xml:space="preserve"> Os produtos serão solicitados conforme as necessidades do Setor de Alimentação escolar do Município de Iguatemi/MS, a empresa deverá assim fazer os ajustes necessários sem prejuízos a rotina escolar.</w:t>
      </w:r>
    </w:p>
    <w:p w14:paraId="47B176C3"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3.4.</w:t>
      </w:r>
      <w:r w:rsidRPr="00F84FC6">
        <w:rPr>
          <w:rFonts w:ascii="Arial Narrow" w:hAnsi="Arial Narrow" w:cs="Arial"/>
          <w:color w:val="000000"/>
          <w:sz w:val="28"/>
          <w:szCs w:val="28"/>
        </w:rPr>
        <w:t xml:space="preserve"> Independentemente da quantidade solicitada a CONTRATADA estará obrigada a atender a todas as ordens de fornecimento expedidas durante a vigência do contrato, </w:t>
      </w:r>
      <w:r w:rsidRPr="00F84FC6">
        <w:rPr>
          <w:rFonts w:ascii="Arial Narrow" w:hAnsi="Arial Narrow" w:cs="Arial"/>
          <w:b/>
          <w:i/>
          <w:color w:val="000000"/>
          <w:sz w:val="28"/>
          <w:szCs w:val="28"/>
          <w:u w:val="single"/>
        </w:rPr>
        <w:t>sempre obedecendo os endereços, datas e os horários estipulados nas requisições.</w:t>
      </w:r>
    </w:p>
    <w:p w14:paraId="7E25ED9A" w14:textId="77777777" w:rsidR="00875BD9" w:rsidRPr="00F84FC6" w:rsidRDefault="00875BD9" w:rsidP="00875BD9">
      <w:pPr>
        <w:autoSpaceDE w:val="0"/>
        <w:autoSpaceDN w:val="0"/>
        <w:adjustRightInd w:val="0"/>
        <w:jc w:val="both"/>
        <w:rPr>
          <w:rFonts w:ascii="Arial Narrow" w:hAnsi="Arial Narrow" w:cs="Arial"/>
          <w:color w:val="000000"/>
          <w:sz w:val="28"/>
          <w:szCs w:val="28"/>
          <w:u w:val="single"/>
        </w:rPr>
      </w:pPr>
      <w:r w:rsidRPr="00F84FC6">
        <w:rPr>
          <w:rFonts w:ascii="Arial Narrow" w:hAnsi="Arial Narrow" w:cs="Arial"/>
          <w:color w:val="000000"/>
          <w:sz w:val="28"/>
          <w:szCs w:val="28"/>
          <w:u w:val="single"/>
        </w:rPr>
        <w:t xml:space="preserve"> </w:t>
      </w:r>
    </w:p>
    <w:p w14:paraId="10193A30" w14:textId="77777777" w:rsidR="00875BD9" w:rsidRPr="00F84FC6" w:rsidRDefault="00875BD9" w:rsidP="00875BD9">
      <w:pPr>
        <w:autoSpaceDE w:val="0"/>
        <w:autoSpaceDN w:val="0"/>
        <w:adjustRightInd w:val="0"/>
        <w:jc w:val="both"/>
        <w:rPr>
          <w:rFonts w:ascii="Arial Narrow" w:hAnsi="Arial Narrow" w:cs="Arial"/>
          <w:b/>
          <w:i/>
          <w:iCs/>
          <w:color w:val="000000"/>
          <w:sz w:val="28"/>
          <w:szCs w:val="28"/>
          <w:u w:val="single"/>
        </w:rPr>
      </w:pPr>
      <w:r w:rsidRPr="00F84FC6">
        <w:rPr>
          <w:rFonts w:ascii="Arial Narrow" w:hAnsi="Arial Narrow" w:cs="Arial"/>
          <w:b/>
          <w:i/>
          <w:iCs/>
          <w:color w:val="000000"/>
          <w:sz w:val="28"/>
          <w:szCs w:val="28"/>
          <w:u w:val="single"/>
        </w:rPr>
        <w:t xml:space="preserve">3.5. ANTES DA ENTREGA NAS </w:t>
      </w:r>
      <w:r w:rsidRPr="00F84FC6">
        <w:rPr>
          <w:rFonts w:ascii="Arial Narrow" w:hAnsi="Arial Narrow"/>
          <w:b/>
          <w:i/>
          <w:iCs/>
          <w:color w:val="000000"/>
          <w:sz w:val="28"/>
          <w:szCs w:val="28"/>
          <w:u w:val="single"/>
        </w:rPr>
        <w:t xml:space="preserve">INSTITUIÇÕES DE ENSINO E UNIDADES EDUCACIONAIS </w:t>
      </w:r>
      <w:r w:rsidRPr="00F84FC6">
        <w:rPr>
          <w:rFonts w:ascii="Arial Narrow" w:hAnsi="Arial Narrow" w:cs="Arial"/>
          <w:b/>
          <w:i/>
          <w:iCs/>
          <w:color w:val="000000"/>
          <w:sz w:val="28"/>
          <w:szCs w:val="28"/>
          <w:u w:val="single"/>
        </w:rPr>
        <w:t xml:space="preserve">DEFINIDOS NAS REQUISIÇÕES A CONTRATADA DEVERÁ OBRIGATORIAMENTE ENCAMINHAR OS PRODUTOS REQUISITADOS AO DEPARTAMENTO DE MERENDA ESCOLAR, A FIM DE ELABORAÇÃO DE INSPEÇÃO BÁSICA DOS PRODUTOS PELOS TÉCNICOS DESIGNADOS PARA ESSE FIM. </w:t>
      </w:r>
    </w:p>
    <w:p w14:paraId="32DA060D" w14:textId="77777777" w:rsidR="00875BD9" w:rsidRPr="00F84FC6" w:rsidRDefault="00875BD9" w:rsidP="00875BD9">
      <w:pPr>
        <w:autoSpaceDE w:val="0"/>
        <w:autoSpaceDN w:val="0"/>
        <w:adjustRightInd w:val="0"/>
        <w:jc w:val="both"/>
        <w:rPr>
          <w:rFonts w:ascii="Arial Narrow" w:hAnsi="Arial Narrow" w:cs="Arial"/>
          <w:color w:val="000000"/>
          <w:sz w:val="28"/>
          <w:szCs w:val="28"/>
          <w:u w:val="single"/>
        </w:rPr>
      </w:pPr>
    </w:p>
    <w:p w14:paraId="7126E68E" w14:textId="77777777" w:rsidR="00875BD9" w:rsidRPr="00F84FC6" w:rsidRDefault="00875BD9" w:rsidP="00875BD9">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3.5.1.</w:t>
      </w:r>
      <w:r w:rsidRPr="00F84FC6">
        <w:rPr>
          <w:rFonts w:ascii="Arial Narrow" w:hAnsi="Arial Narrow" w:cs="Arial"/>
          <w:color w:val="000000"/>
          <w:sz w:val="28"/>
          <w:szCs w:val="28"/>
        </w:rPr>
        <w:t xml:space="preserve"> A inspeção das características básicas do produto será realizada por técnicos habilitados da CONTRATANTE, que, no ato da entrega do produto, </w:t>
      </w:r>
      <w:r w:rsidRPr="00F84FC6">
        <w:rPr>
          <w:rFonts w:ascii="Arial Narrow" w:hAnsi="Arial Narrow" w:cs="Arial"/>
          <w:color w:val="000000"/>
          <w:sz w:val="28"/>
          <w:szCs w:val="28"/>
        </w:rPr>
        <w:lastRenderedPageBreak/>
        <w:t>inspecionarão as características especificadas dos produtos, além destas, outras características poderão ser avaliadas por meio de exame visual, medições simples e propriedades sensoriais (aspecto, cor e odor).</w:t>
      </w:r>
    </w:p>
    <w:p w14:paraId="7C67BA83" w14:textId="77777777" w:rsidR="00875BD9" w:rsidRPr="00F84FC6" w:rsidRDefault="00875BD9" w:rsidP="00875BD9">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3.5.2.</w:t>
      </w:r>
      <w:r w:rsidRPr="00F84FC6">
        <w:rPr>
          <w:rFonts w:ascii="Arial Narrow" w:hAnsi="Arial Narrow" w:cs="Arial"/>
          <w:color w:val="000000"/>
          <w:sz w:val="28"/>
          <w:szCs w:val="28"/>
        </w:rPr>
        <w:t xml:space="preserve"> A avaliação da qualidade efetuada pela CONTRATANTE, não exclui a responsabilidade da empresa pela qualidade do produto entregue, dentro dos limites estabelecidos pela lei e neste contrato.</w:t>
      </w:r>
    </w:p>
    <w:p w14:paraId="326B2735" w14:textId="77777777" w:rsidR="00875BD9" w:rsidRPr="00F84FC6" w:rsidRDefault="00875BD9" w:rsidP="00875BD9">
      <w:pPr>
        <w:ind w:left="567"/>
        <w:jc w:val="both"/>
        <w:rPr>
          <w:rFonts w:ascii="Arial Narrow" w:hAnsi="Arial Narrow" w:cs="Arial"/>
          <w:iCs/>
          <w:color w:val="000000"/>
          <w:sz w:val="28"/>
          <w:szCs w:val="28"/>
        </w:rPr>
      </w:pPr>
      <w:r w:rsidRPr="00F84FC6">
        <w:rPr>
          <w:rFonts w:ascii="Arial Narrow" w:hAnsi="Arial Narrow" w:cs="Arial"/>
          <w:b/>
          <w:color w:val="000000"/>
          <w:sz w:val="28"/>
          <w:szCs w:val="28"/>
        </w:rPr>
        <w:t>3.5.3.</w:t>
      </w:r>
      <w:r w:rsidRPr="00F84FC6">
        <w:rPr>
          <w:rFonts w:ascii="Arial Narrow" w:hAnsi="Arial Narrow" w:cs="Arial"/>
          <w:color w:val="000000"/>
          <w:sz w:val="28"/>
          <w:szCs w:val="28"/>
        </w:rPr>
        <w:t xml:space="preserve"> A recepção dos produtos deverá ser efetuada somente sob supervisão e pesagem pelos técnicos do Departamento de Merenda Escolar destacado para este fim.</w:t>
      </w:r>
    </w:p>
    <w:p w14:paraId="53CBDA38"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3.6.</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4E7F7880"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0B3E9E65"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3.7.</w:t>
      </w:r>
      <w:r w:rsidRPr="00F84FC6">
        <w:rPr>
          <w:rFonts w:ascii="Arial Narrow" w:hAnsi="Arial Narrow" w:cs="Arial"/>
          <w:color w:val="000000"/>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toxinfecções alimentares. Nestes casos os produtos serão analisados de acordo com as metodologias oficiais e demais metodologias previstas na legislação.</w:t>
      </w:r>
    </w:p>
    <w:p w14:paraId="7C4F3EA3"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0722EB07"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3.8.</w:t>
      </w:r>
      <w:r w:rsidRPr="00F84FC6">
        <w:rPr>
          <w:rFonts w:ascii="Arial Narrow" w:hAnsi="Arial Narrow" w:cs="Arial"/>
          <w:color w:val="000000"/>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619F301A" w14:textId="77777777" w:rsidR="00875BD9" w:rsidRPr="00F84FC6" w:rsidRDefault="00875BD9" w:rsidP="00875BD9">
      <w:pPr>
        <w:jc w:val="both"/>
        <w:rPr>
          <w:rFonts w:ascii="Arial Narrow" w:hAnsi="Arial Narrow" w:cs="Arial"/>
          <w:color w:val="000000"/>
          <w:sz w:val="28"/>
          <w:szCs w:val="28"/>
        </w:rPr>
      </w:pPr>
    </w:p>
    <w:p w14:paraId="33053701"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3.9.</w:t>
      </w:r>
      <w:r w:rsidRPr="00F84FC6">
        <w:rPr>
          <w:rFonts w:ascii="Arial Narrow" w:hAnsi="Arial Narrow" w:cs="Arial"/>
          <w:color w:val="000000"/>
          <w:sz w:val="28"/>
          <w:szCs w:val="28"/>
        </w:rPr>
        <w:t xml:space="preserve"> A contratada obriga-se a permitir, em qualquer tempo, visitas técnicas em suas dependências, a serem realizadas pelos técnicos da vigilância sanitária e do departamento de merenda escolar,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6A1BE7DE" w14:textId="77777777" w:rsidR="00875BD9" w:rsidRPr="00F84FC6" w:rsidRDefault="00875BD9" w:rsidP="00875BD9">
      <w:pPr>
        <w:jc w:val="both"/>
        <w:rPr>
          <w:rFonts w:ascii="Arial Narrow" w:hAnsi="Arial Narrow" w:cs="Arial"/>
          <w:color w:val="000000"/>
          <w:sz w:val="28"/>
          <w:szCs w:val="28"/>
        </w:rPr>
      </w:pPr>
    </w:p>
    <w:p w14:paraId="4B9B2CEE"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3.10.</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1B1774EA"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6DECEF4D"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3.11.</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35A542F3"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2006465C" w14:textId="77777777" w:rsidR="00875BD9" w:rsidRPr="00F84FC6" w:rsidRDefault="00875BD9" w:rsidP="00875BD9">
      <w:pPr>
        <w:pStyle w:val="NormalWeb"/>
        <w:spacing w:before="0" w:beforeAutospacing="0" w:after="0" w:afterAutospacing="0"/>
        <w:jc w:val="both"/>
        <w:rPr>
          <w:rFonts w:ascii="Arial Narrow" w:hAnsi="Arial Narrow" w:cs="Arial"/>
          <w:color w:val="000000"/>
          <w:sz w:val="28"/>
          <w:szCs w:val="28"/>
        </w:rPr>
      </w:pPr>
      <w:r w:rsidRPr="00F84FC6">
        <w:rPr>
          <w:rFonts w:ascii="Arial Narrow" w:hAnsi="Arial Narrow" w:cs="Arial"/>
          <w:b/>
          <w:color w:val="000000"/>
          <w:sz w:val="28"/>
          <w:szCs w:val="28"/>
        </w:rPr>
        <w:t>3.12.</w:t>
      </w:r>
      <w:r w:rsidRPr="00F84FC6">
        <w:rPr>
          <w:rFonts w:ascii="Arial Narrow" w:hAnsi="Arial Narrow" w:cs="Arial"/>
          <w:color w:val="000000"/>
          <w:sz w:val="28"/>
          <w:szCs w:val="28"/>
        </w:rPr>
        <w:t xml:space="preserve"> As mercadorias deverão ser apresentadas rigorosamente dentro dos padrões de qualidade exigidos para consumo </w:t>
      </w:r>
      <w:r w:rsidRPr="00F84FC6">
        <w:rPr>
          <w:rFonts w:ascii="Arial Narrow" w:hAnsi="Arial Narrow" w:cs="Arial"/>
          <w:bCs/>
          <w:color w:val="000000"/>
          <w:sz w:val="28"/>
          <w:szCs w:val="28"/>
        </w:rPr>
        <w:t>e com prazo mínimo de 90 (noventa) dias de validade.</w:t>
      </w:r>
    </w:p>
    <w:p w14:paraId="2BC60859" w14:textId="77777777" w:rsidR="00875BD9" w:rsidRPr="00F84FC6" w:rsidRDefault="00875BD9" w:rsidP="00875BD9">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3.13.</w:t>
      </w:r>
      <w:r w:rsidRPr="00F84FC6">
        <w:rPr>
          <w:rFonts w:ascii="Arial Narrow" w:hAnsi="Arial Narrow" w:cs="Arial"/>
          <w:color w:val="000000"/>
          <w:sz w:val="28"/>
          <w:szCs w:val="28"/>
        </w:rPr>
        <w:t xml:space="preserve"> Os produtos que apresentarem qualquer tipo de alteração dentro do prazo de validade deverão ser substituídos pela CONTRATADA.</w:t>
      </w:r>
    </w:p>
    <w:p w14:paraId="673AF866"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cs="Arial"/>
          <w:b/>
          <w:bCs/>
          <w:iCs/>
          <w:color w:val="000000"/>
          <w:sz w:val="28"/>
          <w:szCs w:val="28"/>
        </w:rPr>
        <w:t>3.14.</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5C58587D" w14:textId="77777777" w:rsidR="00875BD9" w:rsidRPr="00F84FC6" w:rsidRDefault="00875BD9" w:rsidP="00875BD9">
      <w:pPr>
        <w:jc w:val="both"/>
        <w:rPr>
          <w:rFonts w:ascii="Arial Narrow" w:hAnsi="Arial Narrow"/>
          <w:color w:val="000000"/>
          <w:sz w:val="28"/>
          <w:szCs w:val="28"/>
        </w:rPr>
      </w:pPr>
    </w:p>
    <w:p w14:paraId="4447A1C8"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bCs/>
          <w:color w:val="000000"/>
          <w:sz w:val="28"/>
          <w:szCs w:val="28"/>
        </w:rPr>
        <w:t>3.15.</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0B163E7D" w14:textId="77777777" w:rsidR="00875BD9" w:rsidRPr="00F84FC6" w:rsidRDefault="00875BD9" w:rsidP="00875BD9">
      <w:pPr>
        <w:jc w:val="both"/>
        <w:rPr>
          <w:rFonts w:ascii="Arial Narrow" w:hAnsi="Arial Narrow"/>
          <w:color w:val="000000"/>
          <w:sz w:val="28"/>
          <w:szCs w:val="28"/>
        </w:rPr>
      </w:pPr>
    </w:p>
    <w:p w14:paraId="6F680A2A"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bCs/>
          <w:color w:val="000000"/>
          <w:sz w:val="28"/>
          <w:szCs w:val="28"/>
        </w:rPr>
        <w:t>3.16.</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55AD569" w14:textId="77777777" w:rsidR="00875BD9" w:rsidRPr="00F84FC6" w:rsidRDefault="00875BD9" w:rsidP="00875BD9">
      <w:pPr>
        <w:jc w:val="both"/>
        <w:rPr>
          <w:rFonts w:ascii="Arial Narrow" w:hAnsi="Arial Narrow"/>
          <w:color w:val="000000"/>
          <w:sz w:val="28"/>
          <w:szCs w:val="28"/>
        </w:rPr>
      </w:pPr>
    </w:p>
    <w:p w14:paraId="08B9E335"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bCs/>
          <w:color w:val="000000"/>
          <w:sz w:val="28"/>
          <w:szCs w:val="28"/>
        </w:rPr>
        <w:t>3.17.</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5E4E155C" w14:textId="77777777" w:rsidR="00875BD9" w:rsidRDefault="00875BD9" w:rsidP="00875BD9">
      <w:pPr>
        <w:jc w:val="both"/>
        <w:rPr>
          <w:rFonts w:ascii="Arial Narrow" w:hAnsi="Arial Narrow"/>
          <w:color w:val="000000"/>
          <w:sz w:val="28"/>
          <w:szCs w:val="28"/>
        </w:rPr>
      </w:pPr>
      <w:r w:rsidRPr="00F84FC6">
        <w:rPr>
          <w:rFonts w:ascii="Arial Narrow" w:hAnsi="Arial Narrow"/>
          <w:b/>
          <w:color w:val="000000"/>
          <w:sz w:val="28"/>
          <w:szCs w:val="28"/>
        </w:rPr>
        <w:lastRenderedPageBreak/>
        <w:t>3.18.</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4965198" w14:textId="77777777" w:rsidR="00875BD9" w:rsidRPr="00F84FC6" w:rsidRDefault="00875BD9" w:rsidP="00875BD9">
      <w:pPr>
        <w:jc w:val="both"/>
        <w:rPr>
          <w:rFonts w:ascii="Arial Narrow" w:hAnsi="Arial Narrow"/>
          <w:color w:val="000000"/>
          <w:sz w:val="28"/>
          <w:szCs w:val="28"/>
        </w:rPr>
      </w:pPr>
    </w:p>
    <w:p w14:paraId="45C538FE"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color w:val="000000"/>
          <w:sz w:val="28"/>
          <w:szCs w:val="28"/>
        </w:rPr>
        <w:t>3.18.1.</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3A283D05" w14:textId="77777777" w:rsidR="00875BD9" w:rsidRPr="00F84FC6" w:rsidRDefault="00875BD9" w:rsidP="00875BD9">
      <w:pPr>
        <w:jc w:val="both"/>
        <w:rPr>
          <w:rFonts w:ascii="Arial Narrow" w:hAnsi="Arial Narrow"/>
          <w:color w:val="000000"/>
          <w:sz w:val="28"/>
          <w:szCs w:val="28"/>
        </w:rPr>
      </w:pPr>
    </w:p>
    <w:p w14:paraId="34B9AD01" w14:textId="77777777" w:rsidR="00875BD9" w:rsidRPr="00F84FC6" w:rsidRDefault="00875BD9" w:rsidP="00875BD9">
      <w:pPr>
        <w:jc w:val="both"/>
        <w:rPr>
          <w:rFonts w:ascii="Arial Narrow" w:hAnsi="Arial Narrow" w:cs="Arial"/>
          <w:color w:val="000000"/>
          <w:sz w:val="28"/>
          <w:szCs w:val="28"/>
        </w:rPr>
      </w:pPr>
      <w:r w:rsidRPr="00F84FC6">
        <w:rPr>
          <w:rFonts w:ascii="Arial Narrow" w:hAnsi="Arial Narrow" w:cs="Arial"/>
          <w:b/>
          <w:color w:val="000000"/>
          <w:sz w:val="28"/>
          <w:szCs w:val="28"/>
        </w:rPr>
        <w:t>3.19.</w:t>
      </w:r>
      <w:r w:rsidRPr="00F84FC6">
        <w:rPr>
          <w:rFonts w:ascii="Arial Narrow" w:hAnsi="Arial Narrow" w:cs="Arial"/>
          <w:color w:val="000000"/>
          <w:sz w:val="28"/>
          <w:szCs w:val="28"/>
        </w:rPr>
        <w:t xml:space="preserve"> Somente serão aceitos os produtos que estiverem de acordo com as especificações contidas nos contratos de fornecimento. </w:t>
      </w:r>
    </w:p>
    <w:p w14:paraId="522EBE14" w14:textId="77777777" w:rsidR="00875BD9" w:rsidRPr="00F84FC6" w:rsidRDefault="00875BD9" w:rsidP="00875BD9">
      <w:pPr>
        <w:jc w:val="both"/>
        <w:rPr>
          <w:rFonts w:ascii="Arial Narrow" w:hAnsi="Arial Narrow" w:cs="Arial"/>
          <w:color w:val="000000"/>
          <w:sz w:val="28"/>
          <w:szCs w:val="28"/>
        </w:rPr>
      </w:pPr>
    </w:p>
    <w:p w14:paraId="663EE060" w14:textId="77777777" w:rsidR="00875BD9" w:rsidRPr="00F84FC6" w:rsidRDefault="00875BD9" w:rsidP="00875BD9">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3.19.1.</w:t>
      </w:r>
      <w:r w:rsidRPr="00F84FC6">
        <w:rPr>
          <w:rFonts w:ascii="Arial Narrow" w:hAnsi="Arial Narrow" w:cs="Arial"/>
          <w:color w:val="000000"/>
          <w:sz w:val="28"/>
          <w:szCs w:val="28"/>
        </w:rPr>
        <w:t xml:space="preserve"> A CONTRATADA terá devolvidas as mercadorias que não apresentarem condições próprias para consumo, as quais deverão ser repostas sem ônus para o Município, no prazo máximo de </w:t>
      </w:r>
      <w:r w:rsidRPr="00F84FC6">
        <w:rPr>
          <w:rFonts w:ascii="Arial Narrow" w:hAnsi="Arial Narrow" w:cs="Arial"/>
          <w:b/>
          <w:color w:val="000000"/>
          <w:sz w:val="28"/>
          <w:szCs w:val="28"/>
        </w:rPr>
        <w:t>02 (duas) horas</w:t>
      </w:r>
      <w:r w:rsidRPr="00F84FC6">
        <w:rPr>
          <w:rFonts w:ascii="Arial Narrow" w:hAnsi="Arial Narrow" w:cs="Arial"/>
          <w:color w:val="000000"/>
          <w:sz w:val="28"/>
          <w:szCs w:val="28"/>
        </w:rPr>
        <w:t>, sob pena de ser caracterizado atraso na entrega, ensejando aplicação de multa e demais penalidades, de acordo com a Lei Federal nº. 8.666/93 e alterações.</w:t>
      </w:r>
    </w:p>
    <w:p w14:paraId="1532BE49" w14:textId="77777777" w:rsidR="00875BD9" w:rsidRPr="00F84FC6" w:rsidRDefault="00875BD9" w:rsidP="00875BD9">
      <w:pPr>
        <w:autoSpaceDE w:val="0"/>
        <w:autoSpaceDN w:val="0"/>
        <w:adjustRightInd w:val="0"/>
        <w:ind w:left="567"/>
        <w:jc w:val="both"/>
        <w:rPr>
          <w:rFonts w:ascii="Arial Narrow" w:hAnsi="Arial Narrow" w:cs="Arial"/>
          <w:color w:val="000000"/>
          <w:sz w:val="28"/>
          <w:szCs w:val="28"/>
        </w:rPr>
      </w:pPr>
    </w:p>
    <w:p w14:paraId="56BAB037"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3.20.</w:t>
      </w:r>
      <w:r w:rsidRPr="00F84FC6">
        <w:rPr>
          <w:rFonts w:ascii="Arial Narrow" w:hAnsi="Arial Narrow" w:cs="Arial"/>
          <w:color w:val="000000"/>
          <w:sz w:val="28"/>
          <w:szCs w:val="28"/>
        </w:rPr>
        <w:t xml:space="preserve"> A CONTRATADA deverá entregar produtos frescos, de boa qualidade, em quantidade suficiente conforme pedido da Secretaria Municipal de Educação.</w:t>
      </w:r>
    </w:p>
    <w:p w14:paraId="53070293"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4EFA9E03" w14:textId="77777777" w:rsidR="00875BD9" w:rsidRPr="00F84FC6" w:rsidRDefault="00875BD9" w:rsidP="00875BD9">
      <w:pPr>
        <w:autoSpaceDE w:val="0"/>
        <w:autoSpaceDN w:val="0"/>
        <w:adjustRightInd w:val="0"/>
        <w:jc w:val="both"/>
        <w:rPr>
          <w:rFonts w:ascii="Arial Narrow" w:hAnsi="Arial Narrow" w:cs="Arial"/>
          <w:b/>
          <w:i/>
          <w:color w:val="000000"/>
          <w:sz w:val="28"/>
          <w:szCs w:val="28"/>
          <w:u w:val="single"/>
        </w:rPr>
      </w:pPr>
      <w:r w:rsidRPr="00F84FC6">
        <w:rPr>
          <w:rFonts w:ascii="Arial Narrow" w:hAnsi="Arial Narrow" w:cs="Arial"/>
          <w:b/>
          <w:i/>
          <w:color w:val="000000"/>
          <w:sz w:val="28"/>
          <w:szCs w:val="28"/>
          <w:u w:val="single"/>
        </w:rPr>
        <w:t xml:space="preserve">3.21. A entrega deverá ser em veículo apropriado para o produto, sendo que alimentos como carne e outros perecíveis deverão ser transportados em veículo refrigerado ou com isolamento térmico. </w:t>
      </w:r>
    </w:p>
    <w:p w14:paraId="7F8CC668"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56A48482" w14:textId="77777777" w:rsidR="00875BD9" w:rsidRDefault="00875BD9" w:rsidP="00875BD9">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007C4B78" w14:textId="77777777" w:rsidR="00875BD9" w:rsidRPr="00005C95" w:rsidRDefault="00875BD9" w:rsidP="00875BD9">
      <w:pPr>
        <w:ind w:right="-1"/>
        <w:jc w:val="both"/>
        <w:rPr>
          <w:rFonts w:ascii="Arial Narrow" w:hAnsi="Arial Narrow"/>
          <w:color w:val="000000"/>
          <w:sz w:val="28"/>
          <w:szCs w:val="28"/>
        </w:rPr>
      </w:pPr>
    </w:p>
    <w:p w14:paraId="3B67DEB6" w14:textId="77777777" w:rsidR="00875BD9" w:rsidRPr="00005C95" w:rsidRDefault="00875BD9" w:rsidP="00875BD9">
      <w:pPr>
        <w:pStyle w:val="Ttulo3"/>
        <w:ind w:right="-1"/>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t>CLÁUSULA QUARTA – DO VALOR E CONDIÇÕES DE PAGAMENTO</w:t>
      </w:r>
    </w:p>
    <w:p w14:paraId="1AD7B4BA" w14:textId="77777777" w:rsidR="00875BD9" w:rsidRPr="00F84FC6" w:rsidRDefault="00875BD9" w:rsidP="00875BD9">
      <w:pPr>
        <w:widowControl w:val="0"/>
        <w:ind w:right="-1"/>
        <w:jc w:val="both"/>
        <w:rPr>
          <w:rFonts w:ascii="Arial Narrow" w:hAnsi="Arial Narrow" w:cs="Arial"/>
          <w:iCs/>
          <w:color w:val="000000"/>
          <w:sz w:val="28"/>
          <w:szCs w:val="28"/>
        </w:rPr>
      </w:pPr>
    </w:p>
    <w:p w14:paraId="603D02E2" w14:textId="67FE84C9" w:rsidR="00875BD9" w:rsidRPr="00F84FC6" w:rsidRDefault="00875BD9" w:rsidP="00875BD9">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lastRenderedPageBreak/>
        <w:t>4.1.</w:t>
      </w:r>
      <w:r w:rsidRPr="00F84FC6">
        <w:rPr>
          <w:rFonts w:ascii="Arial Narrow" w:hAnsi="Arial Narrow" w:cs="Arial"/>
          <w:iCs/>
          <w:color w:val="000000"/>
          <w:sz w:val="28"/>
          <w:szCs w:val="28"/>
        </w:rPr>
        <w:t xml:space="preserve"> O valor global do fornecimento, ora contratado é de </w:t>
      </w:r>
      <w:r w:rsidR="00F959FA" w:rsidRPr="00204B61">
        <w:rPr>
          <w:rFonts w:ascii="Verdana" w:hAnsi="Verdana" w:cs="Arial"/>
          <w:b/>
          <w:bCs/>
          <w:color w:val="000000"/>
          <w:sz w:val="24"/>
          <w:szCs w:val="24"/>
        </w:rPr>
        <w:t>R$ 35.961,00</w:t>
      </w:r>
      <w:r w:rsidR="00F959FA" w:rsidRPr="00204B61">
        <w:rPr>
          <w:rFonts w:ascii="Verdana" w:hAnsi="Verdana" w:cs="Arial"/>
          <w:color w:val="000000"/>
          <w:sz w:val="24"/>
          <w:szCs w:val="24"/>
        </w:rPr>
        <w:t xml:space="preserve"> </w:t>
      </w:r>
      <w:r w:rsidR="00F959FA" w:rsidRPr="00204B61">
        <w:rPr>
          <w:rFonts w:ascii="Verdana" w:hAnsi="Verdana" w:cs="Arial"/>
          <w:color w:val="000000"/>
          <w:sz w:val="22"/>
          <w:szCs w:val="22"/>
        </w:rPr>
        <w:t>(trinta e cinco mil e novecentos e sessenta e um reais)</w:t>
      </w:r>
    </w:p>
    <w:p w14:paraId="1FA4849A" w14:textId="77777777" w:rsidR="00875BD9" w:rsidRPr="00F84FC6" w:rsidRDefault="00875BD9" w:rsidP="00875BD9">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057FBC06" w14:textId="77777777" w:rsidR="00875BD9" w:rsidRPr="00F84FC6" w:rsidRDefault="00875BD9" w:rsidP="00875BD9">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05CEEE0" w14:textId="77777777" w:rsidR="00875BD9" w:rsidRPr="00005C95" w:rsidRDefault="00875BD9" w:rsidP="00875BD9">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5844BFCB" w14:textId="77777777" w:rsidR="00875BD9" w:rsidRPr="00F84FC6" w:rsidRDefault="00875BD9" w:rsidP="00875BD9">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607EC654" w14:textId="77777777" w:rsidR="00875BD9" w:rsidRPr="00F84FC6" w:rsidRDefault="00875BD9" w:rsidP="00875BD9">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7A8B80D2"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54D9DF3D" w14:textId="77777777" w:rsidR="00875BD9" w:rsidRPr="00F84FC6" w:rsidRDefault="00875BD9" w:rsidP="00875BD9">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4556172E" w14:textId="77777777" w:rsidR="00875BD9" w:rsidRPr="00F84FC6" w:rsidRDefault="00875BD9" w:rsidP="00875BD9">
      <w:pPr>
        <w:ind w:right="-568"/>
        <w:jc w:val="both"/>
        <w:rPr>
          <w:rFonts w:ascii="Arial Narrow" w:hAnsi="Arial Narrow" w:cs="Arial"/>
          <w:b/>
          <w:iCs/>
          <w:color w:val="000000"/>
          <w:sz w:val="28"/>
          <w:szCs w:val="28"/>
        </w:rPr>
      </w:pPr>
    </w:p>
    <w:p w14:paraId="12C40865" w14:textId="77777777" w:rsidR="00875BD9" w:rsidRPr="00005C95" w:rsidRDefault="00875BD9" w:rsidP="00875BD9">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0582C584" w14:textId="77777777" w:rsidR="00875BD9" w:rsidRPr="00005C95"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04DFFC9F" w14:textId="77777777" w:rsidR="00875BD9" w:rsidRPr="00005C95" w:rsidRDefault="00875BD9" w:rsidP="00875BD9">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1FEB24EC"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1AF43E50" w14:textId="77777777" w:rsidR="00875BD9" w:rsidRPr="00005C95" w:rsidRDefault="00875BD9" w:rsidP="00875BD9">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lastRenderedPageBreak/>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27074EF7" w14:textId="77777777" w:rsidR="00875BD9" w:rsidRPr="00005C95" w:rsidRDefault="00875BD9" w:rsidP="00875BD9">
      <w:pPr>
        <w:pStyle w:val="Ttulo9"/>
        <w:ind w:right="-618"/>
        <w:jc w:val="both"/>
        <w:rPr>
          <w:rFonts w:ascii="Arial Narrow" w:hAnsi="Arial Narrow"/>
          <w:b/>
          <w:bCs/>
          <w:i w:val="0"/>
          <w:iCs w:val="0"/>
          <w:color w:val="000000"/>
          <w:sz w:val="28"/>
          <w:szCs w:val="28"/>
        </w:rPr>
      </w:pPr>
      <w:r w:rsidRPr="00005C95">
        <w:rPr>
          <w:rFonts w:ascii="Arial Narrow" w:hAnsi="Arial Narrow"/>
          <w:b/>
          <w:bCs/>
          <w:i w:val="0"/>
          <w:iCs w:val="0"/>
          <w:color w:val="000000"/>
          <w:sz w:val="28"/>
          <w:szCs w:val="28"/>
        </w:rPr>
        <w:t>CLÁUSULA SEXTA – RECURSO ORÇAMENTÁRIO</w:t>
      </w:r>
    </w:p>
    <w:p w14:paraId="5E6D33A5" w14:textId="77777777" w:rsidR="00875BD9" w:rsidRPr="00F84FC6" w:rsidRDefault="00875BD9" w:rsidP="00875BD9">
      <w:pPr>
        <w:widowControl w:val="0"/>
        <w:ind w:right="-618"/>
        <w:jc w:val="both"/>
        <w:rPr>
          <w:rFonts w:ascii="Arial Narrow" w:hAnsi="Arial Narrow" w:cs="Arial"/>
          <w:iCs/>
          <w:color w:val="000000"/>
          <w:sz w:val="28"/>
          <w:szCs w:val="28"/>
        </w:rPr>
      </w:pPr>
    </w:p>
    <w:p w14:paraId="1E631995" w14:textId="77777777" w:rsidR="00875BD9" w:rsidRPr="00F84FC6" w:rsidRDefault="00875BD9" w:rsidP="00875BD9">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625C36E5" w14:textId="77777777" w:rsidR="00204B61" w:rsidRPr="00204B61" w:rsidRDefault="00204B61" w:rsidP="00204B61">
      <w:pPr>
        <w:spacing w:after="0" w:line="240" w:lineRule="auto"/>
        <w:rPr>
          <w:rFonts w:ascii="Verdana" w:hAnsi="Verdana" w:cs="Arial"/>
          <w:color w:val="000000"/>
          <w:sz w:val="20"/>
          <w:szCs w:val="20"/>
        </w:rPr>
      </w:pPr>
      <w:r w:rsidRPr="00204B61">
        <w:rPr>
          <w:rFonts w:ascii="Verdana" w:hAnsi="Verdana" w:cs="Arial"/>
          <w:color w:val="000000"/>
          <w:sz w:val="20"/>
          <w:szCs w:val="20"/>
        </w:rPr>
        <w:t>1  PREFEITURA MUNICIPAL DE IGUATEMI</w:t>
      </w:r>
      <w:r w:rsidRPr="00204B61">
        <w:rPr>
          <w:rFonts w:ascii="Verdana" w:hAnsi="Verdana" w:cs="Arial"/>
          <w:color w:val="000000"/>
          <w:sz w:val="20"/>
          <w:szCs w:val="20"/>
        </w:rPr>
        <w:br/>
        <w:t>05  SECRETARIA MUNICIPAL DE EDUCAÇÃO</w:t>
      </w:r>
      <w:r w:rsidRPr="00204B61">
        <w:rPr>
          <w:rFonts w:ascii="Verdana" w:hAnsi="Verdana" w:cs="Arial"/>
          <w:color w:val="000000"/>
          <w:sz w:val="20"/>
          <w:szCs w:val="20"/>
        </w:rPr>
        <w:br/>
        <w:t>05.01  SECRETARIA MUNICIPAL DE EDUCAÇÃO</w:t>
      </w:r>
      <w:r w:rsidRPr="00204B61">
        <w:rPr>
          <w:rFonts w:ascii="Verdana" w:hAnsi="Verdana" w:cs="Arial"/>
          <w:color w:val="000000"/>
          <w:sz w:val="20"/>
          <w:szCs w:val="20"/>
        </w:rPr>
        <w:br/>
        <w:t>12.306.0808-2.019  APOIO ALIMENTAÇÃO ESCOLAR</w:t>
      </w:r>
      <w:r w:rsidRPr="00204B61">
        <w:rPr>
          <w:rFonts w:ascii="Verdana" w:hAnsi="Verdana" w:cs="Arial"/>
          <w:color w:val="000000"/>
          <w:sz w:val="20"/>
          <w:szCs w:val="20"/>
        </w:rPr>
        <w:br/>
        <w:t>3.3.90.30.00  MATERIAL DE CONSUMO</w:t>
      </w:r>
      <w:r w:rsidRPr="00204B61">
        <w:rPr>
          <w:rFonts w:ascii="Verdana" w:hAnsi="Verdana" w:cs="Arial"/>
          <w:color w:val="000000"/>
          <w:sz w:val="20"/>
          <w:szCs w:val="20"/>
        </w:rPr>
        <w:br/>
        <w:t>FONTE: 0.1.00-000     /     FICHA: 085</w:t>
      </w:r>
      <w:r w:rsidRPr="00204B61">
        <w:rPr>
          <w:rFonts w:ascii="Verdana" w:hAnsi="Verdana" w:cs="Arial"/>
          <w:color w:val="000000"/>
          <w:sz w:val="20"/>
          <w:szCs w:val="20"/>
        </w:rPr>
        <w:br/>
        <w:t>R$ 35.961,00 (trinta e cinco mil e novecentos e sessenta e um reais)</w:t>
      </w:r>
    </w:p>
    <w:p w14:paraId="5B3B9DA7" w14:textId="77777777" w:rsidR="00875BD9" w:rsidRPr="00F84FC6" w:rsidRDefault="00875BD9" w:rsidP="00875BD9">
      <w:pPr>
        <w:ind w:right="-1"/>
        <w:jc w:val="both"/>
        <w:rPr>
          <w:rFonts w:ascii="Arial Narrow" w:hAnsi="Arial Narrow" w:cs="Arial"/>
          <w:b/>
          <w:bCs/>
          <w:iCs/>
          <w:color w:val="000000"/>
          <w:sz w:val="28"/>
          <w:szCs w:val="26"/>
        </w:rPr>
      </w:pPr>
    </w:p>
    <w:p w14:paraId="191BFE44" w14:textId="77777777" w:rsidR="00875BD9" w:rsidRPr="00F84FC6" w:rsidRDefault="00875BD9" w:rsidP="00875BD9">
      <w:pPr>
        <w:jc w:val="both"/>
        <w:rPr>
          <w:rFonts w:ascii="Arial Narrow" w:hAnsi="Arial Narrow" w:cs="Arial"/>
          <w:b/>
          <w:bCs/>
          <w:iCs/>
          <w:color w:val="000000"/>
          <w:sz w:val="28"/>
          <w:szCs w:val="28"/>
        </w:rPr>
      </w:pPr>
      <w:r w:rsidRPr="00F84FC6">
        <w:rPr>
          <w:rFonts w:ascii="Arial Narrow" w:hAnsi="Arial Narrow" w:cs="Arial"/>
          <w:b/>
          <w:bCs/>
          <w:iCs/>
          <w:color w:val="000000"/>
          <w:sz w:val="28"/>
          <w:szCs w:val="28"/>
        </w:rPr>
        <w:t>CLÁUSULA SÉTIMA – DAS PENALIDADES</w:t>
      </w:r>
    </w:p>
    <w:p w14:paraId="61F62E13"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7.1.</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Nos termos do art. 86 da Lei Federal nº. 8.666/93 fica estipulado o percentual de </w:t>
      </w:r>
      <w:r w:rsidRPr="00F84FC6">
        <w:rPr>
          <w:rFonts w:ascii="Arial Narrow" w:hAnsi="Arial Narrow" w:cs="Arial"/>
          <w:b/>
          <w:bCs/>
          <w:iCs/>
          <w:color w:val="000000"/>
          <w:sz w:val="28"/>
          <w:szCs w:val="28"/>
        </w:rPr>
        <w:t>0,5% (meio por cento)</w:t>
      </w:r>
      <w:r w:rsidRPr="00F84FC6">
        <w:rPr>
          <w:rFonts w:ascii="Arial Narrow" w:hAnsi="Arial Narrow" w:cs="Arial"/>
          <w:bCs/>
          <w:iCs/>
          <w:color w:val="000000"/>
          <w:sz w:val="28"/>
          <w:szCs w:val="28"/>
        </w:rPr>
        <w:t xml:space="preserve"> sobre o valor inadimplido, a título de multa de mora, por dia de atraso injustificado no fornecimento do objeto deste contrato, até o limite de </w:t>
      </w:r>
      <w:r w:rsidRPr="00F84FC6">
        <w:rPr>
          <w:rFonts w:ascii="Arial Narrow" w:hAnsi="Arial Narrow" w:cs="Arial"/>
          <w:b/>
          <w:bCs/>
          <w:iCs/>
          <w:color w:val="000000"/>
          <w:sz w:val="28"/>
          <w:szCs w:val="28"/>
        </w:rPr>
        <w:t>10% (dez por</w:t>
      </w:r>
      <w:r w:rsidRPr="00F84FC6">
        <w:rPr>
          <w:rFonts w:ascii="Arial Narrow" w:hAnsi="Arial Narrow" w:cs="Arial"/>
          <w:b/>
          <w:iCs/>
          <w:color w:val="000000"/>
          <w:sz w:val="28"/>
          <w:szCs w:val="28"/>
        </w:rPr>
        <w:t xml:space="preserve"> </w:t>
      </w:r>
      <w:r w:rsidRPr="00F84FC6">
        <w:rPr>
          <w:rFonts w:ascii="Arial Narrow" w:hAnsi="Arial Narrow" w:cs="Arial"/>
          <w:b/>
          <w:bCs/>
          <w:iCs/>
          <w:color w:val="000000"/>
          <w:sz w:val="28"/>
          <w:szCs w:val="28"/>
        </w:rPr>
        <w:t>cento)</w:t>
      </w:r>
      <w:r w:rsidRPr="00F84FC6">
        <w:rPr>
          <w:rFonts w:ascii="Arial Narrow" w:hAnsi="Arial Narrow" w:cs="Arial"/>
          <w:b/>
          <w:iCs/>
          <w:color w:val="000000"/>
          <w:sz w:val="28"/>
          <w:szCs w:val="28"/>
        </w:rPr>
        <w:t xml:space="preserve"> </w:t>
      </w:r>
      <w:r w:rsidRPr="00F84FC6">
        <w:rPr>
          <w:rFonts w:ascii="Arial Narrow" w:hAnsi="Arial Narrow" w:cs="Arial"/>
          <w:iCs/>
          <w:color w:val="000000"/>
          <w:sz w:val="28"/>
          <w:szCs w:val="28"/>
        </w:rPr>
        <w:t xml:space="preserve">do valor empenhado. </w:t>
      </w:r>
    </w:p>
    <w:p w14:paraId="3C5271A9" w14:textId="77777777" w:rsidR="00875BD9" w:rsidRPr="00F84FC6" w:rsidRDefault="00875BD9" w:rsidP="00875BD9">
      <w:pPr>
        <w:pStyle w:val="Corpodetexto"/>
        <w:rPr>
          <w:rFonts w:ascii="Arial Narrow" w:hAnsi="Arial Narrow" w:cs="Arial"/>
          <w:bCs/>
          <w:iCs/>
          <w:color w:val="000000"/>
          <w:sz w:val="28"/>
          <w:szCs w:val="28"/>
        </w:rPr>
      </w:pPr>
      <w:r w:rsidRPr="00F84FC6">
        <w:rPr>
          <w:rFonts w:ascii="Arial Narrow" w:hAnsi="Arial Narrow" w:cs="Arial"/>
          <w:b/>
          <w:bCs/>
          <w:iCs/>
          <w:color w:val="000000"/>
          <w:sz w:val="28"/>
          <w:szCs w:val="28"/>
        </w:rPr>
        <w:t>7.2.</w:t>
      </w:r>
      <w:r w:rsidRPr="00F84FC6">
        <w:rPr>
          <w:rFonts w:ascii="Arial Narrow" w:hAnsi="Arial Narrow" w:cs="Arial"/>
          <w:iCs/>
          <w:color w:val="000000"/>
          <w:sz w:val="28"/>
          <w:szCs w:val="28"/>
        </w:rPr>
        <w:t xml:space="preserve"> </w:t>
      </w:r>
      <w:r w:rsidRPr="00F84FC6">
        <w:rPr>
          <w:rFonts w:ascii="Arial Narrow" w:hAnsi="Arial Narrow" w:cs="Arial"/>
          <w:bCs/>
          <w:iCs/>
          <w:color w:val="000000"/>
          <w:sz w:val="28"/>
          <w:szCs w:val="28"/>
        </w:rPr>
        <w:t>Em caso de inexecução total ou parcial do pactuado, em razão do descumprimento de qualquer das condições avençadas, a contratada ficará sujeita às seguintes penalidades nos termos do art. 87 da Lei Federal nº. 8.666/93:</w:t>
      </w:r>
    </w:p>
    <w:p w14:paraId="41DF234E" w14:textId="77777777" w:rsidR="00875BD9" w:rsidRPr="00F84FC6" w:rsidRDefault="00875BD9" w:rsidP="00875BD9">
      <w:pPr>
        <w:pStyle w:val="Corpodetexto"/>
        <w:rPr>
          <w:rFonts w:ascii="Arial Narrow" w:hAnsi="Arial Narrow" w:cs="Arial"/>
          <w:bCs/>
          <w:iCs/>
          <w:color w:val="000000"/>
          <w:sz w:val="28"/>
          <w:szCs w:val="28"/>
        </w:rPr>
      </w:pPr>
    </w:p>
    <w:p w14:paraId="285A490B" w14:textId="77777777" w:rsidR="00875BD9" w:rsidRPr="00F84FC6" w:rsidRDefault="00875BD9" w:rsidP="00875BD9">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 </w:t>
      </w:r>
      <w:r w:rsidRPr="00F84FC6">
        <w:rPr>
          <w:rFonts w:ascii="Arial Narrow" w:hAnsi="Arial Narrow" w:cs="Arial"/>
          <w:bCs/>
          <w:color w:val="000000"/>
          <w:sz w:val="28"/>
          <w:szCs w:val="28"/>
        </w:rPr>
        <w:t>– Advertência;</w:t>
      </w:r>
    </w:p>
    <w:p w14:paraId="2AB0FF71" w14:textId="77777777" w:rsidR="00875BD9" w:rsidRPr="00F84FC6" w:rsidRDefault="00875BD9" w:rsidP="00875BD9">
      <w:pPr>
        <w:pStyle w:val="Corpodetexto"/>
        <w:ind w:left="567"/>
        <w:rPr>
          <w:rFonts w:ascii="Arial Narrow" w:hAnsi="Arial Narrow" w:cs="Arial"/>
          <w:bCs/>
          <w:color w:val="000000"/>
          <w:sz w:val="28"/>
          <w:szCs w:val="28"/>
        </w:rPr>
      </w:pPr>
    </w:p>
    <w:p w14:paraId="634460B9" w14:textId="77777777" w:rsidR="00875BD9" w:rsidRPr="00F84FC6" w:rsidRDefault="00875BD9" w:rsidP="00875BD9">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 </w:t>
      </w:r>
      <w:r w:rsidRPr="00F84FC6">
        <w:rPr>
          <w:rFonts w:ascii="Arial Narrow" w:hAnsi="Arial Narrow" w:cs="Arial"/>
          <w:bCs/>
          <w:color w:val="000000"/>
          <w:sz w:val="28"/>
          <w:szCs w:val="28"/>
        </w:rPr>
        <w:t>– Multa de 10% (dez por cento) do valor do contrato;</w:t>
      </w:r>
    </w:p>
    <w:p w14:paraId="513F8EC5" w14:textId="77777777" w:rsidR="00875BD9" w:rsidRPr="00F84FC6" w:rsidRDefault="00875BD9" w:rsidP="00875BD9">
      <w:pPr>
        <w:pStyle w:val="Corpodetexto"/>
        <w:ind w:left="567"/>
        <w:rPr>
          <w:rFonts w:ascii="Arial Narrow" w:hAnsi="Arial Narrow" w:cs="Arial"/>
          <w:bCs/>
          <w:color w:val="000000"/>
          <w:sz w:val="28"/>
          <w:szCs w:val="28"/>
        </w:rPr>
      </w:pPr>
    </w:p>
    <w:p w14:paraId="0E54F52F" w14:textId="77777777" w:rsidR="00875BD9" w:rsidRPr="00F84FC6" w:rsidRDefault="00875BD9" w:rsidP="00875BD9">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III </w:t>
      </w:r>
      <w:r w:rsidRPr="00F84FC6">
        <w:rPr>
          <w:rFonts w:ascii="Arial Narrow" w:hAnsi="Arial Narrow" w:cs="Arial"/>
          <w:bCs/>
          <w:color w:val="000000"/>
          <w:sz w:val="28"/>
          <w:szCs w:val="28"/>
        </w:rPr>
        <w:t>– Suspensão temporária de participar de licitação e impedimento de contratar com a Administração por prazo não superior a 02 (dois) anos;</w:t>
      </w:r>
    </w:p>
    <w:p w14:paraId="6C4EC8D7" w14:textId="77777777" w:rsidR="00875BD9" w:rsidRPr="00F84FC6" w:rsidRDefault="00875BD9" w:rsidP="00875BD9">
      <w:pPr>
        <w:ind w:left="567"/>
        <w:jc w:val="both"/>
        <w:rPr>
          <w:rFonts w:ascii="Arial Narrow" w:hAnsi="Arial Narrow"/>
          <w:color w:val="000000"/>
          <w:sz w:val="28"/>
        </w:rPr>
      </w:pPr>
    </w:p>
    <w:p w14:paraId="257BC5DC" w14:textId="77777777" w:rsidR="00875BD9" w:rsidRPr="00F84FC6" w:rsidRDefault="00875BD9" w:rsidP="00875BD9">
      <w:pPr>
        <w:ind w:left="567"/>
        <w:jc w:val="both"/>
        <w:rPr>
          <w:rFonts w:ascii="Arial Narrow" w:hAnsi="Arial Narrow"/>
          <w:color w:val="000000"/>
          <w:sz w:val="28"/>
        </w:rPr>
      </w:pPr>
      <w:r w:rsidRPr="00F84FC6">
        <w:rPr>
          <w:rFonts w:ascii="Arial Narrow" w:hAnsi="Arial Narrow"/>
          <w:b/>
          <w:color w:val="000000"/>
          <w:sz w:val="28"/>
        </w:rPr>
        <w:t xml:space="preserve">IV </w:t>
      </w:r>
      <w:r w:rsidRPr="00F84FC6">
        <w:rPr>
          <w:rFonts w:ascii="Arial Narrow" w:hAnsi="Arial Narrow"/>
          <w:color w:val="000000"/>
          <w:sz w:val="28"/>
        </w:rPr>
        <w:t>– Declaração de inidoneidade para licitar ou contratar com a Administração Pública.</w:t>
      </w:r>
    </w:p>
    <w:p w14:paraId="1862562D" w14:textId="77777777" w:rsidR="00875BD9" w:rsidRPr="00F84FC6" w:rsidRDefault="00875BD9" w:rsidP="00875BD9">
      <w:pPr>
        <w:ind w:left="567"/>
        <w:jc w:val="both"/>
        <w:rPr>
          <w:rFonts w:ascii="Arial Narrow" w:hAnsi="Arial Narrow"/>
          <w:iCs/>
          <w:color w:val="000000"/>
          <w:sz w:val="28"/>
        </w:rPr>
      </w:pPr>
    </w:p>
    <w:p w14:paraId="0F90BA3E" w14:textId="77777777" w:rsidR="00875BD9" w:rsidRPr="00F84FC6" w:rsidRDefault="00875BD9" w:rsidP="00875BD9">
      <w:pPr>
        <w:jc w:val="both"/>
        <w:rPr>
          <w:rFonts w:ascii="Arial Narrow" w:hAnsi="Arial Narrow"/>
          <w:iCs/>
          <w:color w:val="000000"/>
          <w:sz w:val="28"/>
        </w:rPr>
      </w:pPr>
      <w:r w:rsidRPr="00F84FC6">
        <w:rPr>
          <w:rFonts w:ascii="Arial Narrow" w:hAnsi="Arial Narrow"/>
          <w:b/>
          <w:iCs/>
          <w:color w:val="000000"/>
          <w:sz w:val="28"/>
        </w:rPr>
        <w:lastRenderedPageBreak/>
        <w:t>7.3.</w:t>
      </w:r>
      <w:r w:rsidRPr="00F84FC6">
        <w:rPr>
          <w:rFonts w:ascii="Arial Narrow" w:hAnsi="Arial Narrow"/>
          <w:iCs/>
          <w:color w:val="000000"/>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84FC6">
        <w:rPr>
          <w:rFonts w:ascii="Arial Narrow" w:hAnsi="Arial Narrow"/>
          <w:b/>
          <w:iCs/>
          <w:color w:val="000000"/>
          <w:sz w:val="28"/>
        </w:rPr>
        <w:t>5 (cinco) anos</w:t>
      </w:r>
      <w:r w:rsidRPr="00F84FC6">
        <w:rPr>
          <w:rFonts w:ascii="Arial Narrow" w:hAnsi="Arial Narrow"/>
          <w:iCs/>
          <w:color w:val="000000"/>
          <w:sz w:val="28"/>
        </w:rPr>
        <w:t>, sem prejuízo das multas previstas em Edital e no contrato e das demais cominações legais.</w:t>
      </w:r>
    </w:p>
    <w:p w14:paraId="3E459159" w14:textId="77777777" w:rsidR="00875BD9" w:rsidRPr="00F84FC6" w:rsidRDefault="00875BD9" w:rsidP="00875BD9">
      <w:pPr>
        <w:jc w:val="both"/>
        <w:rPr>
          <w:rFonts w:ascii="Arial Narrow" w:hAnsi="Arial Narrow"/>
          <w:iCs/>
          <w:color w:val="000000"/>
          <w:sz w:val="28"/>
        </w:rPr>
      </w:pPr>
    </w:p>
    <w:p w14:paraId="0DE5DF59"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iCs/>
          <w:color w:val="000000"/>
          <w:sz w:val="28"/>
          <w:szCs w:val="28"/>
        </w:rPr>
        <w:t>7.4.</w:t>
      </w:r>
      <w:r w:rsidRPr="00F84FC6">
        <w:rPr>
          <w:rFonts w:ascii="Arial Narrow" w:hAnsi="Arial Narrow" w:cs="Arial"/>
          <w:iCs/>
          <w:color w:val="000000"/>
          <w:sz w:val="28"/>
          <w:szCs w:val="28"/>
        </w:rPr>
        <w:t xml:space="preserve"> As penalidades somente poderão ser relevadas ou atenuadas pela autoridade competente aplicando-se o </w:t>
      </w:r>
      <w:r w:rsidRPr="00F84FC6">
        <w:rPr>
          <w:rFonts w:ascii="Arial Narrow" w:hAnsi="Arial Narrow" w:cs="Arial"/>
          <w:bCs/>
          <w:iCs/>
          <w:color w:val="000000"/>
          <w:sz w:val="28"/>
          <w:szCs w:val="28"/>
        </w:rPr>
        <w:t>Princípio da Proporcionalidade</w:t>
      </w:r>
      <w:r w:rsidRPr="00F84FC6">
        <w:rPr>
          <w:rFonts w:ascii="Arial Narrow" w:hAnsi="Arial Narrow" w:cs="Arial"/>
          <w:iCs/>
          <w:color w:val="000000"/>
          <w:sz w:val="28"/>
          <w:szCs w:val="28"/>
        </w:rPr>
        <w:t xml:space="preserve">, em razão de circunstâncias fundamentados em fatos reais e comprovados, desde que formuladas </w:t>
      </w:r>
      <w:r w:rsidRPr="00F84FC6">
        <w:rPr>
          <w:rFonts w:ascii="Arial Narrow" w:hAnsi="Arial Narrow" w:cs="Arial"/>
          <w:bCs/>
          <w:iCs/>
          <w:color w:val="000000"/>
          <w:sz w:val="28"/>
          <w:szCs w:val="28"/>
        </w:rPr>
        <w:t xml:space="preserve">por escrito </w:t>
      </w:r>
      <w:r w:rsidRPr="00F84FC6">
        <w:rPr>
          <w:rFonts w:ascii="Arial Narrow" w:hAnsi="Arial Narrow" w:cs="Arial"/>
          <w:iCs/>
          <w:color w:val="000000"/>
          <w:sz w:val="28"/>
          <w:szCs w:val="28"/>
        </w:rPr>
        <w:t xml:space="preserve">e no prazo máximo de </w:t>
      </w:r>
      <w:r w:rsidRPr="00F84FC6">
        <w:rPr>
          <w:rFonts w:ascii="Arial Narrow" w:hAnsi="Arial Narrow" w:cs="Arial"/>
          <w:b/>
          <w:bCs/>
          <w:iCs/>
          <w:color w:val="000000"/>
          <w:sz w:val="28"/>
          <w:szCs w:val="28"/>
        </w:rPr>
        <w:t xml:space="preserve">5 (cinco) dias úteis </w:t>
      </w:r>
      <w:r w:rsidRPr="00F84FC6">
        <w:rPr>
          <w:rFonts w:ascii="Arial Narrow" w:hAnsi="Arial Narrow" w:cs="Arial"/>
          <w:bCs/>
          <w:iCs/>
          <w:color w:val="000000"/>
          <w:sz w:val="28"/>
          <w:szCs w:val="28"/>
        </w:rPr>
        <w:t>da data em que for oficiada a pretensão da Administração no sentido da aplicação</w:t>
      </w:r>
      <w:r w:rsidRPr="00F84FC6">
        <w:rPr>
          <w:rFonts w:ascii="Arial Narrow" w:hAnsi="Arial Narrow" w:cs="Arial"/>
          <w:iCs/>
          <w:color w:val="000000"/>
          <w:sz w:val="28"/>
          <w:szCs w:val="28"/>
        </w:rPr>
        <w:t xml:space="preserve"> da pena.</w:t>
      </w:r>
    </w:p>
    <w:p w14:paraId="46B60EE8"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iCs/>
          <w:color w:val="000000"/>
          <w:sz w:val="28"/>
          <w:szCs w:val="28"/>
        </w:rPr>
        <w:t xml:space="preserve"> </w:t>
      </w:r>
    </w:p>
    <w:p w14:paraId="5166AF40"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7.5.</w:t>
      </w:r>
      <w:r w:rsidRPr="00F84FC6">
        <w:rPr>
          <w:rFonts w:ascii="Arial Narrow" w:hAnsi="Arial Narrow" w:cs="Arial"/>
          <w:iCs/>
          <w:color w:val="000000"/>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6B5E0356" w14:textId="77777777" w:rsidR="00875BD9" w:rsidRPr="00F84FC6" w:rsidRDefault="00875BD9" w:rsidP="00875BD9">
      <w:pPr>
        <w:jc w:val="both"/>
        <w:rPr>
          <w:rFonts w:ascii="Arial Narrow" w:hAnsi="Arial Narrow" w:cs="Arial"/>
          <w:b/>
          <w:bCs/>
          <w:iCs/>
          <w:color w:val="000000"/>
          <w:sz w:val="28"/>
          <w:szCs w:val="28"/>
        </w:rPr>
      </w:pPr>
    </w:p>
    <w:p w14:paraId="10B2F953"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7.6.</w:t>
      </w:r>
      <w:r w:rsidRPr="00F84FC6">
        <w:rPr>
          <w:rFonts w:ascii="Arial Narrow" w:hAnsi="Arial Narrow" w:cs="Arial"/>
          <w:iCs/>
          <w:color w:val="000000"/>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3D139B07" w14:textId="77777777" w:rsidR="00875BD9" w:rsidRPr="00F84FC6" w:rsidRDefault="00875BD9" w:rsidP="00875BD9">
      <w:pPr>
        <w:widowControl w:val="0"/>
        <w:ind w:right="-45"/>
        <w:jc w:val="both"/>
        <w:rPr>
          <w:rFonts w:ascii="Arial Narrow" w:hAnsi="Arial Narrow" w:cs="Arial"/>
          <w:iCs/>
          <w:color w:val="000000"/>
          <w:sz w:val="28"/>
          <w:szCs w:val="28"/>
        </w:rPr>
      </w:pPr>
    </w:p>
    <w:p w14:paraId="342F2606" w14:textId="77777777" w:rsidR="00875BD9" w:rsidRPr="00F84FC6" w:rsidRDefault="00875BD9" w:rsidP="00875BD9">
      <w:pPr>
        <w:ind w:right="-1"/>
        <w:jc w:val="both"/>
        <w:rPr>
          <w:rFonts w:ascii="Arial Narrow" w:hAnsi="Arial Narrow" w:cs="Arial"/>
          <w:b/>
          <w:bCs/>
          <w:iCs/>
          <w:color w:val="000000"/>
          <w:sz w:val="28"/>
          <w:szCs w:val="26"/>
        </w:rPr>
      </w:pPr>
      <w:r w:rsidRPr="00F84FC6">
        <w:rPr>
          <w:rFonts w:ascii="Arial Narrow" w:hAnsi="Arial Narrow" w:cs="Arial"/>
          <w:b/>
          <w:iCs/>
          <w:color w:val="000000"/>
          <w:sz w:val="28"/>
          <w:szCs w:val="28"/>
        </w:rPr>
        <w:t>7.7.</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montante de multas aplicadas a </w:t>
      </w:r>
      <w:r w:rsidRPr="00F84FC6">
        <w:rPr>
          <w:rFonts w:ascii="Arial Narrow" w:hAnsi="Arial Narrow"/>
          <w:b/>
          <w:bCs/>
          <w:color w:val="000000"/>
          <w:sz w:val="28"/>
          <w:szCs w:val="28"/>
        </w:rPr>
        <w:t xml:space="preserve">CONTRATADA </w:t>
      </w:r>
      <w:r w:rsidRPr="00F84FC6">
        <w:rPr>
          <w:rFonts w:ascii="Arial Narrow" w:hAnsi="Arial Narrow"/>
          <w:color w:val="000000"/>
          <w:sz w:val="28"/>
          <w:szCs w:val="28"/>
        </w:rPr>
        <w:t>não poderá ultrapassar a 10% (dez por cento) do valor global do contrato. Caso aconteça, a CONTRATANTE</w:t>
      </w:r>
      <w:r w:rsidRPr="00F84FC6">
        <w:rPr>
          <w:rFonts w:ascii="Arial Narrow" w:hAnsi="Arial Narrow"/>
          <w:b/>
          <w:bCs/>
          <w:color w:val="000000"/>
          <w:sz w:val="28"/>
          <w:szCs w:val="28"/>
        </w:rPr>
        <w:t xml:space="preserve"> </w:t>
      </w:r>
      <w:r w:rsidRPr="00F84FC6">
        <w:rPr>
          <w:rFonts w:ascii="Arial Narrow" w:hAnsi="Arial Narrow"/>
          <w:color w:val="000000"/>
          <w:sz w:val="28"/>
          <w:szCs w:val="28"/>
        </w:rPr>
        <w:t>terá o direito de rescindir o contrato mediante notificação.</w:t>
      </w:r>
    </w:p>
    <w:p w14:paraId="0FD27CCA" w14:textId="77777777" w:rsidR="00875BD9" w:rsidRPr="00F84FC6" w:rsidRDefault="00875BD9" w:rsidP="00875BD9">
      <w:pPr>
        <w:ind w:right="-1"/>
        <w:jc w:val="both"/>
        <w:rPr>
          <w:rFonts w:ascii="Arial Narrow" w:hAnsi="Arial Narrow" w:cs="Arial"/>
          <w:b/>
          <w:bCs/>
          <w:iCs/>
          <w:color w:val="000000"/>
          <w:sz w:val="28"/>
          <w:szCs w:val="26"/>
        </w:rPr>
      </w:pPr>
    </w:p>
    <w:p w14:paraId="190A053C" w14:textId="77777777" w:rsidR="00875BD9" w:rsidRPr="00005C95" w:rsidRDefault="00875BD9" w:rsidP="00875BD9">
      <w:pPr>
        <w:pStyle w:val="Ttulo3"/>
        <w:ind w:right="-618"/>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t>CLÁUSULA OITAVA – DA RESCISÃO CONTRATUAL</w:t>
      </w:r>
    </w:p>
    <w:p w14:paraId="30779CF3" w14:textId="77777777" w:rsidR="00875BD9" w:rsidRPr="00F84FC6" w:rsidRDefault="00875BD9" w:rsidP="00875BD9">
      <w:pPr>
        <w:widowControl w:val="0"/>
        <w:ind w:right="-618"/>
        <w:jc w:val="both"/>
        <w:rPr>
          <w:rFonts w:ascii="Arial Narrow" w:hAnsi="Arial Narrow" w:cs="Arial"/>
          <w:iCs/>
          <w:color w:val="000000"/>
          <w:sz w:val="28"/>
          <w:szCs w:val="28"/>
        </w:rPr>
      </w:pPr>
    </w:p>
    <w:p w14:paraId="77CCDB0F" w14:textId="77777777" w:rsidR="00875BD9" w:rsidRPr="00F84FC6" w:rsidRDefault="00875BD9" w:rsidP="00875BD9">
      <w:pPr>
        <w:widowControl w:val="0"/>
        <w:tabs>
          <w:tab w:val="left" w:pos="705"/>
        </w:tabs>
        <w:jc w:val="both"/>
        <w:rPr>
          <w:rFonts w:ascii="Arial Narrow" w:hAnsi="Arial Narrow" w:cs="Arial"/>
          <w:iCs/>
          <w:color w:val="000000"/>
          <w:sz w:val="28"/>
          <w:szCs w:val="28"/>
        </w:rPr>
      </w:pPr>
      <w:r w:rsidRPr="00F84FC6">
        <w:rPr>
          <w:rFonts w:ascii="Arial Narrow" w:hAnsi="Arial Narrow" w:cs="Arial"/>
          <w:b/>
          <w:iCs/>
          <w:color w:val="000000"/>
          <w:sz w:val="28"/>
          <w:szCs w:val="28"/>
        </w:rPr>
        <w:t>8.1.</w:t>
      </w:r>
      <w:r w:rsidRPr="00F84FC6">
        <w:rPr>
          <w:rFonts w:ascii="Arial Narrow" w:hAnsi="Arial Narrow" w:cs="Arial"/>
          <w:iCs/>
          <w:color w:val="000000"/>
          <w:sz w:val="28"/>
          <w:szCs w:val="28"/>
        </w:rPr>
        <w:t xml:space="preserve"> A rescisão contratual poderá ser determinada por ato unilateral e escrito da Administração, nos casos enumerados nos incisos I, XII e XVII do art. 78 da Lei </w:t>
      </w:r>
      <w:r w:rsidRPr="00F84FC6">
        <w:rPr>
          <w:rFonts w:ascii="Arial Narrow" w:hAnsi="Arial Narrow" w:cs="Arial"/>
          <w:iCs/>
          <w:color w:val="000000"/>
          <w:sz w:val="28"/>
          <w:szCs w:val="28"/>
        </w:rPr>
        <w:lastRenderedPageBreak/>
        <w:t>Federal nº. 8.666/93.</w:t>
      </w:r>
    </w:p>
    <w:p w14:paraId="08FCC4EA" w14:textId="77777777" w:rsidR="00875BD9" w:rsidRPr="00F84FC6" w:rsidRDefault="00875BD9" w:rsidP="00875BD9">
      <w:pPr>
        <w:autoSpaceDE w:val="0"/>
        <w:autoSpaceDN w:val="0"/>
        <w:adjustRightInd w:val="0"/>
        <w:jc w:val="both"/>
        <w:rPr>
          <w:rFonts w:ascii="Arial Narrow" w:hAnsi="Arial Narrow" w:cs="Arial"/>
          <w:b/>
          <w:iCs/>
          <w:color w:val="000000"/>
          <w:sz w:val="28"/>
          <w:szCs w:val="28"/>
        </w:rPr>
      </w:pPr>
    </w:p>
    <w:p w14:paraId="641AFF3A" w14:textId="77777777" w:rsidR="00875BD9" w:rsidRPr="00193DBD" w:rsidRDefault="00875BD9" w:rsidP="00875BD9">
      <w:pPr>
        <w:autoSpaceDE w:val="0"/>
        <w:autoSpaceDN w:val="0"/>
        <w:adjustRightInd w:val="0"/>
        <w:jc w:val="both"/>
        <w:rPr>
          <w:rFonts w:ascii="Arial Narrow" w:hAnsi="Arial Narrow" w:cs="ArialMT"/>
          <w:b/>
          <w:color w:val="000000"/>
          <w:sz w:val="28"/>
          <w:szCs w:val="28"/>
        </w:rPr>
      </w:pPr>
      <w:r w:rsidRPr="00F84FC6">
        <w:rPr>
          <w:rFonts w:ascii="Arial Narrow" w:hAnsi="Arial Narrow" w:cs="Arial"/>
          <w:b/>
          <w:iCs/>
          <w:color w:val="000000"/>
          <w:sz w:val="28"/>
          <w:szCs w:val="28"/>
        </w:rPr>
        <w:t>8.2.</w:t>
      </w:r>
      <w:r w:rsidRPr="00F84FC6">
        <w:rPr>
          <w:rFonts w:ascii="Arial Narrow" w:hAnsi="Arial Narrow" w:cs="Arial"/>
          <w:iCs/>
          <w:color w:val="000000"/>
          <w:sz w:val="28"/>
          <w:szCs w:val="28"/>
        </w:rPr>
        <w:t xml:space="preserve"> </w:t>
      </w:r>
      <w:r w:rsidRPr="00F84FC6">
        <w:rPr>
          <w:rFonts w:ascii="Arial Narrow" w:hAnsi="Arial Narrow" w:cs="ArialMT"/>
          <w:b/>
          <w:color w:val="000000"/>
          <w:sz w:val="28"/>
          <w:szCs w:val="28"/>
        </w:rPr>
        <w:t xml:space="preserve">O atraso injustificado no fornecimento dos alimentos autoriza o Município de Iguatemi/MS, a seu critério, declarar rescindido o contrato e punir a </w:t>
      </w:r>
      <w:r w:rsidRPr="00F84FC6">
        <w:rPr>
          <w:rFonts w:ascii="Arial Narrow" w:hAnsi="Arial Narrow" w:cs="ArialMT"/>
          <w:b/>
          <w:color w:val="000000"/>
          <w:sz w:val="28"/>
          <w:szCs w:val="28"/>
          <w:u w:val="single"/>
        </w:rPr>
        <w:t>CONTRATADA</w:t>
      </w:r>
      <w:r w:rsidRPr="00F84FC6">
        <w:rPr>
          <w:rFonts w:ascii="Arial Narrow" w:hAnsi="Arial Narrow" w:cs="ArialMT"/>
          <w:b/>
          <w:color w:val="000000"/>
          <w:sz w:val="28"/>
          <w:szCs w:val="28"/>
        </w:rPr>
        <w:t xml:space="preserve"> com a suspensão do seu direito e contratar com a administração pública, garantido o contraditório e a ampla defesa.</w:t>
      </w:r>
    </w:p>
    <w:p w14:paraId="7ABE3313" w14:textId="77777777" w:rsidR="00875BD9" w:rsidRPr="00005C95" w:rsidRDefault="00875BD9" w:rsidP="00875BD9">
      <w:pPr>
        <w:pStyle w:val="Ttulo5"/>
        <w:ind w:right="-618"/>
        <w:rPr>
          <w:rFonts w:ascii="Arial Narrow" w:hAnsi="Arial Narrow" w:cs="Arial"/>
          <w:b/>
          <w:bCs/>
          <w:iCs/>
          <w:color w:val="000000"/>
          <w:sz w:val="28"/>
          <w:szCs w:val="28"/>
        </w:rPr>
      </w:pPr>
      <w:r w:rsidRPr="00005C95">
        <w:rPr>
          <w:rFonts w:ascii="Arial Narrow" w:hAnsi="Arial Narrow" w:cs="Arial"/>
          <w:b/>
          <w:bCs/>
          <w:iCs/>
          <w:color w:val="000000"/>
          <w:sz w:val="28"/>
          <w:szCs w:val="28"/>
        </w:rPr>
        <w:t>CLÁUSULA NONA – DA PUBLICAÇÃO</w:t>
      </w:r>
    </w:p>
    <w:p w14:paraId="6DBA6C64" w14:textId="77777777" w:rsidR="00875BD9" w:rsidRPr="00193DBD" w:rsidRDefault="00875BD9" w:rsidP="00875BD9"/>
    <w:p w14:paraId="23DD2859" w14:textId="77777777" w:rsidR="00875BD9" w:rsidRPr="00F84FC6" w:rsidRDefault="00875BD9" w:rsidP="00875BD9">
      <w:pPr>
        <w:widowControl w:val="0"/>
        <w:jc w:val="both"/>
        <w:rPr>
          <w:rFonts w:ascii="Arial Narrow" w:hAnsi="Arial Narrow" w:cs="Arial"/>
          <w:iCs/>
          <w:color w:val="000000"/>
          <w:sz w:val="28"/>
          <w:szCs w:val="28"/>
        </w:rPr>
      </w:pPr>
      <w:r w:rsidRPr="00F84FC6">
        <w:rPr>
          <w:rFonts w:ascii="Arial Narrow" w:hAnsi="Arial Narrow" w:cs="Arial"/>
          <w:b/>
          <w:iCs/>
          <w:color w:val="000000"/>
          <w:sz w:val="28"/>
          <w:szCs w:val="28"/>
        </w:rPr>
        <w:t>9.1.</w:t>
      </w:r>
      <w:r w:rsidRPr="00F84FC6">
        <w:rPr>
          <w:rFonts w:ascii="Arial Narrow" w:hAnsi="Arial Narrow" w:cs="Arial"/>
          <w:iCs/>
          <w:color w:val="000000"/>
          <w:sz w:val="28"/>
          <w:szCs w:val="28"/>
        </w:rPr>
        <w:t xml:space="preserve"> Dentro do prazo legal, contado de sua assinatura, o CONTRATANTE providenciará a publicação de resumo deste Contrato na imprensa oficial do Município.</w:t>
      </w:r>
    </w:p>
    <w:p w14:paraId="7661A716" w14:textId="77777777" w:rsidR="00875BD9" w:rsidRPr="00193DBD" w:rsidRDefault="00875BD9" w:rsidP="00875BD9">
      <w:pPr>
        <w:widowControl w:val="0"/>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DÉCIMA – DA VIGÊNCIA</w:t>
      </w:r>
    </w:p>
    <w:p w14:paraId="1B53DF25"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iCs/>
          <w:color w:val="000000"/>
          <w:sz w:val="28"/>
          <w:szCs w:val="28"/>
        </w:rPr>
        <w:t>10.1.</w:t>
      </w:r>
      <w:r w:rsidRPr="00F84FC6">
        <w:rPr>
          <w:rFonts w:ascii="Arial Narrow" w:hAnsi="Arial Narrow" w:cs="Arial"/>
          <w:iCs/>
          <w:color w:val="000000"/>
          <w:sz w:val="28"/>
          <w:szCs w:val="28"/>
        </w:rPr>
        <w:t xml:space="preserve"> </w:t>
      </w:r>
      <w:r w:rsidRPr="00F84FC6">
        <w:rPr>
          <w:rFonts w:ascii="Arial Narrow" w:hAnsi="Arial Narrow" w:cs="Arial"/>
          <w:color w:val="000000"/>
          <w:sz w:val="28"/>
          <w:szCs w:val="28"/>
        </w:rPr>
        <w:t xml:space="preserve">O presente contrato vigorará a partir da assinatura até </w:t>
      </w:r>
      <w:r w:rsidRPr="00F84FC6">
        <w:rPr>
          <w:rFonts w:ascii="Arial Narrow" w:hAnsi="Arial Narrow" w:cs="Arial"/>
          <w:b/>
          <w:i/>
          <w:iCs/>
          <w:color w:val="000000"/>
          <w:sz w:val="28"/>
          <w:szCs w:val="28"/>
          <w:u w:val="single"/>
        </w:rPr>
        <w:t xml:space="preserve">31 de dezembro de </w:t>
      </w:r>
      <w:r>
        <w:rPr>
          <w:rFonts w:ascii="Arial Narrow" w:hAnsi="Arial Narrow" w:cs="Arial"/>
          <w:b/>
          <w:i/>
          <w:iCs/>
          <w:color w:val="000000"/>
          <w:sz w:val="28"/>
          <w:szCs w:val="28"/>
          <w:u w:val="single"/>
        </w:rPr>
        <w:t>2022</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podendo ser prorrogado mediante acordo entre as partes e nos termos da Lei Federal nº. 8.666/93.  </w:t>
      </w:r>
    </w:p>
    <w:p w14:paraId="7BA4547F" w14:textId="77777777" w:rsidR="00875BD9" w:rsidRPr="00193DBD" w:rsidRDefault="00875BD9" w:rsidP="00875BD9">
      <w:pPr>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t>CLAUSULA DÉCIMA PRIMEIRA – DO FORO</w:t>
      </w:r>
    </w:p>
    <w:p w14:paraId="6A4A85F8" w14:textId="77777777" w:rsidR="00875BD9" w:rsidRPr="00F84FC6" w:rsidRDefault="00875BD9" w:rsidP="00875BD9">
      <w:pPr>
        <w:pStyle w:val="Corpodetexto"/>
        <w:rPr>
          <w:rFonts w:ascii="Arial Narrow" w:hAnsi="Arial Narrow" w:cs="Arial"/>
          <w:iCs/>
          <w:color w:val="000000"/>
          <w:sz w:val="28"/>
          <w:szCs w:val="28"/>
        </w:rPr>
      </w:pPr>
      <w:r w:rsidRPr="00F84FC6">
        <w:rPr>
          <w:rFonts w:ascii="Arial Narrow" w:hAnsi="Arial Narrow" w:cs="Arial"/>
          <w:b/>
          <w:iCs/>
          <w:color w:val="000000"/>
          <w:sz w:val="28"/>
          <w:szCs w:val="28"/>
        </w:rPr>
        <w:t>11.1.</w:t>
      </w:r>
      <w:r w:rsidRPr="00F84FC6">
        <w:rPr>
          <w:rFonts w:ascii="Arial Narrow" w:hAnsi="Arial Narrow" w:cs="Arial"/>
          <w:iCs/>
          <w:color w:val="000000"/>
          <w:sz w:val="28"/>
          <w:szCs w:val="28"/>
        </w:rPr>
        <w:t xml:space="preserve"> Fica eleito o Foro da Comarca de Iguatemi Estado de Mato Grosso do Sul, para dirimir questões oriundas deste Contrato.</w:t>
      </w:r>
    </w:p>
    <w:p w14:paraId="4802626B" w14:textId="77777777" w:rsidR="00875BD9" w:rsidRDefault="00875BD9" w:rsidP="00875BD9">
      <w:pPr>
        <w:pStyle w:val="Corpodetexto"/>
        <w:ind w:right="-1"/>
        <w:rPr>
          <w:rFonts w:ascii="Arial Narrow" w:hAnsi="Arial Narrow" w:cs="Arial"/>
          <w:iCs/>
          <w:color w:val="000000"/>
          <w:sz w:val="28"/>
          <w:szCs w:val="26"/>
        </w:rPr>
      </w:pPr>
      <w:r w:rsidRPr="00F84FC6">
        <w:rPr>
          <w:rFonts w:ascii="Arial Narrow" w:hAnsi="Arial Narrow" w:cs="Arial"/>
          <w:b/>
          <w:iCs/>
          <w:color w:val="000000"/>
          <w:sz w:val="28"/>
          <w:szCs w:val="28"/>
        </w:rPr>
        <w:t>11.2.</w:t>
      </w:r>
      <w:r w:rsidRPr="00F84FC6">
        <w:rPr>
          <w:rFonts w:ascii="Arial Narrow" w:hAnsi="Arial Narrow" w:cs="Arial"/>
          <w:iCs/>
          <w:color w:val="000000"/>
          <w:sz w:val="28"/>
          <w:szCs w:val="28"/>
        </w:rPr>
        <w:t xml:space="preserve"> E por estarem de acordo, lavrou-se o presente termo, em 02 (duas) vias de igual teor e forma, as quais foram lidas e assinadas pelas partes contratantes, na presença de duas testemunhas</w:t>
      </w:r>
      <w:r w:rsidRPr="00F84FC6">
        <w:rPr>
          <w:rFonts w:ascii="Arial Narrow" w:hAnsi="Arial Narrow" w:cs="Arial"/>
          <w:iCs/>
          <w:color w:val="000000"/>
          <w:sz w:val="28"/>
          <w:szCs w:val="26"/>
        </w:rPr>
        <w:t>.</w:t>
      </w:r>
    </w:p>
    <w:p w14:paraId="1E868F38" w14:textId="77777777" w:rsidR="00875BD9" w:rsidRPr="00F84FC6" w:rsidRDefault="00875BD9" w:rsidP="00875BD9">
      <w:pPr>
        <w:pStyle w:val="Corpodetexto"/>
        <w:ind w:right="-1"/>
        <w:rPr>
          <w:rFonts w:ascii="Arial Narrow" w:hAnsi="Arial Narrow" w:cs="Arial Narrow"/>
          <w:color w:val="000000"/>
          <w:sz w:val="28"/>
          <w:szCs w:val="26"/>
        </w:rPr>
      </w:pPr>
    </w:p>
    <w:p w14:paraId="00DF3D3E" w14:textId="2DE4436B" w:rsidR="00875BD9" w:rsidRPr="0000760E" w:rsidRDefault="0000760E" w:rsidP="0000760E">
      <w:pPr>
        <w:widowControl w:val="0"/>
        <w:autoSpaceDE w:val="0"/>
        <w:autoSpaceDN w:val="0"/>
        <w:adjustRightInd w:val="0"/>
        <w:ind w:right="-1"/>
        <w:jc w:val="both"/>
        <w:rPr>
          <w:rFonts w:ascii="Arial Narrow" w:hAnsi="Arial Narrow" w:cs="Arial Narrow"/>
          <w:color w:val="000000"/>
          <w:sz w:val="28"/>
          <w:szCs w:val="26"/>
        </w:rPr>
      </w:pPr>
      <w:r>
        <w:rPr>
          <w:rFonts w:ascii="Arial Narrow" w:hAnsi="Arial Narrow" w:cs="Arial Narrow"/>
          <w:color w:val="000000"/>
          <w:sz w:val="28"/>
          <w:szCs w:val="26"/>
        </w:rPr>
        <w:t xml:space="preserve">                                                                              </w:t>
      </w:r>
      <w:r w:rsidR="00875BD9" w:rsidRPr="00F84FC6">
        <w:rPr>
          <w:rFonts w:ascii="Arial Narrow" w:hAnsi="Arial Narrow" w:cs="Arial Narrow"/>
          <w:color w:val="000000"/>
          <w:sz w:val="28"/>
          <w:szCs w:val="26"/>
        </w:rPr>
        <w:t xml:space="preserve">Iguatemi/MS, </w:t>
      </w:r>
      <w:r>
        <w:rPr>
          <w:rFonts w:ascii="Arial Narrow" w:hAnsi="Arial Narrow" w:cs="Arial Narrow"/>
          <w:color w:val="000000"/>
          <w:sz w:val="28"/>
          <w:szCs w:val="26"/>
        </w:rPr>
        <w:t>26</w:t>
      </w:r>
      <w:r w:rsidR="00875BD9" w:rsidRPr="00F84FC6">
        <w:rPr>
          <w:rFonts w:ascii="Arial Narrow" w:hAnsi="Arial Narrow" w:cs="Arial Narrow"/>
          <w:color w:val="000000"/>
          <w:sz w:val="28"/>
          <w:szCs w:val="26"/>
        </w:rPr>
        <w:t xml:space="preserve"> de </w:t>
      </w:r>
      <w:r>
        <w:rPr>
          <w:rFonts w:ascii="Arial Narrow" w:hAnsi="Arial Narrow" w:cs="Arial Narrow"/>
          <w:color w:val="000000"/>
          <w:sz w:val="28"/>
          <w:szCs w:val="26"/>
        </w:rPr>
        <w:t>Julho</w:t>
      </w:r>
      <w:r w:rsidR="00875BD9" w:rsidRPr="00F84FC6">
        <w:rPr>
          <w:rFonts w:ascii="Arial Narrow" w:hAnsi="Arial Narrow" w:cs="Arial Narrow"/>
          <w:color w:val="000000"/>
          <w:sz w:val="28"/>
          <w:szCs w:val="26"/>
        </w:rPr>
        <w:t xml:space="preserve"> de 202</w:t>
      </w:r>
      <w:r w:rsidR="00875BD9">
        <w:rPr>
          <w:rFonts w:ascii="Arial Narrow" w:hAnsi="Arial Narrow" w:cs="Arial Narrow"/>
          <w:color w:val="000000"/>
          <w:sz w:val="28"/>
          <w:szCs w:val="26"/>
        </w:rPr>
        <w:t>2</w:t>
      </w:r>
      <w:r w:rsidR="00875BD9" w:rsidRPr="00F84FC6">
        <w:rPr>
          <w:rFonts w:ascii="Arial Narrow" w:hAnsi="Arial Narrow" w:cs="Arial Narrow"/>
          <w:color w:val="000000"/>
          <w:sz w:val="28"/>
          <w:szCs w:val="26"/>
        </w:rPr>
        <w:t>.</w:t>
      </w: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875BD9" w:rsidRPr="00F84FC6" w14:paraId="6D895903" w14:textId="77777777" w:rsidTr="00036DAA">
        <w:tc>
          <w:tcPr>
            <w:tcW w:w="4644" w:type="dxa"/>
            <w:tcBorders>
              <w:top w:val="nil"/>
              <w:left w:val="nil"/>
              <w:bottom w:val="nil"/>
              <w:right w:val="nil"/>
            </w:tcBorders>
          </w:tcPr>
          <w:p w14:paraId="0F3D256E" w14:textId="77777777" w:rsidR="00875BD9" w:rsidRPr="00F84FC6" w:rsidRDefault="00875BD9" w:rsidP="00036DAA">
            <w:pPr>
              <w:widowControl w:val="0"/>
              <w:autoSpaceDE w:val="0"/>
              <w:autoSpaceDN w:val="0"/>
              <w:adjustRightInd w:val="0"/>
              <w:jc w:val="center"/>
              <w:rPr>
                <w:rFonts w:ascii="Arial Narrow" w:hAnsi="Arial Narrow" w:cs="Arial Narrow"/>
                <w:i/>
                <w:iCs/>
                <w:color w:val="000000"/>
                <w:sz w:val="26"/>
                <w:szCs w:val="26"/>
              </w:rPr>
            </w:pPr>
          </w:p>
          <w:p w14:paraId="37D19F64" w14:textId="77777777" w:rsidR="00875BD9" w:rsidRPr="00F84FC6" w:rsidRDefault="00875BD9" w:rsidP="00036DAA">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7FDC87AB" w14:textId="77777777" w:rsidR="00875BD9" w:rsidRPr="00F84FC6" w:rsidRDefault="00875BD9" w:rsidP="00036DAA">
            <w:pPr>
              <w:widowControl w:val="0"/>
              <w:autoSpaceDE w:val="0"/>
              <w:autoSpaceDN w:val="0"/>
              <w:adjustRightInd w:val="0"/>
              <w:jc w:val="center"/>
              <w:rPr>
                <w:rFonts w:ascii="Arial Narrow" w:hAnsi="Arial Narrow" w:cs="Arial Narrow"/>
                <w:i/>
                <w:iCs/>
                <w:color w:val="000000"/>
                <w:sz w:val="26"/>
                <w:szCs w:val="26"/>
              </w:rPr>
            </w:pPr>
            <w:r>
              <w:rPr>
                <w:rFonts w:ascii="Arial Narrow" w:hAnsi="Arial Narrow" w:cs="Arial Narrow"/>
                <w:i/>
                <w:iCs/>
                <w:color w:val="000000"/>
                <w:sz w:val="26"/>
                <w:szCs w:val="26"/>
              </w:rPr>
              <w:t>Lídio Ledesma</w:t>
            </w:r>
          </w:p>
          <w:p w14:paraId="4A4DA674" w14:textId="77777777" w:rsidR="00875BD9" w:rsidRPr="00F84FC6" w:rsidRDefault="00875BD9" w:rsidP="00036DAA">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PREFEIT</w:t>
            </w:r>
            <w:r>
              <w:rPr>
                <w:rFonts w:ascii="Arial Narrow" w:hAnsi="Arial Narrow" w:cs="Arial Narrow"/>
                <w:b/>
                <w:bCs/>
                <w:color w:val="000000"/>
                <w:sz w:val="26"/>
                <w:szCs w:val="26"/>
              </w:rPr>
              <w:t>O</w:t>
            </w:r>
            <w:r w:rsidRPr="00F84FC6">
              <w:rPr>
                <w:rFonts w:ascii="Arial Narrow" w:hAnsi="Arial Narrow" w:cs="Arial Narrow"/>
                <w:b/>
                <w:bCs/>
                <w:color w:val="000000"/>
                <w:sz w:val="26"/>
                <w:szCs w:val="26"/>
              </w:rPr>
              <w:t xml:space="preserve"> MUNICIPAL</w:t>
            </w:r>
          </w:p>
          <w:p w14:paraId="1FF78962" w14:textId="77777777" w:rsidR="00875BD9" w:rsidRPr="00F84FC6" w:rsidRDefault="00875BD9" w:rsidP="00036DAA">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(CONTRATANTE)</w:t>
            </w:r>
          </w:p>
        </w:tc>
        <w:tc>
          <w:tcPr>
            <w:tcW w:w="4824" w:type="dxa"/>
            <w:tcBorders>
              <w:top w:val="nil"/>
              <w:left w:val="nil"/>
              <w:bottom w:val="nil"/>
              <w:right w:val="nil"/>
            </w:tcBorders>
          </w:tcPr>
          <w:p w14:paraId="765E34E3" w14:textId="77777777" w:rsidR="00875BD9" w:rsidRPr="00F84FC6" w:rsidRDefault="00875BD9" w:rsidP="00036DAA">
            <w:pPr>
              <w:widowControl w:val="0"/>
              <w:autoSpaceDE w:val="0"/>
              <w:autoSpaceDN w:val="0"/>
              <w:adjustRightInd w:val="0"/>
              <w:jc w:val="center"/>
              <w:rPr>
                <w:rFonts w:ascii="Arial Narrow" w:hAnsi="Arial Narrow" w:cs="Arial Narrow"/>
                <w:color w:val="000000"/>
                <w:sz w:val="26"/>
                <w:szCs w:val="26"/>
              </w:rPr>
            </w:pPr>
          </w:p>
          <w:p w14:paraId="171FE2D3" w14:textId="77777777" w:rsidR="00875BD9" w:rsidRPr="00F84FC6" w:rsidRDefault="00875BD9" w:rsidP="00036DAA">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w:t>
            </w:r>
          </w:p>
          <w:p w14:paraId="17467A9B" w14:textId="3F39CD36" w:rsidR="00D15CD5" w:rsidRPr="00204B61" w:rsidRDefault="00204B61" w:rsidP="0000760E">
            <w:pPr>
              <w:widowControl w:val="0"/>
              <w:autoSpaceDE w:val="0"/>
              <w:autoSpaceDN w:val="0"/>
              <w:adjustRightInd w:val="0"/>
              <w:rPr>
                <w:rFonts w:ascii="Arial Narrow" w:hAnsi="Arial Narrow" w:cs="Arial"/>
                <w:i/>
                <w:color w:val="000000"/>
                <w:sz w:val="26"/>
                <w:szCs w:val="26"/>
              </w:rPr>
            </w:pPr>
            <w:r>
              <w:rPr>
                <w:rFonts w:ascii="Arial Narrow" w:hAnsi="Arial Narrow" w:cs="Arial"/>
                <w:iCs/>
                <w:color w:val="000000"/>
                <w:sz w:val="28"/>
                <w:szCs w:val="28"/>
              </w:rPr>
              <w:t xml:space="preserve">          </w:t>
            </w:r>
            <w:r w:rsidRPr="00204B61">
              <w:rPr>
                <w:rFonts w:ascii="Arial Narrow" w:hAnsi="Arial Narrow" w:cs="Arial"/>
                <w:i/>
                <w:color w:val="000000"/>
                <w:sz w:val="26"/>
                <w:szCs w:val="26"/>
              </w:rPr>
              <w:t>Jennifer dos Santos Pedroso de Matos</w:t>
            </w:r>
          </w:p>
          <w:p w14:paraId="417582D8" w14:textId="5EC4A056" w:rsidR="00D15CD5" w:rsidRPr="00D15CD5" w:rsidRDefault="00D15CD5" w:rsidP="0000760E">
            <w:pPr>
              <w:widowControl w:val="0"/>
              <w:autoSpaceDE w:val="0"/>
              <w:autoSpaceDN w:val="0"/>
              <w:adjustRightInd w:val="0"/>
              <w:rPr>
                <w:rFonts w:ascii="Arial Narrow" w:hAnsi="Arial Narrow" w:cs="Arial Narrow"/>
                <w:b/>
                <w:bCs/>
                <w:color w:val="000000"/>
                <w:sz w:val="26"/>
                <w:szCs w:val="26"/>
              </w:rPr>
            </w:pPr>
            <w:r w:rsidRPr="00D15CD5">
              <w:rPr>
                <w:rFonts w:ascii="Arial Narrow" w:hAnsi="Arial Narrow" w:cs="Arial"/>
                <w:b/>
                <w:bCs/>
                <w:iCs/>
                <w:color w:val="000000"/>
                <w:sz w:val="28"/>
                <w:szCs w:val="28"/>
              </w:rPr>
              <w:t xml:space="preserve">       V4 COMERCIO DE ALIMENTOS LTDA</w:t>
            </w:r>
            <w:r w:rsidR="0000760E" w:rsidRPr="00D15CD5">
              <w:rPr>
                <w:rFonts w:ascii="Arial Narrow" w:hAnsi="Arial Narrow" w:cs="Arial Narrow"/>
                <w:b/>
                <w:bCs/>
                <w:color w:val="000000"/>
                <w:sz w:val="26"/>
                <w:szCs w:val="26"/>
              </w:rPr>
              <w:t xml:space="preserve"> </w:t>
            </w:r>
            <w:r w:rsidRPr="00D15CD5">
              <w:rPr>
                <w:rFonts w:ascii="Arial Narrow" w:hAnsi="Arial Narrow" w:cs="Arial Narrow"/>
                <w:b/>
                <w:bCs/>
                <w:color w:val="000000"/>
                <w:sz w:val="26"/>
                <w:szCs w:val="26"/>
              </w:rPr>
              <w:t xml:space="preserve"> </w:t>
            </w:r>
            <w:r w:rsidR="0000760E" w:rsidRPr="00D15CD5">
              <w:rPr>
                <w:rFonts w:ascii="Arial Narrow" w:hAnsi="Arial Narrow" w:cs="Arial Narrow"/>
                <w:b/>
                <w:bCs/>
                <w:color w:val="000000"/>
                <w:sz w:val="26"/>
                <w:szCs w:val="26"/>
              </w:rPr>
              <w:t xml:space="preserve">   </w:t>
            </w:r>
          </w:p>
          <w:p w14:paraId="61CC1688" w14:textId="125681AA" w:rsidR="00875BD9" w:rsidRPr="00F84FC6" w:rsidRDefault="00D15CD5" w:rsidP="0000760E">
            <w:pPr>
              <w:widowControl w:val="0"/>
              <w:autoSpaceDE w:val="0"/>
              <w:autoSpaceDN w:val="0"/>
              <w:adjustRightInd w:val="0"/>
              <w:rPr>
                <w:rFonts w:ascii="Arial Narrow" w:hAnsi="Arial Narrow" w:cs="Arial Narrow"/>
                <w:b/>
                <w:bCs/>
                <w:color w:val="000000"/>
                <w:sz w:val="26"/>
                <w:szCs w:val="26"/>
              </w:rPr>
            </w:pPr>
            <w:r>
              <w:rPr>
                <w:rFonts w:ascii="Arial Narrow" w:hAnsi="Arial Narrow" w:cs="Arial Narrow"/>
                <w:b/>
                <w:bCs/>
                <w:color w:val="000000"/>
                <w:sz w:val="26"/>
                <w:szCs w:val="26"/>
              </w:rPr>
              <w:t xml:space="preserve">                            (CONTRATADO)</w:t>
            </w:r>
            <w:r w:rsidR="0000760E">
              <w:rPr>
                <w:rFonts w:ascii="Arial Narrow" w:hAnsi="Arial Narrow" w:cs="Arial Narrow"/>
                <w:b/>
                <w:bCs/>
                <w:color w:val="000000"/>
                <w:sz w:val="26"/>
                <w:szCs w:val="26"/>
              </w:rPr>
              <w:t xml:space="preserve">                      </w:t>
            </w:r>
            <w:r>
              <w:rPr>
                <w:rFonts w:ascii="Arial Narrow" w:hAnsi="Arial Narrow" w:cs="Arial Narrow"/>
                <w:b/>
                <w:bCs/>
                <w:color w:val="000000"/>
                <w:sz w:val="26"/>
                <w:szCs w:val="26"/>
              </w:rPr>
              <w:t xml:space="preserve">                        </w:t>
            </w:r>
          </w:p>
        </w:tc>
      </w:tr>
    </w:tbl>
    <w:p w14:paraId="4928C0B9" w14:textId="77777777" w:rsidR="00875BD9" w:rsidRPr="00F84FC6" w:rsidRDefault="00875BD9" w:rsidP="00875BD9">
      <w:pPr>
        <w:autoSpaceDE w:val="0"/>
        <w:autoSpaceDN w:val="0"/>
        <w:adjustRightInd w:val="0"/>
        <w:rPr>
          <w:rFonts w:ascii="Arial Narrow" w:hAnsi="Arial Narrow" w:cs="Arial Narrow"/>
          <w:b/>
          <w:bCs/>
          <w:color w:val="000000"/>
          <w:sz w:val="26"/>
          <w:szCs w:val="26"/>
        </w:rPr>
      </w:pPr>
    </w:p>
    <w:p w14:paraId="3B766421" w14:textId="3A26DBBC" w:rsidR="00875BD9" w:rsidRDefault="00875BD9" w:rsidP="00875BD9">
      <w:pPr>
        <w:autoSpaceDE w:val="0"/>
        <w:autoSpaceDN w:val="0"/>
        <w:adjustRightInd w:val="0"/>
        <w:rPr>
          <w:rFonts w:ascii="Arial Narrow" w:hAnsi="Arial Narrow" w:cs="Arial Narrow"/>
          <w:b/>
          <w:bCs/>
          <w:color w:val="000000"/>
          <w:sz w:val="26"/>
          <w:szCs w:val="26"/>
        </w:rPr>
      </w:pPr>
      <w:r w:rsidRPr="00F84FC6">
        <w:rPr>
          <w:rFonts w:ascii="Arial Narrow" w:hAnsi="Arial Narrow" w:cs="Arial Narrow"/>
          <w:b/>
          <w:bCs/>
          <w:color w:val="000000"/>
          <w:sz w:val="26"/>
          <w:szCs w:val="26"/>
        </w:rPr>
        <w:t>TESTEMUNHAS:</w:t>
      </w:r>
    </w:p>
    <w:p w14:paraId="3E802E2F" w14:textId="77777777" w:rsidR="0000760E" w:rsidRDefault="0000760E" w:rsidP="0000760E">
      <w:pPr>
        <w:jc w:val="both"/>
        <w:rPr>
          <w:rFonts w:ascii="Arial Narrow" w:eastAsia="Calibri" w:hAnsi="Arial Narrow"/>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00760E" w14:paraId="432F2EC1" w14:textId="77777777" w:rsidTr="00036DAA">
        <w:tc>
          <w:tcPr>
            <w:tcW w:w="4643" w:type="dxa"/>
            <w:hideMark/>
          </w:tcPr>
          <w:p w14:paraId="5678A721" w14:textId="77777777" w:rsidR="0000760E" w:rsidRDefault="0000760E" w:rsidP="00036DA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DB0769A" w14:textId="77777777" w:rsidR="0000760E" w:rsidRDefault="0000760E" w:rsidP="00036DAA">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25C2D514" w14:textId="77777777" w:rsidR="0000760E" w:rsidRDefault="0000760E" w:rsidP="00036DA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822" w:type="dxa"/>
            <w:hideMark/>
          </w:tcPr>
          <w:p w14:paraId="3E751FBB" w14:textId="77777777" w:rsidR="0000760E" w:rsidRDefault="0000760E" w:rsidP="00036DA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E4F1D01" w14:textId="77777777" w:rsidR="0000760E" w:rsidRDefault="0000760E" w:rsidP="00036DAA">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2C188190" w14:textId="77777777" w:rsidR="0000760E" w:rsidRDefault="0000760E" w:rsidP="00036DA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2836490C" w14:textId="77777777" w:rsidR="00A859A9" w:rsidRDefault="00A859A9"/>
    <w:sectPr w:rsidR="00A859A9" w:rsidSect="00875BD9">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4DB8" w14:textId="77777777" w:rsidR="00875BD9" w:rsidRDefault="00875BD9" w:rsidP="00875BD9">
      <w:pPr>
        <w:spacing w:after="0" w:line="240" w:lineRule="auto"/>
      </w:pPr>
      <w:r>
        <w:separator/>
      </w:r>
    </w:p>
  </w:endnote>
  <w:endnote w:type="continuationSeparator" w:id="0">
    <w:p w14:paraId="640DFA6E" w14:textId="77777777" w:rsidR="00875BD9" w:rsidRDefault="00875BD9" w:rsidP="0087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0E91" w14:textId="295A251F" w:rsidR="00875BD9" w:rsidRDefault="00875BD9">
    <w:pPr>
      <w:pStyle w:val="Rodap"/>
    </w:pPr>
    <w:r>
      <w:rPr>
        <w:noProof/>
      </w:rPr>
      <w:drawing>
        <wp:anchor distT="0" distB="0" distL="114300" distR="114300" simplePos="0" relativeHeight="251659264" behindDoc="0" locked="0" layoutInCell="1" allowOverlap="1" wp14:anchorId="024EE684" wp14:editId="27EDF7AC">
          <wp:simplePos x="0" y="0"/>
          <wp:positionH relativeFrom="page">
            <wp:posOffset>1080135</wp:posOffset>
          </wp:positionH>
          <wp:positionV relativeFrom="paragraph">
            <wp:posOffset>-635</wp:posOffset>
          </wp:positionV>
          <wp:extent cx="5400040" cy="34861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EB79" w14:textId="77777777" w:rsidR="00875BD9" w:rsidRDefault="00875BD9" w:rsidP="00875BD9">
      <w:pPr>
        <w:spacing w:after="0" w:line="240" w:lineRule="auto"/>
      </w:pPr>
      <w:r>
        <w:separator/>
      </w:r>
    </w:p>
  </w:footnote>
  <w:footnote w:type="continuationSeparator" w:id="0">
    <w:p w14:paraId="252D37F7" w14:textId="77777777" w:rsidR="00875BD9" w:rsidRDefault="00875BD9" w:rsidP="00875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1B49" w14:textId="222849E3" w:rsidR="00875BD9" w:rsidRDefault="00875BD9">
    <w:pPr>
      <w:pStyle w:val="Cabealho"/>
    </w:pPr>
    <w:r>
      <w:rPr>
        <w:noProof/>
      </w:rPr>
      <w:drawing>
        <wp:anchor distT="0" distB="0" distL="114300" distR="114300" simplePos="0" relativeHeight="251661312" behindDoc="0" locked="0" layoutInCell="1" allowOverlap="1" wp14:anchorId="7EA75C09" wp14:editId="1225879F">
          <wp:simplePos x="0" y="0"/>
          <wp:positionH relativeFrom="margin">
            <wp:posOffset>-232410</wp:posOffset>
          </wp:positionH>
          <wp:positionV relativeFrom="paragraph">
            <wp:posOffset>-382905</wp:posOffset>
          </wp:positionV>
          <wp:extent cx="6002020" cy="809625"/>
          <wp:effectExtent l="0" t="0" r="0" b="952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02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2605"/>
    <w:multiLevelType w:val="multilevel"/>
    <w:tmpl w:val="951AB29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93424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D9"/>
    <w:rsid w:val="0000760E"/>
    <w:rsid w:val="000B08FF"/>
    <w:rsid w:val="00204B61"/>
    <w:rsid w:val="00210FC6"/>
    <w:rsid w:val="003827E0"/>
    <w:rsid w:val="005273B0"/>
    <w:rsid w:val="0075352C"/>
    <w:rsid w:val="00875BD9"/>
    <w:rsid w:val="00A859A9"/>
    <w:rsid w:val="00D15CD5"/>
    <w:rsid w:val="00F95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5347"/>
  <w15:chartTrackingRefBased/>
  <w15:docId w15:val="{7F490E45-CD0F-476B-ACC7-595B7916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BD9"/>
    <w:pPr>
      <w:spacing w:line="276" w:lineRule="auto"/>
    </w:pPr>
    <w:rPr>
      <w:rFonts w:ascii="Calibri" w:eastAsia="Times New Roman" w:hAnsi="Calibri" w:cs="Times New Roman"/>
      <w:sz w:val="21"/>
      <w:szCs w:val="21"/>
      <w:lang w:eastAsia="pt-BR"/>
    </w:rPr>
  </w:style>
  <w:style w:type="paragraph" w:styleId="Ttulo3">
    <w:name w:val="heading 3"/>
    <w:basedOn w:val="Normal"/>
    <w:next w:val="Normal"/>
    <w:link w:val="Ttulo3Char"/>
    <w:unhideWhenUsed/>
    <w:qFormat/>
    <w:rsid w:val="00875BD9"/>
    <w:pPr>
      <w:keepNext/>
      <w:keepLines/>
      <w:spacing w:before="80" w:after="0" w:line="240" w:lineRule="auto"/>
      <w:outlineLvl w:val="2"/>
    </w:pPr>
    <w:rPr>
      <w:rFonts w:ascii="Calibri Light" w:eastAsia="SimSun" w:hAnsi="Calibri Light"/>
      <w:color w:val="C45911"/>
      <w:sz w:val="32"/>
      <w:szCs w:val="32"/>
    </w:rPr>
  </w:style>
  <w:style w:type="paragraph" w:styleId="Ttulo5">
    <w:name w:val="heading 5"/>
    <w:basedOn w:val="Normal"/>
    <w:next w:val="Normal"/>
    <w:link w:val="Ttulo5Char"/>
    <w:unhideWhenUsed/>
    <w:qFormat/>
    <w:rsid w:val="00875BD9"/>
    <w:pPr>
      <w:keepNext/>
      <w:keepLines/>
      <w:spacing w:before="80" w:after="0" w:line="240" w:lineRule="auto"/>
      <w:outlineLvl w:val="4"/>
    </w:pPr>
    <w:rPr>
      <w:rFonts w:ascii="Calibri Light" w:eastAsia="SimSun" w:hAnsi="Calibri Light"/>
      <w:color w:val="C45911"/>
      <w:sz w:val="24"/>
      <w:szCs w:val="24"/>
    </w:rPr>
  </w:style>
  <w:style w:type="paragraph" w:styleId="Ttulo9">
    <w:name w:val="heading 9"/>
    <w:basedOn w:val="Normal"/>
    <w:next w:val="Normal"/>
    <w:link w:val="Ttulo9Char"/>
    <w:unhideWhenUsed/>
    <w:qFormat/>
    <w:rsid w:val="00875BD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75BD9"/>
    <w:rPr>
      <w:rFonts w:ascii="Calibri Light" w:eastAsia="SimSun" w:hAnsi="Calibri Light" w:cs="Times New Roman"/>
      <w:color w:val="C45911"/>
      <w:sz w:val="32"/>
      <w:szCs w:val="32"/>
      <w:lang w:eastAsia="pt-BR"/>
    </w:rPr>
  </w:style>
  <w:style w:type="character" w:customStyle="1" w:styleId="Ttulo5Char">
    <w:name w:val="Título 5 Char"/>
    <w:basedOn w:val="Fontepargpadro"/>
    <w:link w:val="Ttulo5"/>
    <w:rsid w:val="00875BD9"/>
    <w:rPr>
      <w:rFonts w:ascii="Calibri Light" w:eastAsia="SimSun" w:hAnsi="Calibri Light" w:cs="Times New Roman"/>
      <w:color w:val="C45911"/>
      <w:sz w:val="24"/>
      <w:szCs w:val="24"/>
      <w:lang w:eastAsia="pt-BR"/>
    </w:rPr>
  </w:style>
  <w:style w:type="character" w:customStyle="1" w:styleId="Ttulo9Char">
    <w:name w:val="Título 9 Char"/>
    <w:basedOn w:val="Fontepargpadro"/>
    <w:link w:val="Ttulo9"/>
    <w:rsid w:val="00875BD9"/>
    <w:rPr>
      <w:rFonts w:ascii="Calibri Light" w:eastAsia="SimSun" w:hAnsi="Calibri Light" w:cs="Times New Roman"/>
      <w:i/>
      <w:iCs/>
      <w:color w:val="833C0B"/>
      <w:lang w:eastAsia="pt-BR"/>
    </w:rPr>
  </w:style>
  <w:style w:type="paragraph" w:styleId="SemEspaamento">
    <w:name w:val="No Spacing"/>
    <w:uiPriority w:val="1"/>
    <w:qFormat/>
    <w:rsid w:val="00875BD9"/>
    <w:pPr>
      <w:spacing w:after="0" w:line="240" w:lineRule="auto"/>
    </w:pPr>
    <w:rPr>
      <w:rFonts w:ascii="Calibri" w:eastAsia="Times New Roman" w:hAnsi="Calibri" w:cs="Times New Roman"/>
      <w:sz w:val="21"/>
      <w:szCs w:val="21"/>
      <w:lang w:eastAsia="pt-BR"/>
    </w:rPr>
  </w:style>
  <w:style w:type="paragraph" w:styleId="Corpodetexto">
    <w:name w:val="Body Text"/>
    <w:basedOn w:val="Normal"/>
    <w:link w:val="CorpodetextoChar"/>
    <w:qFormat/>
    <w:rsid w:val="00875BD9"/>
    <w:pPr>
      <w:spacing w:after="120"/>
    </w:pPr>
  </w:style>
  <w:style w:type="character" w:customStyle="1" w:styleId="CorpodetextoChar">
    <w:name w:val="Corpo de texto Char"/>
    <w:basedOn w:val="Fontepargpadro"/>
    <w:link w:val="Corpodetexto"/>
    <w:rsid w:val="00875BD9"/>
    <w:rPr>
      <w:rFonts w:ascii="Calibri" w:eastAsia="Times New Roman" w:hAnsi="Calibri" w:cs="Times New Roman"/>
      <w:sz w:val="21"/>
      <w:szCs w:val="21"/>
      <w:lang w:eastAsia="pt-BR"/>
    </w:rPr>
  </w:style>
  <w:style w:type="paragraph" w:styleId="NormalWeb">
    <w:name w:val="Normal (Web)"/>
    <w:aliases w:val=" Char"/>
    <w:basedOn w:val="Normal"/>
    <w:rsid w:val="00875BD9"/>
    <w:pPr>
      <w:spacing w:before="100" w:beforeAutospacing="1" w:after="100" w:afterAutospacing="1" w:line="240" w:lineRule="auto"/>
    </w:pPr>
    <w:rPr>
      <w:rFonts w:ascii="Times New Roman" w:hAnsi="Times New Roman"/>
      <w:sz w:val="24"/>
      <w:szCs w:val="24"/>
    </w:rPr>
  </w:style>
  <w:style w:type="paragraph" w:styleId="Textoembloco">
    <w:name w:val="Block Text"/>
    <w:basedOn w:val="Normal"/>
    <w:rsid w:val="00875BD9"/>
    <w:pPr>
      <w:tabs>
        <w:tab w:val="left" w:pos="567"/>
      </w:tabs>
      <w:spacing w:after="0" w:line="240" w:lineRule="auto"/>
      <w:ind w:left="284" w:right="51" w:hanging="284"/>
      <w:jc w:val="both"/>
    </w:pPr>
    <w:rPr>
      <w:rFonts w:ascii="Arial" w:hAnsi="Arial"/>
      <w:sz w:val="24"/>
      <w:szCs w:val="24"/>
    </w:rPr>
  </w:style>
  <w:style w:type="paragraph" w:styleId="Cabealho">
    <w:name w:val="header"/>
    <w:basedOn w:val="Normal"/>
    <w:link w:val="CabealhoChar"/>
    <w:uiPriority w:val="99"/>
    <w:unhideWhenUsed/>
    <w:rsid w:val="00875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5BD9"/>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875BD9"/>
    <w:pPr>
      <w:tabs>
        <w:tab w:val="center" w:pos="4252"/>
        <w:tab w:val="right" w:pos="8504"/>
      </w:tabs>
      <w:spacing w:after="0" w:line="240" w:lineRule="auto"/>
    </w:pPr>
  </w:style>
  <w:style w:type="character" w:customStyle="1" w:styleId="RodapChar">
    <w:name w:val="Rodapé Char"/>
    <w:basedOn w:val="Fontepargpadro"/>
    <w:link w:val="Rodap"/>
    <w:uiPriority w:val="99"/>
    <w:rsid w:val="00875BD9"/>
    <w:rPr>
      <w:rFonts w:ascii="Calibri" w:eastAsia="Times New Roman" w:hAnsi="Calibri" w:cs="Times New Roman"/>
      <w:sz w:val="21"/>
      <w:szCs w:val="21"/>
      <w:lang w:eastAsia="pt-BR"/>
    </w:rPr>
  </w:style>
  <w:style w:type="paragraph" w:styleId="PargrafodaLista">
    <w:name w:val="List Paragraph"/>
    <w:basedOn w:val="Normal"/>
    <w:uiPriority w:val="34"/>
    <w:qFormat/>
    <w:rsid w:val="00F9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77166">
      <w:bodyDiv w:val="1"/>
      <w:marLeft w:val="0"/>
      <w:marRight w:val="0"/>
      <w:marTop w:val="0"/>
      <w:marBottom w:val="0"/>
      <w:divBdr>
        <w:top w:val="none" w:sz="0" w:space="0" w:color="auto"/>
        <w:left w:val="none" w:sz="0" w:space="0" w:color="auto"/>
        <w:bottom w:val="none" w:sz="0" w:space="0" w:color="auto"/>
        <w:right w:val="none" w:sz="0" w:space="0" w:color="auto"/>
      </w:divBdr>
    </w:div>
    <w:div w:id="1569993087">
      <w:bodyDiv w:val="1"/>
      <w:marLeft w:val="0"/>
      <w:marRight w:val="0"/>
      <w:marTop w:val="0"/>
      <w:marBottom w:val="0"/>
      <w:divBdr>
        <w:top w:val="none" w:sz="0" w:space="0" w:color="auto"/>
        <w:left w:val="none" w:sz="0" w:space="0" w:color="auto"/>
        <w:bottom w:val="none" w:sz="0" w:space="0" w:color="auto"/>
        <w:right w:val="none" w:sz="0" w:space="0" w:color="auto"/>
      </w:divBdr>
    </w:div>
    <w:div w:id="1994066209">
      <w:bodyDiv w:val="1"/>
      <w:marLeft w:val="0"/>
      <w:marRight w:val="0"/>
      <w:marTop w:val="0"/>
      <w:marBottom w:val="0"/>
      <w:divBdr>
        <w:top w:val="none" w:sz="0" w:space="0" w:color="auto"/>
        <w:left w:val="none" w:sz="0" w:space="0" w:color="auto"/>
        <w:bottom w:val="none" w:sz="0" w:space="0" w:color="auto"/>
        <w:right w:val="none" w:sz="0" w:space="0" w:color="auto"/>
      </w:divBdr>
    </w:div>
    <w:div w:id="21448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3912</Words>
  <Characters>21127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2022-07-25T15:55:00Z</dcterms:created>
  <dcterms:modified xsi:type="dcterms:W3CDTF">2022-07-26T11:25:00Z</dcterms:modified>
</cp:coreProperties>
</file>