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9DA" w:rsidRPr="004969DA" w:rsidRDefault="004969DA" w:rsidP="004969DA">
      <w:pPr>
        <w:spacing w:after="0" w:line="240" w:lineRule="auto"/>
        <w:ind w:right="3402"/>
        <w:jc w:val="both"/>
        <w:rPr>
          <w:rFonts w:ascii="Times New Roman" w:hAnsi="Times New Roman" w:cs="Times New Roman"/>
          <w:sz w:val="20"/>
          <w:szCs w:val="20"/>
        </w:rPr>
      </w:pPr>
      <w:r w:rsidRPr="004969DA">
        <w:rPr>
          <w:rFonts w:ascii="Times New Roman" w:hAnsi="Times New Roman" w:cs="Times New Roman"/>
          <w:sz w:val="20"/>
          <w:szCs w:val="20"/>
        </w:rPr>
        <w:t>AVISO DE RESULTADO DE LICITAÇÃO</w:t>
      </w:r>
    </w:p>
    <w:p w:rsidR="004969DA" w:rsidRPr="004969DA" w:rsidRDefault="004969DA" w:rsidP="004969DA">
      <w:pPr>
        <w:spacing w:after="0" w:line="240" w:lineRule="auto"/>
        <w:ind w:right="3402"/>
        <w:jc w:val="both"/>
        <w:rPr>
          <w:rFonts w:ascii="Times New Roman" w:hAnsi="Times New Roman" w:cs="Times New Roman"/>
          <w:sz w:val="20"/>
          <w:szCs w:val="20"/>
        </w:rPr>
      </w:pPr>
    </w:p>
    <w:p w:rsidR="004969DA" w:rsidRPr="004969DA" w:rsidRDefault="004969DA" w:rsidP="004969DA">
      <w:pPr>
        <w:spacing w:after="0" w:line="240" w:lineRule="auto"/>
        <w:ind w:right="3402"/>
        <w:jc w:val="both"/>
        <w:rPr>
          <w:rFonts w:ascii="Times New Roman" w:hAnsi="Times New Roman" w:cs="Times New Roman"/>
          <w:sz w:val="20"/>
          <w:szCs w:val="20"/>
        </w:rPr>
      </w:pPr>
      <w:r w:rsidRPr="004969DA">
        <w:rPr>
          <w:rFonts w:ascii="Times New Roman" w:hAnsi="Times New Roman" w:cs="Times New Roman"/>
          <w:sz w:val="20"/>
          <w:szCs w:val="20"/>
        </w:rPr>
        <w:t>A Prefeitura Municipal de Iguatemi/MS, através do Pregoeiro Oficial, torna público aos interessados o seguinte resultado:</w:t>
      </w:r>
    </w:p>
    <w:p w:rsidR="004969DA" w:rsidRPr="004969DA" w:rsidRDefault="004969DA" w:rsidP="004969DA">
      <w:pPr>
        <w:spacing w:after="0" w:line="240" w:lineRule="auto"/>
        <w:ind w:right="3402"/>
        <w:jc w:val="both"/>
        <w:rPr>
          <w:rFonts w:ascii="Times New Roman" w:hAnsi="Times New Roman" w:cs="Times New Roman"/>
          <w:sz w:val="20"/>
          <w:szCs w:val="20"/>
        </w:rPr>
      </w:pPr>
    </w:p>
    <w:p w:rsidR="004969DA" w:rsidRPr="004969DA" w:rsidRDefault="004969DA" w:rsidP="004969DA">
      <w:pPr>
        <w:spacing w:after="0" w:line="240" w:lineRule="auto"/>
        <w:ind w:right="3402"/>
        <w:jc w:val="both"/>
        <w:rPr>
          <w:rFonts w:ascii="Times New Roman" w:hAnsi="Times New Roman" w:cs="Times New Roman"/>
          <w:sz w:val="20"/>
          <w:szCs w:val="20"/>
        </w:rPr>
      </w:pPr>
      <w:r w:rsidRPr="004969DA">
        <w:rPr>
          <w:rFonts w:ascii="Times New Roman" w:hAnsi="Times New Roman" w:cs="Times New Roman"/>
          <w:sz w:val="20"/>
          <w:szCs w:val="20"/>
        </w:rPr>
        <w:t>PROCESSO Nº: 186/2014</w:t>
      </w:r>
    </w:p>
    <w:p w:rsidR="004969DA" w:rsidRPr="004969DA" w:rsidRDefault="004969DA" w:rsidP="004969DA">
      <w:pPr>
        <w:spacing w:after="0" w:line="240" w:lineRule="auto"/>
        <w:ind w:right="3402"/>
        <w:jc w:val="both"/>
        <w:rPr>
          <w:rFonts w:ascii="Times New Roman" w:hAnsi="Times New Roman" w:cs="Times New Roman"/>
          <w:sz w:val="20"/>
          <w:szCs w:val="20"/>
        </w:rPr>
      </w:pPr>
      <w:r w:rsidRPr="004969DA">
        <w:rPr>
          <w:rFonts w:ascii="Times New Roman" w:hAnsi="Times New Roman" w:cs="Times New Roman"/>
          <w:sz w:val="20"/>
          <w:szCs w:val="20"/>
        </w:rPr>
        <w:t>MODALIDADE/Nº: PREGÃO Nº 081/2014</w:t>
      </w:r>
    </w:p>
    <w:p w:rsidR="004969DA" w:rsidRPr="004969DA" w:rsidRDefault="004969DA" w:rsidP="004969DA">
      <w:pPr>
        <w:spacing w:after="0" w:line="240" w:lineRule="auto"/>
        <w:ind w:right="3402"/>
        <w:jc w:val="both"/>
        <w:rPr>
          <w:rFonts w:ascii="Times New Roman" w:hAnsi="Times New Roman" w:cs="Times New Roman"/>
          <w:sz w:val="20"/>
          <w:szCs w:val="20"/>
        </w:rPr>
      </w:pPr>
      <w:r w:rsidRPr="004969DA">
        <w:rPr>
          <w:rFonts w:ascii="Times New Roman" w:hAnsi="Times New Roman" w:cs="Times New Roman"/>
          <w:sz w:val="20"/>
          <w:szCs w:val="20"/>
        </w:rPr>
        <w:t xml:space="preserve">OBJETO: O objeto da presente licitação é a seleção de proposta mais vantajosa, visando à aquisição de lanches para atender as solicitações da Secretaria Municipal de Obras, </w:t>
      </w:r>
      <w:proofErr w:type="spellStart"/>
      <w:r w:rsidRPr="004969DA">
        <w:rPr>
          <w:rFonts w:ascii="Times New Roman" w:hAnsi="Times New Roman" w:cs="Times New Roman"/>
          <w:sz w:val="20"/>
          <w:szCs w:val="20"/>
        </w:rPr>
        <w:t>Infra-estrutura</w:t>
      </w:r>
      <w:proofErr w:type="spellEnd"/>
      <w:r w:rsidRPr="004969DA">
        <w:rPr>
          <w:rFonts w:ascii="Times New Roman" w:hAnsi="Times New Roman" w:cs="Times New Roman"/>
          <w:sz w:val="20"/>
          <w:szCs w:val="20"/>
        </w:rPr>
        <w:t xml:space="preserve"> e Serviços Urbanos, conforme quantidades e especificações descritas na PROPOSTA DE PREÇOS - ANEXO I.</w:t>
      </w:r>
    </w:p>
    <w:p w:rsidR="004969DA" w:rsidRPr="004969DA" w:rsidRDefault="004969DA" w:rsidP="004969DA">
      <w:pPr>
        <w:spacing w:after="0" w:line="240" w:lineRule="auto"/>
        <w:ind w:right="3402"/>
        <w:jc w:val="both"/>
        <w:rPr>
          <w:rFonts w:ascii="Times New Roman" w:hAnsi="Times New Roman" w:cs="Times New Roman"/>
          <w:sz w:val="20"/>
          <w:szCs w:val="20"/>
        </w:rPr>
      </w:pPr>
    </w:p>
    <w:p w:rsidR="004969DA" w:rsidRPr="004969DA" w:rsidRDefault="004969DA" w:rsidP="004969DA">
      <w:pPr>
        <w:spacing w:after="0" w:line="240" w:lineRule="auto"/>
        <w:ind w:right="3402"/>
        <w:jc w:val="both"/>
        <w:rPr>
          <w:rFonts w:ascii="Times New Roman" w:hAnsi="Times New Roman" w:cs="Times New Roman"/>
          <w:sz w:val="20"/>
          <w:szCs w:val="20"/>
        </w:rPr>
      </w:pPr>
      <w:r w:rsidRPr="004969DA">
        <w:rPr>
          <w:rFonts w:ascii="Times New Roman" w:hAnsi="Times New Roman" w:cs="Times New Roman"/>
          <w:sz w:val="20"/>
          <w:szCs w:val="20"/>
        </w:rPr>
        <w:t>Vencedor(</w:t>
      </w:r>
      <w:proofErr w:type="spellStart"/>
      <w:r w:rsidRPr="004969DA">
        <w:rPr>
          <w:rFonts w:ascii="Times New Roman" w:hAnsi="Times New Roman" w:cs="Times New Roman"/>
          <w:sz w:val="20"/>
          <w:szCs w:val="20"/>
        </w:rPr>
        <w:t>es</w:t>
      </w:r>
      <w:proofErr w:type="spellEnd"/>
      <w:r w:rsidRPr="004969DA">
        <w:rPr>
          <w:rFonts w:ascii="Times New Roman" w:hAnsi="Times New Roman" w:cs="Times New Roman"/>
          <w:sz w:val="20"/>
          <w:szCs w:val="20"/>
        </w:rPr>
        <w:t>): L. V. BRAGA - ME, no Anexo I - lote: 1, totalizando R$ 57.183,00 (</w:t>
      </w:r>
      <w:proofErr w:type="spellStart"/>
      <w:r w:rsidRPr="004969DA">
        <w:rPr>
          <w:rFonts w:ascii="Times New Roman" w:hAnsi="Times New Roman" w:cs="Times New Roman"/>
          <w:sz w:val="20"/>
          <w:szCs w:val="20"/>
        </w:rPr>
        <w:t>cinquenta</w:t>
      </w:r>
      <w:proofErr w:type="spellEnd"/>
      <w:r w:rsidRPr="004969DA">
        <w:rPr>
          <w:rFonts w:ascii="Times New Roman" w:hAnsi="Times New Roman" w:cs="Times New Roman"/>
          <w:sz w:val="20"/>
          <w:szCs w:val="20"/>
        </w:rPr>
        <w:t xml:space="preserve"> e sete mil e cento e oitenta e três reais); </w:t>
      </w:r>
    </w:p>
    <w:p w:rsidR="004969DA" w:rsidRPr="004969DA" w:rsidRDefault="004969DA" w:rsidP="004969DA">
      <w:pPr>
        <w:spacing w:after="0" w:line="240" w:lineRule="auto"/>
        <w:ind w:right="3402"/>
        <w:jc w:val="both"/>
        <w:rPr>
          <w:rFonts w:ascii="Times New Roman" w:hAnsi="Times New Roman" w:cs="Times New Roman"/>
          <w:sz w:val="20"/>
          <w:szCs w:val="20"/>
        </w:rPr>
      </w:pPr>
    </w:p>
    <w:p w:rsidR="004969DA" w:rsidRPr="004969DA" w:rsidRDefault="004969DA" w:rsidP="004969DA">
      <w:pPr>
        <w:spacing w:after="0" w:line="240" w:lineRule="auto"/>
        <w:ind w:right="3402"/>
        <w:jc w:val="both"/>
        <w:rPr>
          <w:rFonts w:ascii="Times New Roman" w:hAnsi="Times New Roman" w:cs="Times New Roman"/>
          <w:sz w:val="20"/>
          <w:szCs w:val="20"/>
        </w:rPr>
      </w:pPr>
      <w:r w:rsidRPr="004969DA">
        <w:rPr>
          <w:rFonts w:ascii="Times New Roman" w:hAnsi="Times New Roman" w:cs="Times New Roman"/>
          <w:sz w:val="20"/>
          <w:szCs w:val="20"/>
        </w:rPr>
        <w:t>Iguatemi/MS, 9 de janeiro de 2015.</w:t>
      </w:r>
    </w:p>
    <w:p w:rsidR="004969DA" w:rsidRPr="004969DA" w:rsidRDefault="004969DA" w:rsidP="004969DA">
      <w:pPr>
        <w:spacing w:after="0" w:line="240" w:lineRule="auto"/>
        <w:ind w:right="3402"/>
        <w:jc w:val="both"/>
        <w:rPr>
          <w:rFonts w:ascii="Times New Roman" w:hAnsi="Times New Roman" w:cs="Times New Roman"/>
          <w:sz w:val="20"/>
          <w:szCs w:val="20"/>
        </w:rPr>
      </w:pPr>
    </w:p>
    <w:p w:rsidR="004969DA" w:rsidRPr="004969DA" w:rsidRDefault="004969DA" w:rsidP="004969DA">
      <w:pPr>
        <w:spacing w:after="0" w:line="240" w:lineRule="auto"/>
        <w:ind w:right="3402"/>
        <w:jc w:val="both"/>
        <w:rPr>
          <w:rFonts w:ascii="Times New Roman" w:hAnsi="Times New Roman" w:cs="Times New Roman"/>
          <w:sz w:val="20"/>
          <w:szCs w:val="20"/>
        </w:rPr>
      </w:pPr>
      <w:r w:rsidRPr="004969DA">
        <w:rPr>
          <w:rFonts w:ascii="Times New Roman" w:hAnsi="Times New Roman" w:cs="Times New Roman"/>
          <w:sz w:val="20"/>
          <w:szCs w:val="20"/>
        </w:rPr>
        <w:t>Mauricelio Barros</w:t>
      </w:r>
    </w:p>
    <w:p w:rsidR="004969DA" w:rsidRPr="004969DA" w:rsidRDefault="004969DA" w:rsidP="004969DA">
      <w:pPr>
        <w:spacing w:after="0" w:line="240" w:lineRule="auto"/>
        <w:ind w:right="3402"/>
        <w:jc w:val="both"/>
        <w:rPr>
          <w:rFonts w:ascii="Times New Roman" w:hAnsi="Times New Roman" w:cs="Times New Roman"/>
          <w:sz w:val="20"/>
          <w:szCs w:val="20"/>
        </w:rPr>
      </w:pPr>
      <w:r w:rsidRPr="004969DA">
        <w:rPr>
          <w:rFonts w:ascii="Times New Roman" w:hAnsi="Times New Roman" w:cs="Times New Roman"/>
          <w:sz w:val="20"/>
          <w:szCs w:val="20"/>
        </w:rPr>
        <w:t>Pregoeiro Oficial</w:t>
      </w:r>
    </w:p>
    <w:p w:rsidR="004969DA" w:rsidRPr="004969DA" w:rsidRDefault="004969DA" w:rsidP="004969DA">
      <w:pPr>
        <w:spacing w:after="0" w:line="240" w:lineRule="auto"/>
        <w:ind w:right="3402"/>
        <w:jc w:val="both"/>
        <w:rPr>
          <w:rFonts w:ascii="Times New Roman" w:hAnsi="Times New Roman" w:cs="Times New Roman"/>
          <w:sz w:val="20"/>
          <w:szCs w:val="20"/>
        </w:rPr>
      </w:pPr>
    </w:p>
    <w:p w:rsidR="004969DA" w:rsidRPr="004969DA" w:rsidRDefault="004969DA" w:rsidP="004969DA">
      <w:pPr>
        <w:spacing w:after="0" w:line="240" w:lineRule="auto"/>
        <w:ind w:right="3402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969DA">
        <w:rPr>
          <w:rFonts w:ascii="Times New Roman" w:hAnsi="Times New Roman" w:cs="Times New Roman"/>
          <w:b/>
          <w:sz w:val="20"/>
          <w:szCs w:val="20"/>
        </w:rPr>
        <w:t>DESPACHO DE HOMOLOGAÇÃO</w:t>
      </w:r>
    </w:p>
    <w:p w:rsidR="004969DA" w:rsidRPr="004969DA" w:rsidRDefault="004969DA" w:rsidP="004969DA">
      <w:pPr>
        <w:spacing w:after="0" w:line="240" w:lineRule="auto"/>
        <w:ind w:right="3402"/>
        <w:jc w:val="both"/>
        <w:rPr>
          <w:rFonts w:ascii="Times New Roman" w:hAnsi="Times New Roman" w:cs="Times New Roman"/>
          <w:sz w:val="20"/>
          <w:szCs w:val="20"/>
        </w:rPr>
      </w:pPr>
    </w:p>
    <w:p w:rsidR="004969DA" w:rsidRPr="004969DA" w:rsidRDefault="004969DA" w:rsidP="004969DA">
      <w:pPr>
        <w:spacing w:after="0" w:line="240" w:lineRule="auto"/>
        <w:ind w:right="3402"/>
        <w:jc w:val="both"/>
        <w:rPr>
          <w:rFonts w:ascii="Times New Roman" w:hAnsi="Times New Roman" w:cs="Times New Roman"/>
          <w:sz w:val="20"/>
          <w:szCs w:val="20"/>
        </w:rPr>
      </w:pPr>
      <w:r w:rsidRPr="004969DA">
        <w:rPr>
          <w:rFonts w:ascii="Times New Roman" w:hAnsi="Times New Roman" w:cs="Times New Roman"/>
          <w:sz w:val="20"/>
          <w:szCs w:val="20"/>
        </w:rPr>
        <w:t>Em decorrência do exposto no Processo Administrativo a mim apresentado, HOMOLOGO o resultado do julgamento da licitação em referência, devidamente adjudicado pelo Pregoeiro.</w:t>
      </w:r>
    </w:p>
    <w:p w:rsidR="004969DA" w:rsidRPr="004969DA" w:rsidRDefault="004969DA" w:rsidP="004969DA">
      <w:pPr>
        <w:spacing w:after="0" w:line="240" w:lineRule="auto"/>
        <w:ind w:right="3402"/>
        <w:jc w:val="both"/>
        <w:rPr>
          <w:rFonts w:ascii="Times New Roman" w:hAnsi="Times New Roman" w:cs="Times New Roman"/>
          <w:sz w:val="20"/>
          <w:szCs w:val="20"/>
        </w:rPr>
      </w:pPr>
    </w:p>
    <w:p w:rsidR="004969DA" w:rsidRPr="004969DA" w:rsidRDefault="004969DA" w:rsidP="004969DA">
      <w:pPr>
        <w:spacing w:after="0" w:line="240" w:lineRule="auto"/>
        <w:ind w:right="3402"/>
        <w:jc w:val="both"/>
        <w:rPr>
          <w:rFonts w:ascii="Times New Roman" w:hAnsi="Times New Roman" w:cs="Times New Roman"/>
          <w:sz w:val="20"/>
          <w:szCs w:val="20"/>
        </w:rPr>
      </w:pPr>
      <w:r w:rsidRPr="004969DA">
        <w:rPr>
          <w:rFonts w:ascii="Times New Roman" w:hAnsi="Times New Roman" w:cs="Times New Roman"/>
          <w:sz w:val="20"/>
          <w:szCs w:val="20"/>
        </w:rPr>
        <w:t>Iguatemi/MS, 9 de janeiro de 2015.</w:t>
      </w:r>
    </w:p>
    <w:p w:rsidR="004969DA" w:rsidRPr="004969DA" w:rsidRDefault="004969DA" w:rsidP="004969DA">
      <w:pPr>
        <w:spacing w:after="0" w:line="240" w:lineRule="auto"/>
        <w:ind w:right="3402"/>
        <w:jc w:val="both"/>
        <w:rPr>
          <w:rFonts w:ascii="Times New Roman" w:hAnsi="Times New Roman" w:cs="Times New Roman"/>
          <w:sz w:val="20"/>
          <w:szCs w:val="20"/>
        </w:rPr>
      </w:pPr>
    </w:p>
    <w:p w:rsidR="004969DA" w:rsidRPr="004969DA" w:rsidRDefault="004969DA" w:rsidP="004969DA">
      <w:pPr>
        <w:spacing w:after="0" w:line="240" w:lineRule="auto"/>
        <w:ind w:right="3402"/>
        <w:jc w:val="both"/>
        <w:rPr>
          <w:rFonts w:ascii="Times New Roman" w:hAnsi="Times New Roman" w:cs="Times New Roman"/>
          <w:sz w:val="20"/>
          <w:szCs w:val="20"/>
        </w:rPr>
      </w:pPr>
      <w:r w:rsidRPr="004969DA">
        <w:rPr>
          <w:rFonts w:ascii="Times New Roman" w:hAnsi="Times New Roman" w:cs="Times New Roman"/>
          <w:sz w:val="20"/>
          <w:szCs w:val="20"/>
        </w:rPr>
        <w:t xml:space="preserve">José Roberto </w:t>
      </w:r>
      <w:proofErr w:type="spellStart"/>
      <w:r w:rsidRPr="004969DA">
        <w:rPr>
          <w:rFonts w:ascii="Times New Roman" w:hAnsi="Times New Roman" w:cs="Times New Roman"/>
          <w:sz w:val="20"/>
          <w:szCs w:val="20"/>
        </w:rPr>
        <w:t>Felippe</w:t>
      </w:r>
      <w:proofErr w:type="spellEnd"/>
      <w:r w:rsidRPr="004969DA">
        <w:rPr>
          <w:rFonts w:ascii="Times New Roman" w:hAnsi="Times New Roman" w:cs="Times New Roman"/>
          <w:sz w:val="20"/>
          <w:szCs w:val="20"/>
        </w:rPr>
        <w:t xml:space="preserve"> Arcoverde</w:t>
      </w:r>
    </w:p>
    <w:p w:rsidR="008241BB" w:rsidRPr="004969DA" w:rsidRDefault="004969DA" w:rsidP="004969DA">
      <w:pPr>
        <w:spacing w:after="0" w:line="240" w:lineRule="auto"/>
        <w:ind w:right="3402"/>
        <w:jc w:val="both"/>
        <w:rPr>
          <w:rFonts w:ascii="Times New Roman" w:hAnsi="Times New Roman" w:cs="Times New Roman"/>
          <w:sz w:val="20"/>
          <w:szCs w:val="20"/>
        </w:rPr>
      </w:pPr>
      <w:r w:rsidRPr="004969DA">
        <w:rPr>
          <w:rFonts w:ascii="Times New Roman" w:hAnsi="Times New Roman" w:cs="Times New Roman"/>
          <w:sz w:val="20"/>
          <w:szCs w:val="20"/>
        </w:rPr>
        <w:t>Prefeito Municipal</w:t>
      </w:r>
    </w:p>
    <w:sectPr w:rsidR="008241BB" w:rsidRPr="004969DA" w:rsidSect="008241B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969DA"/>
    <w:rsid w:val="004969DA"/>
    <w:rsid w:val="00824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1B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843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MAURICELIO</dc:creator>
  <cp:lastModifiedBy>MAURICELIO</cp:lastModifiedBy>
  <cp:revision>1</cp:revision>
  <dcterms:created xsi:type="dcterms:W3CDTF">2015-01-09T15:33:00Z</dcterms:created>
  <dcterms:modified xsi:type="dcterms:W3CDTF">2015-01-09T15:37:00Z</dcterms:modified>
</cp:coreProperties>
</file>