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24494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244940" w:rsidRDefault="00244940">
            <w:pPr>
              <w:pStyle w:val="EMPTYCELLSTYLE"/>
            </w:pPr>
          </w:p>
        </w:tc>
        <w:tc>
          <w:tcPr>
            <w:tcW w:w="20" w:type="dxa"/>
          </w:tcPr>
          <w:p w:rsidR="00244940" w:rsidRDefault="00244940">
            <w:pPr>
              <w:pStyle w:val="EMPTYCELLSTYLE"/>
            </w:pPr>
          </w:p>
        </w:tc>
        <w:tc>
          <w:tcPr>
            <w:tcW w:w="380" w:type="dxa"/>
          </w:tcPr>
          <w:p w:rsidR="00244940" w:rsidRDefault="00244940">
            <w:pPr>
              <w:pStyle w:val="EMPTYCELLSTYLE"/>
            </w:pPr>
          </w:p>
        </w:tc>
        <w:tc>
          <w:tcPr>
            <w:tcW w:w="9400" w:type="dxa"/>
          </w:tcPr>
          <w:p w:rsidR="00244940" w:rsidRDefault="00244940">
            <w:pPr>
              <w:pStyle w:val="EMPTYCELLSTYLE"/>
            </w:pPr>
          </w:p>
        </w:tc>
        <w:tc>
          <w:tcPr>
            <w:tcW w:w="440" w:type="dxa"/>
          </w:tcPr>
          <w:p w:rsidR="00244940" w:rsidRDefault="00244940">
            <w:pPr>
              <w:pStyle w:val="EMPTYCELLSTYLE"/>
            </w:pPr>
          </w:p>
        </w:tc>
        <w:tc>
          <w:tcPr>
            <w:tcW w:w="600" w:type="dxa"/>
          </w:tcPr>
          <w:p w:rsidR="00244940" w:rsidRDefault="00244940">
            <w:pPr>
              <w:pStyle w:val="EMPTYCELLSTYLE"/>
            </w:pPr>
          </w:p>
        </w:tc>
      </w:tr>
      <w:tr w:rsidR="00244940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244940" w:rsidRDefault="00244940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940" w:rsidRDefault="00244940"/>
        </w:tc>
        <w:tc>
          <w:tcPr>
            <w:tcW w:w="600" w:type="dxa"/>
          </w:tcPr>
          <w:p w:rsidR="00244940" w:rsidRDefault="00244940">
            <w:pPr>
              <w:pStyle w:val="EMPTYCELLSTYLE"/>
            </w:pPr>
          </w:p>
        </w:tc>
      </w:tr>
      <w:tr w:rsidR="00244940" w:rsidTr="00F92E9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60" w:type="dxa"/>
          </w:tcPr>
          <w:p w:rsidR="00244940" w:rsidRDefault="00244940">
            <w:pPr>
              <w:pStyle w:val="EMPTYCELLSTYLE"/>
            </w:pPr>
          </w:p>
        </w:tc>
        <w:tc>
          <w:tcPr>
            <w:tcW w:w="20" w:type="dxa"/>
          </w:tcPr>
          <w:p w:rsidR="00244940" w:rsidRDefault="00244940">
            <w:pPr>
              <w:pStyle w:val="EMPTYCELLSTYLE"/>
            </w:pPr>
          </w:p>
        </w:tc>
        <w:tc>
          <w:tcPr>
            <w:tcW w:w="380" w:type="dxa"/>
          </w:tcPr>
          <w:p w:rsidR="00244940" w:rsidRDefault="00244940">
            <w:pPr>
              <w:pStyle w:val="EMPTYCELLSTYLE"/>
            </w:pPr>
          </w:p>
        </w:tc>
        <w:tc>
          <w:tcPr>
            <w:tcW w:w="9400" w:type="dxa"/>
          </w:tcPr>
          <w:p w:rsidR="00244940" w:rsidRDefault="00244940">
            <w:pPr>
              <w:pStyle w:val="EMPTYCELLSTYLE"/>
            </w:pPr>
          </w:p>
        </w:tc>
        <w:tc>
          <w:tcPr>
            <w:tcW w:w="440" w:type="dxa"/>
          </w:tcPr>
          <w:p w:rsidR="00244940" w:rsidRDefault="00244940">
            <w:pPr>
              <w:pStyle w:val="EMPTYCELLSTYLE"/>
            </w:pPr>
          </w:p>
        </w:tc>
        <w:tc>
          <w:tcPr>
            <w:tcW w:w="600" w:type="dxa"/>
          </w:tcPr>
          <w:p w:rsidR="00244940" w:rsidRDefault="00244940">
            <w:pPr>
              <w:pStyle w:val="EMPTYCELLSTYLE"/>
            </w:pPr>
          </w:p>
        </w:tc>
      </w:tr>
      <w:tr w:rsidR="00244940">
        <w:tblPrEx>
          <w:tblCellMar>
            <w:top w:w="0" w:type="dxa"/>
            <w:bottom w:w="0" w:type="dxa"/>
          </w:tblCellMar>
        </w:tblPrEx>
        <w:trPr>
          <w:trHeight w:hRule="exact" w:val="3140"/>
        </w:trPr>
        <w:tc>
          <w:tcPr>
            <w:tcW w:w="1060" w:type="dxa"/>
          </w:tcPr>
          <w:p w:rsidR="00244940" w:rsidRDefault="00244940" w:rsidP="00F92E95">
            <w:pPr>
              <w:pStyle w:val="EMPTYCELLSTYLE"/>
            </w:pPr>
          </w:p>
        </w:tc>
        <w:tc>
          <w:tcPr>
            <w:tcW w:w="20" w:type="dxa"/>
          </w:tcPr>
          <w:p w:rsidR="00244940" w:rsidRDefault="00244940" w:rsidP="00F92E95">
            <w:pPr>
              <w:pStyle w:val="EMPTYCELLSTYLE"/>
            </w:pPr>
          </w:p>
        </w:tc>
        <w:tc>
          <w:tcPr>
            <w:tcW w:w="380" w:type="dxa"/>
          </w:tcPr>
          <w:p w:rsidR="00244940" w:rsidRDefault="00244940" w:rsidP="00F92E95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940" w:rsidRDefault="00511BA9" w:rsidP="00F92E95">
            <w:r>
              <w:rPr>
                <w:rFonts w:ascii="Verdana" w:eastAsia="Verdana" w:hAnsi="Verdana" w:cs="Verdana"/>
              </w:rPr>
              <w:t>EXTRATO DE CONTRATO</w:t>
            </w:r>
            <w:r>
              <w:rPr>
                <w:rFonts w:ascii="Verdana" w:eastAsia="Verdana" w:hAnsi="Verdana" w:cs="Verdana"/>
              </w:rPr>
              <w:br/>
            </w:r>
            <w:proofErr w:type="spellStart"/>
            <w:r>
              <w:rPr>
                <w:rFonts w:ascii="Verdana" w:eastAsia="Verdana" w:hAnsi="Verdana" w:cs="Verdana"/>
              </w:rPr>
              <w:t>Contrato</w:t>
            </w:r>
            <w:proofErr w:type="spellEnd"/>
            <w:r>
              <w:rPr>
                <w:rFonts w:ascii="Verdana" w:eastAsia="Verdana" w:hAnsi="Verdana" w:cs="Verdana"/>
              </w:rPr>
              <w:t xml:space="preserve"> nº AUT 019</w:t>
            </w:r>
            <w:r>
              <w:rPr>
                <w:rFonts w:ascii="Verdana" w:eastAsia="Verdana" w:hAnsi="Verdana" w:cs="Verdana"/>
              </w:rPr>
              <w:br/>
              <w:t>Processo nº 0049/2017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CIAFARMA LTDA EPP</w:t>
            </w:r>
            <w:r>
              <w:rPr>
                <w:rFonts w:ascii="Verdana" w:eastAsia="Verdana" w:hAnsi="Verdana" w:cs="Verdana"/>
              </w:rPr>
              <w:br/>
              <w:t>Objeto: MEDICAMENTOS PARA ATENDER PACIENTES DE AÇÃO JUDICIAL EXPEDIDA PELO JUDICIÁRIO.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>Dotação Orçamentária: 3 - 08.08.01-10.301.0015-2.023-3.3.90.30.00-00.01.0195</w:t>
            </w:r>
            <w:r>
              <w:rPr>
                <w:rFonts w:ascii="Verdana" w:eastAsia="Verdana" w:hAnsi="Verdana" w:cs="Verdana"/>
              </w:rPr>
              <w:br/>
              <w:t>Valor: R$ 1.049,22 (um mil e quarenta e nove reais e vinte e dois centavos</w:t>
            </w:r>
            <w:proofErr w:type="gramStart"/>
            <w:r>
              <w:rPr>
                <w:rFonts w:ascii="Verdana" w:eastAsia="Verdana" w:hAnsi="Verdana" w:cs="Verdana"/>
              </w:rPr>
              <w:t>)</w:t>
            </w:r>
            <w:proofErr w:type="gramEnd"/>
            <w:r>
              <w:rPr>
                <w:rFonts w:ascii="Verdana" w:eastAsia="Verdana" w:hAnsi="Verdana" w:cs="Verdana"/>
              </w:rPr>
              <w:br/>
              <w:t>Vigência: 07/02/2017 à 07/03/2017</w:t>
            </w:r>
            <w:r>
              <w:rPr>
                <w:rFonts w:ascii="Verdana" w:eastAsia="Verdana" w:hAnsi="Verdana" w:cs="Verdana"/>
              </w:rPr>
              <w:br/>
              <w:t>Data da Assinatura: 07/02/2017</w:t>
            </w:r>
            <w:r>
              <w:rPr>
                <w:rFonts w:ascii="Verdana" w:eastAsia="Verdana" w:hAnsi="Verdana" w:cs="Verdana"/>
              </w:rPr>
              <w:br/>
              <w:t>Fundamento Legal: Lei nº 8.666/93 e 12</w:t>
            </w:r>
            <w:r>
              <w:rPr>
                <w:rFonts w:ascii="Verdana" w:eastAsia="Verdana" w:hAnsi="Verdana" w:cs="Verdana"/>
              </w:rPr>
              <w:t>3/2006.</w:t>
            </w:r>
            <w:r>
              <w:rPr>
                <w:rFonts w:ascii="Verdana" w:eastAsia="Verdana" w:hAnsi="Verdana" w:cs="Verdana"/>
              </w:rPr>
              <w:br/>
              <w:t xml:space="preserve">Assinam: Valdomiro </w:t>
            </w:r>
            <w:proofErr w:type="spellStart"/>
            <w:r>
              <w:rPr>
                <w:rFonts w:ascii="Verdana" w:eastAsia="Verdana" w:hAnsi="Verdana" w:cs="Verdana"/>
              </w:rPr>
              <w:t>Brischiliari</w:t>
            </w:r>
            <w:proofErr w:type="spellEnd"/>
            <w:r>
              <w:rPr>
                <w:rFonts w:ascii="Verdana" w:eastAsia="Verdana" w:hAnsi="Verdana" w:cs="Verdana"/>
              </w:rPr>
              <w:t xml:space="preserve">., pela contratante e </w:t>
            </w:r>
            <w:proofErr w:type="spellStart"/>
            <w:r>
              <w:rPr>
                <w:rFonts w:ascii="Verdana" w:eastAsia="Verdana" w:hAnsi="Verdana" w:cs="Verdana"/>
              </w:rPr>
              <w:t>Lucirio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Cazotti</w:t>
            </w:r>
            <w:proofErr w:type="spellEnd"/>
            <w:r>
              <w:rPr>
                <w:rFonts w:ascii="Verdana" w:eastAsia="Verdana" w:hAnsi="Verdana" w:cs="Verdana"/>
              </w:rPr>
              <w:t>, pela contratada</w:t>
            </w:r>
          </w:p>
        </w:tc>
        <w:tc>
          <w:tcPr>
            <w:tcW w:w="440" w:type="dxa"/>
          </w:tcPr>
          <w:p w:rsidR="00244940" w:rsidRDefault="00244940">
            <w:pPr>
              <w:pStyle w:val="EMPTYCELLSTYLE"/>
            </w:pPr>
          </w:p>
        </w:tc>
        <w:tc>
          <w:tcPr>
            <w:tcW w:w="600" w:type="dxa"/>
          </w:tcPr>
          <w:p w:rsidR="00244940" w:rsidRDefault="00244940">
            <w:pPr>
              <w:pStyle w:val="EMPTYCELLSTYLE"/>
            </w:pPr>
          </w:p>
        </w:tc>
      </w:tr>
      <w:tr w:rsidR="00244940">
        <w:tblPrEx>
          <w:tblCellMar>
            <w:top w:w="0" w:type="dxa"/>
            <w:bottom w:w="0" w:type="dxa"/>
          </w:tblCellMar>
        </w:tblPrEx>
        <w:trPr>
          <w:trHeight w:hRule="exact" w:val="10320"/>
        </w:trPr>
        <w:tc>
          <w:tcPr>
            <w:tcW w:w="1060" w:type="dxa"/>
          </w:tcPr>
          <w:p w:rsidR="00244940" w:rsidRDefault="00244940">
            <w:pPr>
              <w:pStyle w:val="EMPTYCELLSTYLE"/>
            </w:pPr>
          </w:p>
        </w:tc>
        <w:tc>
          <w:tcPr>
            <w:tcW w:w="20" w:type="dxa"/>
          </w:tcPr>
          <w:p w:rsidR="00244940" w:rsidRDefault="00244940">
            <w:pPr>
              <w:pStyle w:val="EMPTYCELLSTYLE"/>
            </w:pPr>
          </w:p>
        </w:tc>
        <w:tc>
          <w:tcPr>
            <w:tcW w:w="380" w:type="dxa"/>
          </w:tcPr>
          <w:p w:rsidR="00244940" w:rsidRDefault="00244940">
            <w:pPr>
              <w:pStyle w:val="EMPTYCELLSTYLE"/>
            </w:pPr>
          </w:p>
        </w:tc>
        <w:tc>
          <w:tcPr>
            <w:tcW w:w="9400" w:type="dxa"/>
          </w:tcPr>
          <w:p w:rsidR="00244940" w:rsidRDefault="00244940">
            <w:pPr>
              <w:pStyle w:val="EMPTYCELLSTYLE"/>
            </w:pPr>
            <w:bookmarkStart w:id="0" w:name="_GoBack"/>
            <w:bookmarkEnd w:id="0"/>
          </w:p>
        </w:tc>
        <w:tc>
          <w:tcPr>
            <w:tcW w:w="440" w:type="dxa"/>
          </w:tcPr>
          <w:p w:rsidR="00244940" w:rsidRDefault="00244940">
            <w:pPr>
              <w:pStyle w:val="EMPTYCELLSTYLE"/>
            </w:pPr>
          </w:p>
        </w:tc>
        <w:tc>
          <w:tcPr>
            <w:tcW w:w="600" w:type="dxa"/>
          </w:tcPr>
          <w:p w:rsidR="00244940" w:rsidRDefault="00244940">
            <w:pPr>
              <w:pStyle w:val="EMPTYCELLSTYLE"/>
            </w:pPr>
          </w:p>
        </w:tc>
      </w:tr>
      <w:tr w:rsidR="00244940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244940" w:rsidRDefault="00244940">
            <w:pPr>
              <w:pStyle w:val="EMPTYCELLSTYLE"/>
            </w:pPr>
          </w:p>
        </w:tc>
        <w:tc>
          <w:tcPr>
            <w:tcW w:w="20" w:type="dxa"/>
          </w:tcPr>
          <w:p w:rsidR="00244940" w:rsidRDefault="00244940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940" w:rsidRDefault="00244940"/>
        </w:tc>
        <w:tc>
          <w:tcPr>
            <w:tcW w:w="600" w:type="dxa"/>
          </w:tcPr>
          <w:p w:rsidR="00244940" w:rsidRDefault="00244940">
            <w:pPr>
              <w:pStyle w:val="EMPTYCELLSTYLE"/>
            </w:pPr>
          </w:p>
        </w:tc>
      </w:tr>
    </w:tbl>
    <w:p w:rsidR="00511BA9" w:rsidRDefault="00511BA9"/>
    <w:sectPr w:rsidR="00511BA9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244940"/>
    <w:rsid w:val="00244940"/>
    <w:rsid w:val="00511BA9"/>
    <w:rsid w:val="00F9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520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2017-02-14T18:53:00Z</dcterms:created>
  <dcterms:modified xsi:type="dcterms:W3CDTF">2017-02-14T18:53:00Z</dcterms:modified>
</cp:coreProperties>
</file>