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0"/>
        <w:gridCol w:w="40"/>
        <w:gridCol w:w="380"/>
        <w:gridCol w:w="9400"/>
        <w:gridCol w:w="440"/>
        <w:gridCol w:w="600"/>
      </w:tblGrid>
      <w:tr w:rsidR="00495196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060" w:type="dxa"/>
          </w:tcPr>
          <w:p w:rsidR="00495196" w:rsidRDefault="00495196">
            <w:pPr>
              <w:pStyle w:val="EMPTYCELLSTYLE"/>
            </w:pPr>
          </w:p>
        </w:tc>
        <w:tc>
          <w:tcPr>
            <w:tcW w:w="20" w:type="dxa"/>
          </w:tcPr>
          <w:p w:rsidR="00495196" w:rsidRDefault="00495196">
            <w:pPr>
              <w:pStyle w:val="EMPTYCELLSTYLE"/>
            </w:pPr>
          </w:p>
        </w:tc>
        <w:tc>
          <w:tcPr>
            <w:tcW w:w="380" w:type="dxa"/>
          </w:tcPr>
          <w:p w:rsidR="00495196" w:rsidRDefault="00495196">
            <w:pPr>
              <w:pStyle w:val="EMPTYCELLSTYLE"/>
            </w:pPr>
          </w:p>
        </w:tc>
        <w:tc>
          <w:tcPr>
            <w:tcW w:w="9400" w:type="dxa"/>
          </w:tcPr>
          <w:p w:rsidR="00495196" w:rsidRDefault="00495196">
            <w:pPr>
              <w:pStyle w:val="EMPTYCELLSTYLE"/>
            </w:pPr>
          </w:p>
        </w:tc>
        <w:tc>
          <w:tcPr>
            <w:tcW w:w="440" w:type="dxa"/>
          </w:tcPr>
          <w:p w:rsidR="00495196" w:rsidRDefault="00495196">
            <w:pPr>
              <w:pStyle w:val="EMPTYCELLSTYLE"/>
            </w:pPr>
          </w:p>
        </w:tc>
        <w:tc>
          <w:tcPr>
            <w:tcW w:w="600" w:type="dxa"/>
          </w:tcPr>
          <w:p w:rsidR="00495196" w:rsidRDefault="00495196">
            <w:pPr>
              <w:pStyle w:val="EMPTYCELLSTYLE"/>
            </w:pPr>
          </w:p>
        </w:tc>
      </w:tr>
      <w:tr w:rsidR="00495196">
        <w:tblPrEx>
          <w:tblCellMar>
            <w:top w:w="0" w:type="dxa"/>
            <w:bottom w:w="0" w:type="dxa"/>
          </w:tblCellMar>
        </w:tblPrEx>
        <w:trPr>
          <w:trHeight w:hRule="exact" w:val="1180"/>
        </w:trPr>
        <w:tc>
          <w:tcPr>
            <w:tcW w:w="1060" w:type="dxa"/>
          </w:tcPr>
          <w:p w:rsidR="00495196" w:rsidRDefault="00495196">
            <w:pPr>
              <w:pStyle w:val="EMPTYCELLSTYLE"/>
            </w:pPr>
          </w:p>
        </w:tc>
        <w:tc>
          <w:tcPr>
            <w:tcW w:w="102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495196" w:rsidRDefault="00250021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6464300" cy="749300"/>
                  <wp:effectExtent l="0" t="0" r="0" b="0"/>
                  <wp:wrapNone/>
                  <wp:docPr id="1779545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9545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4300" cy="749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0" w:type="dxa"/>
          </w:tcPr>
          <w:p w:rsidR="00495196" w:rsidRDefault="00495196">
            <w:pPr>
              <w:pStyle w:val="EMPTYCELLSTYLE"/>
            </w:pPr>
          </w:p>
        </w:tc>
      </w:tr>
      <w:tr w:rsidR="00495196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1060" w:type="dxa"/>
          </w:tcPr>
          <w:p w:rsidR="00495196" w:rsidRDefault="00495196">
            <w:pPr>
              <w:pStyle w:val="EMPTYCELLSTYLE"/>
            </w:pPr>
          </w:p>
        </w:tc>
        <w:tc>
          <w:tcPr>
            <w:tcW w:w="20" w:type="dxa"/>
          </w:tcPr>
          <w:p w:rsidR="00495196" w:rsidRDefault="00495196">
            <w:pPr>
              <w:pStyle w:val="EMPTYCELLSTYLE"/>
            </w:pPr>
          </w:p>
        </w:tc>
        <w:tc>
          <w:tcPr>
            <w:tcW w:w="380" w:type="dxa"/>
          </w:tcPr>
          <w:p w:rsidR="00495196" w:rsidRDefault="00495196">
            <w:pPr>
              <w:pStyle w:val="EMPTYCELLSTYLE"/>
            </w:pPr>
          </w:p>
        </w:tc>
        <w:tc>
          <w:tcPr>
            <w:tcW w:w="9400" w:type="dxa"/>
          </w:tcPr>
          <w:p w:rsidR="00495196" w:rsidRDefault="00495196">
            <w:pPr>
              <w:pStyle w:val="EMPTYCELLSTYLE"/>
            </w:pPr>
          </w:p>
        </w:tc>
        <w:tc>
          <w:tcPr>
            <w:tcW w:w="440" w:type="dxa"/>
          </w:tcPr>
          <w:p w:rsidR="00495196" w:rsidRDefault="00495196">
            <w:pPr>
              <w:pStyle w:val="EMPTYCELLSTYLE"/>
            </w:pPr>
          </w:p>
        </w:tc>
        <w:tc>
          <w:tcPr>
            <w:tcW w:w="600" w:type="dxa"/>
          </w:tcPr>
          <w:p w:rsidR="00495196" w:rsidRDefault="00495196">
            <w:pPr>
              <w:pStyle w:val="EMPTYCELLSTYLE"/>
            </w:pPr>
          </w:p>
        </w:tc>
      </w:tr>
      <w:tr w:rsidR="00495196">
        <w:tblPrEx>
          <w:tblCellMar>
            <w:top w:w="0" w:type="dxa"/>
            <w:bottom w:w="0" w:type="dxa"/>
          </w:tblCellMar>
        </w:tblPrEx>
        <w:trPr>
          <w:trHeight w:hRule="exact" w:val="4120"/>
        </w:trPr>
        <w:tc>
          <w:tcPr>
            <w:tcW w:w="1060" w:type="dxa"/>
          </w:tcPr>
          <w:p w:rsidR="00495196" w:rsidRDefault="00495196">
            <w:pPr>
              <w:pStyle w:val="EMPTYCELLSTYLE"/>
            </w:pPr>
          </w:p>
        </w:tc>
        <w:tc>
          <w:tcPr>
            <w:tcW w:w="20" w:type="dxa"/>
          </w:tcPr>
          <w:p w:rsidR="00495196" w:rsidRDefault="00495196">
            <w:pPr>
              <w:pStyle w:val="EMPTYCELLSTYLE"/>
            </w:pPr>
          </w:p>
        </w:tc>
        <w:tc>
          <w:tcPr>
            <w:tcW w:w="380" w:type="dxa"/>
          </w:tcPr>
          <w:p w:rsidR="00495196" w:rsidRDefault="00495196" w:rsidP="002D4396">
            <w:pPr>
              <w:pStyle w:val="EMPTYCELLSTYLE"/>
            </w:pPr>
          </w:p>
        </w:tc>
        <w:tc>
          <w:tcPr>
            <w:tcW w:w="9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196" w:rsidRDefault="00250021" w:rsidP="002D4396">
            <w:r>
              <w:rPr>
                <w:rFonts w:ascii="Verdana" w:eastAsia="Verdana" w:hAnsi="Verdana" w:cs="Verdana"/>
              </w:rPr>
              <w:t>EXTRATO DE NOTA DE EMPRENHO</w:t>
            </w:r>
            <w:r>
              <w:rPr>
                <w:rFonts w:ascii="Verdana" w:eastAsia="Verdana" w:hAnsi="Verdana" w:cs="Verdana"/>
              </w:rPr>
              <w:br/>
              <w:t xml:space="preserve">Contrato nº </w:t>
            </w:r>
            <w:proofErr w:type="spellStart"/>
            <w:r>
              <w:rPr>
                <w:rFonts w:ascii="Verdana" w:eastAsia="Verdana" w:hAnsi="Verdana" w:cs="Verdana"/>
              </w:rPr>
              <w:t>Dispen</w:t>
            </w:r>
            <w:proofErr w:type="spellEnd"/>
            <w:r>
              <w:rPr>
                <w:rFonts w:ascii="Verdana" w:eastAsia="Verdana" w:hAnsi="Verdana" w:cs="Verdana"/>
              </w:rPr>
              <w:t>. 0103</w:t>
            </w:r>
            <w:r>
              <w:rPr>
                <w:rFonts w:ascii="Verdana" w:eastAsia="Verdana" w:hAnsi="Verdana" w:cs="Verdana"/>
              </w:rPr>
              <w:br/>
              <w:t>Processo nº 0163/2017</w:t>
            </w:r>
            <w:r>
              <w:rPr>
                <w:rFonts w:ascii="Verdana" w:eastAsia="Verdana" w:hAnsi="Verdana" w:cs="Verdana"/>
              </w:rPr>
              <w:br/>
            </w:r>
            <w:r>
              <w:rPr>
                <w:rFonts w:ascii="Verdana" w:eastAsia="Verdana" w:hAnsi="Verdana" w:cs="Verdana"/>
              </w:rPr>
              <w:br/>
              <w:t>Partes: PREFEITURA DO MUNICÍPIO DE MUNDO NOVO/MS e a empresa SEPRIVA SEGURANÇA LTDA</w:t>
            </w:r>
            <w:r>
              <w:rPr>
                <w:rFonts w:ascii="Verdana" w:eastAsia="Verdana" w:hAnsi="Verdana" w:cs="Verdana"/>
              </w:rPr>
              <w:br/>
            </w:r>
            <w:r>
              <w:rPr>
                <w:rFonts w:ascii="Verdana" w:eastAsia="Verdana" w:hAnsi="Verdana" w:cs="Verdana"/>
              </w:rPr>
              <w:t>Objeto: CONTRATAÇÃO DE EMPRESA ESPECIALIZADA PARA SEGURANÇA NÃO ARMADA E BRIGADISTA PARA EVENTOS, SENDO FEITO A SEGURANÇA NA FESTA DO PEIXE EM COMEMORAÇÃO AO ANIVERSARIO DO MUNICIPIO DE MUNDO NOVO - MS NOS DIAS 12,13 E 14 DE MAIO DE 2017.</w:t>
            </w:r>
            <w:r>
              <w:rPr>
                <w:rFonts w:ascii="Verdana" w:eastAsia="Verdana" w:hAnsi="Verdana" w:cs="Verdana"/>
              </w:rPr>
              <w:br/>
              <w:t>Dotação Orçamentá</w:t>
            </w:r>
            <w:r>
              <w:rPr>
                <w:rFonts w:ascii="Verdana" w:eastAsia="Verdana" w:hAnsi="Verdana" w:cs="Verdana"/>
              </w:rPr>
              <w:t>ria: 11 - 14.14.01-13.392.0033-2.046-3.3.90.39.00-00.01.0002</w:t>
            </w:r>
            <w:r>
              <w:rPr>
                <w:rFonts w:ascii="Verdana" w:eastAsia="Verdana" w:hAnsi="Verdana" w:cs="Verdana"/>
              </w:rPr>
              <w:br/>
              <w:t>Valor: R$ 7.800,00 (sete mil e oitocentos reais</w:t>
            </w:r>
            <w:proofErr w:type="gramStart"/>
            <w:r>
              <w:rPr>
                <w:rFonts w:ascii="Verdana" w:eastAsia="Verdana" w:hAnsi="Verdana" w:cs="Verdana"/>
              </w:rPr>
              <w:t>)</w:t>
            </w:r>
            <w:proofErr w:type="gramEnd"/>
            <w:r>
              <w:rPr>
                <w:rFonts w:ascii="Verdana" w:eastAsia="Verdana" w:hAnsi="Verdana" w:cs="Verdana"/>
              </w:rPr>
              <w:br/>
              <w:t>Vigência: 05/05/2017 à 15/05/2017</w:t>
            </w:r>
            <w:r>
              <w:rPr>
                <w:rFonts w:ascii="Verdana" w:eastAsia="Verdana" w:hAnsi="Verdana" w:cs="Verdana"/>
              </w:rPr>
              <w:br/>
              <w:t>Data da Assinatura: 05/05/2017</w:t>
            </w:r>
            <w:bookmarkStart w:id="0" w:name="_GoBack"/>
            <w:bookmarkEnd w:id="0"/>
            <w:r>
              <w:rPr>
                <w:rFonts w:ascii="Verdana" w:eastAsia="Verdana" w:hAnsi="Verdana" w:cs="Verdana"/>
              </w:rPr>
              <w:br/>
              <w:t>Fundamento Legal: Lei nº 8.666/93 e 123/2006.</w:t>
            </w:r>
            <w:r>
              <w:rPr>
                <w:rFonts w:ascii="Verdana" w:eastAsia="Verdana" w:hAnsi="Verdana" w:cs="Verdana"/>
              </w:rPr>
              <w:br/>
              <w:t xml:space="preserve">Assinam: Valdomiro </w:t>
            </w:r>
            <w:proofErr w:type="spellStart"/>
            <w:r>
              <w:rPr>
                <w:rFonts w:ascii="Verdana" w:eastAsia="Verdana" w:hAnsi="Verdana" w:cs="Verdana"/>
              </w:rPr>
              <w:t>Brischiliari</w:t>
            </w:r>
            <w:proofErr w:type="spellEnd"/>
            <w:r>
              <w:rPr>
                <w:rFonts w:ascii="Verdana" w:eastAsia="Verdana" w:hAnsi="Verdana" w:cs="Verdana"/>
              </w:rPr>
              <w:t>., p</w:t>
            </w:r>
            <w:r>
              <w:rPr>
                <w:rFonts w:ascii="Verdana" w:eastAsia="Verdana" w:hAnsi="Verdana" w:cs="Verdana"/>
              </w:rPr>
              <w:t>ela contratante e CLEONICE GOMES DE BARROS, pela contratada</w:t>
            </w:r>
          </w:p>
        </w:tc>
        <w:tc>
          <w:tcPr>
            <w:tcW w:w="440" w:type="dxa"/>
          </w:tcPr>
          <w:p w:rsidR="00495196" w:rsidRDefault="00495196">
            <w:pPr>
              <w:pStyle w:val="EMPTYCELLSTYLE"/>
            </w:pPr>
          </w:p>
        </w:tc>
        <w:tc>
          <w:tcPr>
            <w:tcW w:w="600" w:type="dxa"/>
          </w:tcPr>
          <w:p w:rsidR="00495196" w:rsidRDefault="00495196">
            <w:pPr>
              <w:pStyle w:val="EMPTYCELLSTYLE"/>
            </w:pPr>
          </w:p>
        </w:tc>
      </w:tr>
      <w:tr w:rsidR="00495196">
        <w:tblPrEx>
          <w:tblCellMar>
            <w:top w:w="0" w:type="dxa"/>
            <w:bottom w:w="0" w:type="dxa"/>
          </w:tblCellMar>
        </w:tblPrEx>
        <w:trPr>
          <w:trHeight w:hRule="exact" w:val="9340"/>
        </w:trPr>
        <w:tc>
          <w:tcPr>
            <w:tcW w:w="1060" w:type="dxa"/>
          </w:tcPr>
          <w:p w:rsidR="00495196" w:rsidRDefault="00495196">
            <w:pPr>
              <w:pStyle w:val="EMPTYCELLSTYLE"/>
            </w:pPr>
          </w:p>
        </w:tc>
        <w:tc>
          <w:tcPr>
            <w:tcW w:w="20" w:type="dxa"/>
          </w:tcPr>
          <w:p w:rsidR="00495196" w:rsidRDefault="00495196">
            <w:pPr>
              <w:pStyle w:val="EMPTYCELLSTYLE"/>
            </w:pPr>
          </w:p>
        </w:tc>
        <w:tc>
          <w:tcPr>
            <w:tcW w:w="380" w:type="dxa"/>
          </w:tcPr>
          <w:p w:rsidR="00495196" w:rsidRDefault="00495196">
            <w:pPr>
              <w:pStyle w:val="EMPTYCELLSTYLE"/>
            </w:pPr>
          </w:p>
        </w:tc>
        <w:tc>
          <w:tcPr>
            <w:tcW w:w="9400" w:type="dxa"/>
          </w:tcPr>
          <w:p w:rsidR="00495196" w:rsidRDefault="00495196">
            <w:pPr>
              <w:pStyle w:val="EMPTYCELLSTYLE"/>
            </w:pPr>
          </w:p>
        </w:tc>
        <w:tc>
          <w:tcPr>
            <w:tcW w:w="440" w:type="dxa"/>
          </w:tcPr>
          <w:p w:rsidR="00495196" w:rsidRDefault="00495196">
            <w:pPr>
              <w:pStyle w:val="EMPTYCELLSTYLE"/>
            </w:pPr>
          </w:p>
        </w:tc>
        <w:tc>
          <w:tcPr>
            <w:tcW w:w="600" w:type="dxa"/>
          </w:tcPr>
          <w:p w:rsidR="00495196" w:rsidRDefault="00495196">
            <w:pPr>
              <w:pStyle w:val="EMPTYCELLSTYLE"/>
            </w:pPr>
          </w:p>
        </w:tc>
      </w:tr>
      <w:tr w:rsidR="00495196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1060" w:type="dxa"/>
          </w:tcPr>
          <w:p w:rsidR="00495196" w:rsidRDefault="00495196">
            <w:pPr>
              <w:pStyle w:val="EMPTYCELLSTYLE"/>
            </w:pPr>
          </w:p>
        </w:tc>
        <w:tc>
          <w:tcPr>
            <w:tcW w:w="20" w:type="dxa"/>
          </w:tcPr>
          <w:p w:rsidR="00495196" w:rsidRDefault="00495196">
            <w:pPr>
              <w:pStyle w:val="EMPTYCELLSTYLE"/>
            </w:pPr>
          </w:p>
        </w:tc>
        <w:tc>
          <w:tcPr>
            <w:tcW w:w="102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95196" w:rsidRDefault="00250021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6489700" cy="406400"/>
                  <wp:effectExtent l="0" t="0" r="0" b="0"/>
                  <wp:wrapNone/>
                  <wp:docPr id="6966380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66380" name="Picture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97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0" w:type="dxa"/>
          </w:tcPr>
          <w:p w:rsidR="00495196" w:rsidRDefault="00495196">
            <w:pPr>
              <w:pStyle w:val="EMPTYCELLSTYLE"/>
            </w:pPr>
          </w:p>
        </w:tc>
      </w:tr>
    </w:tbl>
    <w:p w:rsidR="00250021" w:rsidRDefault="00250021"/>
    <w:sectPr w:rsidR="00250021">
      <w:pgSz w:w="11900" w:h="1684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495196"/>
    <w:rsid w:val="00250021"/>
    <w:rsid w:val="002D4396"/>
    <w:rsid w:val="0049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651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2017-05-10T18:01:00Z</dcterms:created>
  <dcterms:modified xsi:type="dcterms:W3CDTF">2017-05-10T18:01:00Z</dcterms:modified>
</cp:coreProperties>
</file>